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86383" w:rsidRDefault="00D843B9">
      <w:pPr>
        <w:jc w:val="center"/>
        <w:rPr>
          <w:rFonts w:ascii="標楷體" w:eastAsia="標楷體" w:hAnsi="標楷體" w:cs="標楷體"/>
          <w:b/>
          <w:sz w:val="28"/>
          <w:szCs w:val="28"/>
          <w:u w:val="single"/>
        </w:rPr>
      </w:pPr>
      <w:bookmarkStart w:id="0" w:name="_heading=h.gjdgxs" w:colFirst="0" w:colLast="0"/>
      <w:bookmarkEnd w:id="0"/>
      <w:r>
        <w:rPr>
          <w:rFonts w:ascii="標楷體" w:eastAsia="標楷體" w:hAnsi="標楷體" w:cs="標楷體"/>
          <w:b/>
          <w:sz w:val="28"/>
          <w:szCs w:val="28"/>
        </w:rPr>
        <w:t>新北市</w:t>
      </w:r>
      <w:r>
        <w:rPr>
          <w:rFonts w:ascii="標楷體" w:eastAsia="標楷體" w:hAnsi="標楷體" w:cs="標楷體"/>
          <w:b/>
          <w:sz w:val="28"/>
          <w:szCs w:val="28"/>
          <w:u w:val="single"/>
        </w:rPr>
        <w:t xml:space="preserve">  五峰   </w:t>
      </w:r>
      <w:r>
        <w:rPr>
          <w:rFonts w:ascii="標楷體" w:eastAsia="標楷體" w:hAnsi="標楷體" w:cs="標楷體"/>
          <w:b/>
          <w:sz w:val="28"/>
          <w:szCs w:val="28"/>
        </w:rPr>
        <w:t>國民中學</w:t>
      </w:r>
      <w:r>
        <w:rPr>
          <w:rFonts w:ascii="標楷體" w:eastAsia="標楷體" w:hAnsi="標楷體" w:cs="標楷體"/>
          <w:b/>
          <w:sz w:val="28"/>
          <w:szCs w:val="28"/>
          <w:u w:val="single"/>
        </w:rPr>
        <w:t xml:space="preserve"> 112 </w:t>
      </w:r>
      <w:r>
        <w:rPr>
          <w:rFonts w:ascii="標楷體" w:eastAsia="標楷體" w:hAnsi="標楷體" w:cs="標楷體"/>
          <w:b/>
          <w:sz w:val="28"/>
          <w:szCs w:val="28"/>
        </w:rPr>
        <w:t>學年度</w:t>
      </w:r>
      <w:r>
        <w:rPr>
          <w:rFonts w:ascii="標楷體" w:eastAsia="標楷體" w:hAnsi="標楷體" w:cs="標楷體"/>
          <w:b/>
          <w:sz w:val="28"/>
          <w:szCs w:val="28"/>
          <w:u w:val="single"/>
        </w:rPr>
        <w:t xml:space="preserve"> 九 </w:t>
      </w:r>
      <w:r>
        <w:rPr>
          <w:rFonts w:ascii="標楷體" w:eastAsia="標楷體" w:hAnsi="標楷體" w:cs="標楷體"/>
          <w:b/>
          <w:sz w:val="28"/>
          <w:szCs w:val="28"/>
        </w:rPr>
        <w:t>年級第</w:t>
      </w:r>
      <w:r>
        <w:rPr>
          <w:rFonts w:ascii="標楷體" w:eastAsia="標楷體" w:hAnsi="標楷體" w:cs="標楷體"/>
          <w:b/>
          <w:sz w:val="28"/>
          <w:szCs w:val="28"/>
          <w:u w:val="single"/>
        </w:rPr>
        <w:t xml:space="preserve"> 二 </w:t>
      </w:r>
      <w:r>
        <w:rPr>
          <w:rFonts w:ascii="標楷體" w:eastAsia="標楷體" w:hAnsi="標楷體" w:cs="標楷體"/>
          <w:b/>
          <w:sz w:val="28"/>
          <w:szCs w:val="28"/>
        </w:rPr>
        <w:t>學期</w:t>
      </w:r>
      <w:r>
        <w:rPr>
          <w:rFonts w:ascii="標楷體" w:eastAsia="標楷體" w:hAnsi="標楷體" w:cs="標楷體"/>
          <w:b/>
          <w:sz w:val="28"/>
          <w:szCs w:val="28"/>
          <w:u w:val="single"/>
        </w:rPr>
        <w:t>部定</w:t>
      </w:r>
      <w:r>
        <w:rPr>
          <w:rFonts w:ascii="標楷體" w:eastAsia="標楷體" w:hAnsi="標楷體" w:cs="標楷體"/>
          <w:b/>
          <w:sz w:val="28"/>
          <w:szCs w:val="28"/>
        </w:rPr>
        <w:t>課程計畫  設計者：</w:t>
      </w:r>
      <w:r>
        <w:rPr>
          <w:rFonts w:ascii="標楷體" w:eastAsia="標楷體" w:hAnsi="標楷體" w:cs="標楷體"/>
          <w:b/>
          <w:sz w:val="28"/>
          <w:szCs w:val="28"/>
          <w:u w:val="single"/>
        </w:rPr>
        <w:t>林芸孜、鍾月蘭、張維倫</w:t>
      </w:r>
    </w:p>
    <w:p w:rsidR="00A86383" w:rsidRDefault="00A86383">
      <w:pPr>
        <w:jc w:val="center"/>
        <w:rPr>
          <w:rFonts w:ascii="標楷體" w:eastAsia="標楷體" w:hAnsi="標楷體" w:cs="標楷體"/>
          <w:b/>
          <w:sz w:val="28"/>
          <w:szCs w:val="28"/>
        </w:rPr>
      </w:pPr>
    </w:p>
    <w:p w:rsidR="00A86383" w:rsidRDefault="00D843B9">
      <w:pPr>
        <w:tabs>
          <w:tab w:val="left" w:pos="4320"/>
        </w:tabs>
        <w:spacing w:line="360" w:lineRule="auto"/>
        <w:rPr>
          <w:rFonts w:ascii="標楷體" w:eastAsia="標楷體" w:hAnsi="標楷體" w:cs="標楷體"/>
          <w:color w:val="FF0000"/>
          <w:sz w:val="24"/>
          <w:szCs w:val="24"/>
        </w:rPr>
      </w:pPr>
      <w:r>
        <w:rPr>
          <w:rFonts w:ascii="標楷體" w:eastAsia="標楷體" w:hAnsi="標楷體" w:cs="標楷體"/>
          <w:sz w:val="24"/>
          <w:szCs w:val="24"/>
        </w:rPr>
        <w:t>一、課程類別：</w:t>
      </w:r>
      <w:r>
        <w:rPr>
          <w:rFonts w:ascii="標楷體" w:eastAsia="標楷體" w:hAnsi="標楷體" w:cs="標楷體"/>
          <w:color w:val="FF0000"/>
          <w:sz w:val="24"/>
          <w:szCs w:val="24"/>
        </w:rPr>
        <w:tab/>
      </w:r>
    </w:p>
    <w:p w:rsidR="00A86383" w:rsidRDefault="00D843B9">
      <w:pPr>
        <w:spacing w:line="360" w:lineRule="auto"/>
        <w:rPr>
          <w:rFonts w:ascii="標楷體" w:eastAsia="標楷體" w:hAnsi="標楷體" w:cs="標楷體"/>
          <w:sz w:val="24"/>
          <w:szCs w:val="24"/>
        </w:rPr>
      </w:pPr>
      <w:r>
        <w:rPr>
          <w:rFonts w:ascii="標楷體" w:eastAsia="標楷體" w:hAnsi="標楷體" w:cs="標楷體"/>
          <w:sz w:val="24"/>
          <w:szCs w:val="24"/>
        </w:rPr>
        <w:t xml:space="preserve">    1.□國語文   2.□英語文   3.□健康與體育   4. □數學   5.■社會   6.□藝術  7.□自然科學 8.□科技  9.□綜合活動</w:t>
      </w:r>
    </w:p>
    <w:p w:rsidR="00A86383" w:rsidRDefault="00D843B9">
      <w:pPr>
        <w:pBdr>
          <w:top w:val="nil"/>
          <w:left w:val="nil"/>
          <w:bottom w:val="nil"/>
          <w:right w:val="nil"/>
          <w:between w:val="nil"/>
        </w:pBdr>
        <w:spacing w:line="360" w:lineRule="auto"/>
        <w:rPr>
          <w:rFonts w:ascii="標楷體" w:eastAsia="標楷體" w:hAnsi="標楷體" w:cs="標楷體"/>
          <w:sz w:val="24"/>
          <w:szCs w:val="24"/>
          <w:u w:val="single"/>
        </w:rPr>
      </w:pPr>
      <w:r>
        <w:rPr>
          <w:rFonts w:ascii="標楷體" w:eastAsia="標楷體" w:hAnsi="標楷體" w:cs="標楷體"/>
          <w:sz w:val="24"/>
          <w:szCs w:val="24"/>
        </w:rPr>
        <w:t>二、學習節數：每週（3）節，實施(20)週，共（60）節。</w:t>
      </w:r>
    </w:p>
    <w:p w:rsidR="00A86383" w:rsidRDefault="00D843B9">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三、課程內涵：</w:t>
      </w:r>
      <w:r>
        <w:rPr>
          <w:rFonts w:ascii="標楷體" w:eastAsia="標楷體" w:hAnsi="標楷體" w:cs="標楷體"/>
          <w:sz w:val="24"/>
          <w:szCs w:val="24"/>
        </w:rPr>
        <w:tab/>
      </w:r>
    </w:p>
    <w:tbl>
      <w:tblPr>
        <w:tblStyle w:val="ae"/>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11"/>
        <w:gridCol w:w="11430"/>
      </w:tblGrid>
      <w:tr w:rsidR="00A86383">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A86383" w:rsidRDefault="00D843B9">
            <w:pPr>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A86383" w:rsidRDefault="00D843B9">
            <w:pPr>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A86383">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A1身心素質與自我精進</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A2系統思考與解決問題</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A3規劃執行與創新應變</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B1符號運用與溝通表達</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B2科技資訊與媒體素養</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B3藝術涵養與美感素養</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C1道德實踐與公民意識</w:t>
            </w:r>
          </w:p>
          <w:p w:rsidR="00A86383" w:rsidRDefault="00D843B9">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C2人際關係與團隊合作</w:t>
            </w:r>
          </w:p>
          <w:p w:rsidR="00A86383" w:rsidRDefault="00D843B9">
            <w:pPr>
              <w:jc w:val="left"/>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C3多元文化與國際理解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A86383" w:rsidRDefault="00D843B9">
            <w:r>
              <w:rPr>
                <w:rFonts w:ascii="標楷體" w:eastAsia="標楷體" w:hAnsi="標楷體" w:cs="標楷體"/>
                <w:sz w:val="24"/>
                <w:szCs w:val="24"/>
                <w:highlight w:val="white"/>
              </w:rPr>
              <w:t>社-J-A1 探索自我潛能、自我價值與生命意義，培育合宜的人生觀。</w:t>
            </w:r>
          </w:p>
          <w:p w:rsidR="00A86383" w:rsidRDefault="00D843B9">
            <w:r>
              <w:rPr>
                <w:rFonts w:ascii="標楷體" w:eastAsia="標楷體" w:hAnsi="標楷體" w:cs="標楷體"/>
                <w:sz w:val="24"/>
                <w:szCs w:val="24"/>
                <w:highlight w:val="white"/>
              </w:rPr>
              <w:t>社-J-A2 覺察人類生活相關議題，進而分析判斷及反思，並嘗試改善或解決問題。</w:t>
            </w:r>
          </w:p>
          <w:p w:rsidR="00A86383" w:rsidRDefault="00D843B9">
            <w:r>
              <w:rPr>
                <w:rFonts w:ascii="標楷體" w:eastAsia="標楷體" w:hAnsi="標楷體" w:cs="標楷體"/>
                <w:sz w:val="24"/>
                <w:szCs w:val="24"/>
                <w:highlight w:val="white"/>
              </w:rPr>
              <w:t>社-J-A3 主動學習與探究人類生活相關議題，善用資源並規劃相對應的行動方案及創新突破的可能性。</w:t>
            </w:r>
          </w:p>
          <w:p w:rsidR="00A86383" w:rsidRDefault="00D843B9">
            <w:r>
              <w:rPr>
                <w:rFonts w:ascii="標楷體" w:eastAsia="標楷體" w:hAnsi="標楷體" w:cs="標楷體"/>
                <w:sz w:val="24"/>
                <w:szCs w:val="24"/>
                <w:highlight w:val="white"/>
              </w:rPr>
              <w:t>社-J-B1 運用文字、語言、表格與圖像等表徵符號，表達人類生活的豐富面貌，並能促進相互溝通與理解。</w:t>
            </w:r>
          </w:p>
          <w:p w:rsidR="00A86383" w:rsidRDefault="00D843B9">
            <w:r>
              <w:rPr>
                <w:rFonts w:ascii="標楷體" w:eastAsia="標楷體" w:hAnsi="標楷體" w:cs="標楷體"/>
                <w:sz w:val="24"/>
                <w:szCs w:val="24"/>
                <w:highlight w:val="white"/>
              </w:rPr>
              <w:t>社-J-B2 理解不同時空的科技與媒體發展和應用，增進媒體識讀能力，並思辨其在生活中可能帶來的衝突與影響。</w:t>
            </w:r>
          </w:p>
          <w:p w:rsidR="00A86383" w:rsidRDefault="00D843B9">
            <w:r>
              <w:rPr>
                <w:rFonts w:ascii="標楷體" w:eastAsia="標楷體" w:hAnsi="標楷體" w:cs="標楷體"/>
                <w:sz w:val="24"/>
                <w:szCs w:val="24"/>
                <w:highlight w:val="white"/>
              </w:rPr>
              <w:t>社-J-B3 欣賞不同時空環境下形塑的自然、族群與文化之美，增進生活的豐富性。</w:t>
            </w:r>
          </w:p>
          <w:p w:rsidR="00A86383" w:rsidRDefault="00D843B9">
            <w:r>
              <w:rPr>
                <w:rFonts w:ascii="標楷體" w:eastAsia="標楷體" w:hAnsi="標楷體" w:cs="標楷體"/>
                <w:sz w:val="24"/>
                <w:szCs w:val="24"/>
                <w:highlight w:val="white"/>
              </w:rPr>
              <w:t>社-J-C1 培養道德思辨與實踐能力、尊重人權的態度，具備民主素養、法治觀念、環境倫理以及在地與全球意識，參與社會公益活動。</w:t>
            </w:r>
          </w:p>
          <w:p w:rsidR="00A86383" w:rsidRDefault="00D843B9">
            <w:r>
              <w:rPr>
                <w:rFonts w:ascii="標楷體" w:eastAsia="標楷體" w:hAnsi="標楷體" w:cs="標楷體"/>
                <w:sz w:val="24"/>
                <w:szCs w:val="24"/>
                <w:highlight w:val="white"/>
              </w:rPr>
              <w:t>社-J-C3 尊重並欣賞各族群文化的多樣性，了解文化間的相互關聯，以及臺灣與國際社會的互動關係。</w:t>
            </w:r>
          </w:p>
        </w:tc>
      </w:tr>
    </w:tbl>
    <w:p w:rsidR="00A86383" w:rsidRDefault="00A86383">
      <w:pPr>
        <w:pBdr>
          <w:top w:val="nil"/>
          <w:left w:val="nil"/>
          <w:bottom w:val="nil"/>
          <w:right w:val="nil"/>
          <w:between w:val="nil"/>
        </w:pBdr>
        <w:spacing w:line="360" w:lineRule="auto"/>
        <w:ind w:firstLine="0"/>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ind w:firstLine="0"/>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ind w:firstLine="0"/>
        <w:rPr>
          <w:rFonts w:ascii="標楷體" w:eastAsia="標楷體" w:hAnsi="標楷體" w:cs="標楷體"/>
          <w:sz w:val="24"/>
          <w:szCs w:val="24"/>
        </w:rPr>
      </w:pPr>
    </w:p>
    <w:p w:rsidR="00A86383" w:rsidRDefault="00D843B9">
      <w:pPr>
        <w:pBdr>
          <w:top w:val="nil"/>
          <w:left w:val="nil"/>
          <w:bottom w:val="nil"/>
          <w:right w:val="nil"/>
          <w:between w:val="nil"/>
        </w:pBdr>
        <w:spacing w:line="360" w:lineRule="auto"/>
        <w:ind w:firstLine="0"/>
        <w:rPr>
          <w:rFonts w:ascii="標楷體" w:eastAsia="標楷體" w:hAnsi="標楷體" w:cs="標楷體"/>
          <w:color w:val="FF0000"/>
          <w:sz w:val="24"/>
          <w:szCs w:val="24"/>
        </w:rPr>
      </w:pPr>
      <w:r>
        <w:rPr>
          <w:rFonts w:ascii="標楷體" w:eastAsia="標楷體" w:hAnsi="標楷體" w:cs="標楷體"/>
          <w:sz w:val="24"/>
          <w:szCs w:val="24"/>
        </w:rPr>
        <w:lastRenderedPageBreak/>
        <w:t>四、課程架構：</w:t>
      </w:r>
    </w:p>
    <w:p w:rsidR="00A86383" w:rsidRDefault="00A86383">
      <w:pPr>
        <w:jc w:val="left"/>
      </w:pPr>
    </w:p>
    <w:p w:rsidR="00A86383" w:rsidRDefault="00A86383">
      <w:pPr>
        <w:jc w:val="left"/>
      </w:pPr>
    </w:p>
    <w:tbl>
      <w:tblPr>
        <w:tblStyle w:val="af"/>
        <w:tblW w:w="124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48"/>
        <w:gridCol w:w="4324"/>
        <w:gridCol w:w="3972"/>
      </w:tblGrid>
      <w:tr w:rsidR="00A86383">
        <w:tc>
          <w:tcPr>
            <w:tcW w:w="4148" w:type="dxa"/>
            <w:vAlign w:val="center"/>
          </w:tcPr>
          <w:p w:rsidR="00A86383" w:rsidRDefault="00D843B9">
            <w:pPr>
              <w:jc w:val="center"/>
              <w:rPr>
                <w:rFonts w:ascii="標楷體" w:eastAsia="標楷體" w:hAnsi="標楷體" w:cs="標楷體"/>
                <w:sz w:val="28"/>
                <w:szCs w:val="28"/>
              </w:rPr>
            </w:pPr>
            <w:r>
              <w:rPr>
                <w:rFonts w:ascii="標楷體" w:eastAsia="標楷體" w:hAnsi="標楷體" w:cs="標楷體"/>
                <w:sz w:val="28"/>
                <w:szCs w:val="28"/>
              </w:rPr>
              <w:t>地理三下</w:t>
            </w:r>
          </w:p>
        </w:tc>
        <w:tc>
          <w:tcPr>
            <w:tcW w:w="4324" w:type="dxa"/>
            <w:vAlign w:val="center"/>
          </w:tcPr>
          <w:p w:rsidR="00A86383" w:rsidRDefault="00D843B9">
            <w:pPr>
              <w:jc w:val="center"/>
              <w:rPr>
                <w:rFonts w:ascii="標楷體" w:eastAsia="標楷體" w:hAnsi="標楷體" w:cs="標楷體"/>
                <w:sz w:val="28"/>
                <w:szCs w:val="28"/>
              </w:rPr>
            </w:pPr>
            <w:r>
              <w:rPr>
                <w:rFonts w:ascii="標楷體" w:eastAsia="標楷體" w:hAnsi="標楷體" w:cs="標楷體"/>
                <w:sz w:val="28"/>
                <w:szCs w:val="28"/>
              </w:rPr>
              <w:t>歷史三下</w:t>
            </w:r>
          </w:p>
        </w:tc>
        <w:tc>
          <w:tcPr>
            <w:tcW w:w="3972" w:type="dxa"/>
            <w:vAlign w:val="center"/>
          </w:tcPr>
          <w:p w:rsidR="00A86383" w:rsidRDefault="00D843B9">
            <w:pPr>
              <w:jc w:val="center"/>
              <w:rPr>
                <w:rFonts w:ascii="標楷體" w:eastAsia="標楷體" w:hAnsi="標楷體" w:cs="標楷體"/>
                <w:sz w:val="28"/>
                <w:szCs w:val="28"/>
              </w:rPr>
            </w:pPr>
            <w:r>
              <w:rPr>
                <w:rFonts w:ascii="標楷體" w:eastAsia="標楷體" w:hAnsi="標楷體" w:cs="標楷體"/>
                <w:sz w:val="28"/>
                <w:szCs w:val="28"/>
              </w:rPr>
              <w:t>公民三下</w:t>
            </w:r>
          </w:p>
        </w:tc>
      </w:tr>
      <w:tr w:rsidR="00A86383">
        <w:tc>
          <w:tcPr>
            <w:tcW w:w="4148"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L1臺灣與行政區地名</w:t>
            </w:r>
          </w:p>
        </w:tc>
        <w:tc>
          <w:tcPr>
            <w:tcW w:w="4324"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L1現代國家的建立</w:t>
            </w:r>
          </w:p>
        </w:tc>
        <w:tc>
          <w:tcPr>
            <w:tcW w:w="3972"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L1科技發展</w:t>
            </w:r>
          </w:p>
        </w:tc>
      </w:tr>
      <w:tr w:rsidR="00A86383">
        <w:tc>
          <w:tcPr>
            <w:tcW w:w="4148"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L2臺灣聚落地名</w:t>
            </w:r>
          </w:p>
        </w:tc>
        <w:tc>
          <w:tcPr>
            <w:tcW w:w="4324"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L2帝國主義與第一次世界大戰</w:t>
            </w:r>
          </w:p>
        </w:tc>
        <w:tc>
          <w:tcPr>
            <w:tcW w:w="3972"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L2全球化的影響與挑戰</w:t>
            </w:r>
          </w:p>
        </w:tc>
      </w:tr>
      <w:tr w:rsidR="00A86383">
        <w:tc>
          <w:tcPr>
            <w:tcW w:w="4148"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L3臺灣農業發展與食品議題</w:t>
            </w:r>
          </w:p>
        </w:tc>
        <w:tc>
          <w:tcPr>
            <w:tcW w:w="4324"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L3戰間期與第二次世界大戰</w:t>
            </w:r>
          </w:p>
        </w:tc>
        <w:tc>
          <w:tcPr>
            <w:tcW w:w="3972"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L3國際參與</w:t>
            </w:r>
          </w:p>
        </w:tc>
      </w:tr>
      <w:tr w:rsidR="00A86383">
        <w:tc>
          <w:tcPr>
            <w:tcW w:w="4148" w:type="dxa"/>
          </w:tcPr>
          <w:p w:rsidR="00A86383" w:rsidRDefault="00A86383">
            <w:pPr>
              <w:rPr>
                <w:rFonts w:ascii="標楷體" w:eastAsia="標楷體" w:hAnsi="標楷體" w:cs="標楷體"/>
                <w:sz w:val="28"/>
                <w:szCs w:val="28"/>
              </w:rPr>
            </w:pPr>
          </w:p>
        </w:tc>
        <w:tc>
          <w:tcPr>
            <w:tcW w:w="4324" w:type="dxa"/>
          </w:tcPr>
          <w:p w:rsidR="00A86383" w:rsidRDefault="00D843B9">
            <w:pPr>
              <w:rPr>
                <w:rFonts w:ascii="標楷體" w:eastAsia="標楷體" w:hAnsi="標楷體" w:cs="標楷體"/>
                <w:sz w:val="28"/>
                <w:szCs w:val="28"/>
              </w:rPr>
            </w:pPr>
            <w:r>
              <w:rPr>
                <w:rFonts w:ascii="標楷體" w:eastAsia="標楷體" w:hAnsi="標楷體" w:cs="標楷體"/>
                <w:sz w:val="28"/>
                <w:szCs w:val="28"/>
              </w:rPr>
              <w:t>L4第二次世界大戰後的國際局勢</w:t>
            </w:r>
          </w:p>
        </w:tc>
        <w:tc>
          <w:tcPr>
            <w:tcW w:w="3972" w:type="dxa"/>
          </w:tcPr>
          <w:p w:rsidR="00A86383" w:rsidRDefault="00A86383">
            <w:pPr>
              <w:ind w:firstLine="0"/>
              <w:rPr>
                <w:rFonts w:ascii="標楷體" w:eastAsia="標楷體" w:hAnsi="標楷體" w:cs="標楷體"/>
                <w:sz w:val="28"/>
                <w:szCs w:val="28"/>
              </w:rPr>
            </w:pPr>
          </w:p>
        </w:tc>
      </w:tr>
    </w:tbl>
    <w:p w:rsidR="00A86383" w:rsidRDefault="00A86383"/>
    <w:p w:rsidR="00A86383" w:rsidRDefault="00A86383">
      <w:pPr>
        <w:jc w:val="left"/>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A86383">
      <w:pPr>
        <w:pBdr>
          <w:top w:val="nil"/>
          <w:left w:val="nil"/>
          <w:bottom w:val="nil"/>
          <w:right w:val="nil"/>
          <w:between w:val="nil"/>
        </w:pBdr>
        <w:spacing w:line="360" w:lineRule="auto"/>
        <w:rPr>
          <w:rFonts w:ascii="標楷體" w:eastAsia="標楷體" w:hAnsi="標楷體" w:cs="標楷體"/>
          <w:sz w:val="24"/>
          <w:szCs w:val="24"/>
        </w:rPr>
      </w:pPr>
    </w:p>
    <w:p w:rsidR="00A86383" w:rsidRDefault="00D843B9">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lastRenderedPageBreak/>
        <w:t>五、素養導向教學規劃：</w:t>
      </w:r>
    </w:p>
    <w:tbl>
      <w:tblPr>
        <w:tblStyle w:val="af0"/>
        <w:tblW w:w="15079"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A86383">
        <w:trPr>
          <w:trHeight w:val="225"/>
          <w:jc w:val="center"/>
        </w:trPr>
        <w:tc>
          <w:tcPr>
            <w:tcW w:w="1245" w:type="dxa"/>
            <w:vMerge w:val="restart"/>
            <w:tcBorders>
              <w:top w:val="single" w:sz="8" w:space="0" w:color="000000"/>
              <w:left w:val="single" w:sz="8" w:space="0" w:color="000000"/>
              <w:right w:val="single" w:sz="8" w:space="0" w:color="000000"/>
            </w:tcBorders>
            <w:vAlign w:val="center"/>
          </w:tcPr>
          <w:p w:rsidR="00A86383" w:rsidRDefault="00D843B9">
            <w:pPr>
              <w:pBdr>
                <w:top w:val="nil"/>
                <w:left w:val="nil"/>
                <w:bottom w:val="nil"/>
                <w:right w:val="nil"/>
                <w:between w:val="nil"/>
              </w:pBdr>
              <w:jc w:val="center"/>
              <w:rPr>
                <w:rFonts w:ascii="標楷體" w:eastAsia="標楷體" w:hAnsi="標楷體" w:cs="標楷體"/>
                <w:sz w:val="22"/>
                <w:szCs w:val="22"/>
              </w:rPr>
            </w:pPr>
            <w:r>
              <w:rPr>
                <w:rFonts w:ascii="標楷體" w:eastAsia="標楷體" w:hAnsi="標楷體" w:cs="標楷體"/>
                <w:sz w:val="22"/>
                <w:szCs w:val="22"/>
              </w:rPr>
              <w:t>教學期程</w:t>
            </w:r>
          </w:p>
        </w:tc>
        <w:tc>
          <w:tcPr>
            <w:tcW w:w="3120" w:type="dxa"/>
            <w:gridSpan w:val="2"/>
            <w:tcBorders>
              <w:top w:val="single" w:sz="8" w:space="0" w:color="000000"/>
              <w:left w:val="single" w:sz="8" w:space="0" w:color="000000"/>
              <w:bottom w:val="single" w:sz="4" w:space="0" w:color="000000"/>
              <w:right w:val="single" w:sz="8" w:space="0" w:color="000000"/>
            </w:tcBorders>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A86383" w:rsidRPr="00A5208E" w:rsidRDefault="00D843B9">
            <w:pPr>
              <w:pBdr>
                <w:top w:val="nil"/>
                <w:left w:val="nil"/>
                <w:bottom w:val="nil"/>
                <w:right w:val="nil"/>
                <w:between w:val="nil"/>
              </w:pBdr>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A86383" w:rsidRPr="00A5208E" w:rsidRDefault="00D843B9">
            <w:pPr>
              <w:pBdr>
                <w:top w:val="nil"/>
                <w:left w:val="nil"/>
                <w:bottom w:val="nil"/>
                <w:right w:val="nil"/>
                <w:between w:val="nil"/>
              </w:pBdr>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1784" w:type="dxa"/>
            <w:vMerge w:val="restart"/>
            <w:tcBorders>
              <w:top w:val="single" w:sz="8" w:space="0" w:color="000000"/>
              <w:right w:val="single" w:sz="8" w:space="0" w:color="000000"/>
            </w:tcBorders>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備註</w:t>
            </w:r>
          </w:p>
        </w:tc>
      </w:tr>
      <w:tr w:rsidR="00A86383">
        <w:trPr>
          <w:trHeight w:val="611"/>
          <w:jc w:val="center"/>
        </w:trPr>
        <w:tc>
          <w:tcPr>
            <w:tcW w:w="1245" w:type="dxa"/>
            <w:vMerge/>
            <w:tcBorders>
              <w:top w:val="single" w:sz="8" w:space="0" w:color="000000"/>
              <w:left w:val="single" w:sz="8" w:space="0" w:color="000000"/>
              <w:right w:val="single" w:sz="8" w:space="0" w:color="000000"/>
            </w:tcBorders>
            <w:vAlign w:val="center"/>
          </w:tcPr>
          <w:p w:rsidR="00A86383" w:rsidRDefault="00A86383">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560" w:type="dxa"/>
            <w:tcBorders>
              <w:top w:val="single" w:sz="4" w:space="0" w:color="000000"/>
              <w:left w:val="single" w:sz="8" w:space="0" w:color="000000"/>
              <w:right w:val="single" w:sz="8" w:space="0" w:color="000000"/>
            </w:tcBorders>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1560" w:type="dxa"/>
            <w:tcBorders>
              <w:top w:val="single" w:sz="4" w:space="0" w:color="000000"/>
              <w:left w:val="single" w:sz="8" w:space="0" w:color="000000"/>
              <w:right w:val="single" w:sz="8" w:space="0" w:color="000000"/>
            </w:tcBorders>
            <w:vAlign w:val="center"/>
          </w:tcPr>
          <w:p w:rsidR="00A86383" w:rsidRDefault="00D843B9">
            <w:pPr>
              <w:pBdr>
                <w:top w:val="nil"/>
                <w:left w:val="nil"/>
                <w:bottom w:val="nil"/>
                <w:right w:val="nil"/>
                <w:between w:val="nil"/>
              </w:pBdr>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2977" w:type="dxa"/>
            <w:vMerge/>
            <w:tcBorders>
              <w:top w:val="single" w:sz="8" w:space="0" w:color="000000"/>
              <w:right w:val="single" w:sz="8" w:space="0" w:color="000000"/>
            </w:tcBorders>
            <w:tcMar>
              <w:top w:w="100" w:type="dxa"/>
              <w:left w:w="20" w:type="dxa"/>
              <w:bottom w:w="100" w:type="dxa"/>
              <w:right w:w="20" w:type="dxa"/>
            </w:tcMar>
            <w:vAlign w:val="center"/>
          </w:tcPr>
          <w:p w:rsidR="00A86383" w:rsidRPr="00A5208E" w:rsidRDefault="00A86383">
            <w:pPr>
              <w:widowControl w:val="0"/>
              <w:pBdr>
                <w:top w:val="nil"/>
                <w:left w:val="nil"/>
                <w:bottom w:val="nil"/>
                <w:right w:val="nil"/>
                <w:between w:val="nil"/>
              </w:pBdr>
              <w:spacing w:line="276" w:lineRule="auto"/>
              <w:ind w:firstLine="0"/>
              <w:jc w:val="left"/>
              <w:rPr>
                <w:rFonts w:ascii="標楷體" w:eastAsia="標楷體" w:hAnsi="標楷體" w:cs="標楷體"/>
                <w:color w:val="C00000"/>
                <w:sz w:val="24"/>
                <w:szCs w:val="24"/>
              </w:rPr>
            </w:pPr>
          </w:p>
        </w:tc>
        <w:tc>
          <w:tcPr>
            <w:tcW w:w="709" w:type="dxa"/>
            <w:vMerge/>
            <w:tcBorders>
              <w:top w:val="single" w:sz="8" w:space="0" w:color="000000"/>
              <w:right w:val="single" w:sz="8" w:space="0" w:color="000000"/>
            </w:tcBorders>
            <w:tcMar>
              <w:top w:w="100" w:type="dxa"/>
              <w:left w:w="20" w:type="dxa"/>
              <w:bottom w:w="100" w:type="dxa"/>
              <w:right w:w="20" w:type="dxa"/>
            </w:tcMar>
            <w:vAlign w:val="center"/>
          </w:tcPr>
          <w:p w:rsidR="00A86383" w:rsidRDefault="00A86383">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2268" w:type="dxa"/>
            <w:vMerge/>
            <w:tcBorders>
              <w:top w:val="single" w:sz="8" w:space="0" w:color="000000"/>
              <w:right w:val="single" w:sz="8" w:space="0" w:color="000000"/>
            </w:tcBorders>
            <w:tcMar>
              <w:top w:w="100" w:type="dxa"/>
              <w:left w:w="20" w:type="dxa"/>
              <w:bottom w:w="100" w:type="dxa"/>
              <w:right w:w="20" w:type="dxa"/>
            </w:tcMar>
            <w:vAlign w:val="center"/>
          </w:tcPr>
          <w:p w:rsidR="00A86383" w:rsidRDefault="00A86383">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417" w:type="dxa"/>
            <w:vMerge/>
            <w:tcBorders>
              <w:top w:val="single" w:sz="8" w:space="0" w:color="000000"/>
              <w:right w:val="single" w:sz="8" w:space="0" w:color="000000"/>
            </w:tcBorders>
            <w:tcMar>
              <w:top w:w="100" w:type="dxa"/>
              <w:left w:w="20" w:type="dxa"/>
              <w:bottom w:w="100" w:type="dxa"/>
              <w:right w:w="20" w:type="dxa"/>
            </w:tcMar>
            <w:vAlign w:val="center"/>
          </w:tcPr>
          <w:p w:rsidR="00A86383" w:rsidRDefault="00A86383">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559" w:type="dxa"/>
            <w:vMerge/>
            <w:tcBorders>
              <w:top w:val="single" w:sz="8" w:space="0" w:color="000000"/>
              <w:right w:val="single" w:sz="8" w:space="0" w:color="000000"/>
            </w:tcBorders>
            <w:tcMar>
              <w:top w:w="100" w:type="dxa"/>
              <w:left w:w="20" w:type="dxa"/>
              <w:bottom w:w="100" w:type="dxa"/>
              <w:right w:w="20" w:type="dxa"/>
            </w:tcMar>
            <w:vAlign w:val="center"/>
          </w:tcPr>
          <w:p w:rsidR="00A86383" w:rsidRDefault="00A86383">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84" w:type="dxa"/>
            <w:vMerge/>
            <w:tcBorders>
              <w:top w:val="single" w:sz="8" w:space="0" w:color="000000"/>
              <w:right w:val="single" w:sz="8" w:space="0" w:color="000000"/>
            </w:tcBorders>
            <w:vAlign w:val="center"/>
          </w:tcPr>
          <w:p w:rsidR="00A86383" w:rsidRDefault="00A86383">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第一週</w:t>
            </w:r>
          </w:p>
          <w:p w:rsidR="00A86383" w:rsidRDefault="00D843B9">
            <w:pPr>
              <w:jc w:val="center"/>
            </w:pPr>
            <w:r>
              <w:rPr>
                <w:rFonts w:ascii="標楷體" w:eastAsia="標楷體" w:hAnsi="標楷體" w:cs="標楷體"/>
              </w:rPr>
              <w:t>2/16~2/17</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0"/>
                <w:id w:val="1584109218"/>
              </w:sdtPr>
              <w:sdtContent>
                <w:r w:rsidR="00D843B9">
                  <w:rPr>
                    <w:rFonts w:ascii="Gungsuh" w:eastAsia="Gungsuh" w:hAnsi="Gungsuh" w:cs="Gungsuh"/>
                  </w:rPr>
                  <w:t>地Ca-Ⅳ-1 「臺灣」地名的由來與指涉範圍的演變。</w:t>
                </w:r>
              </w:sdtContent>
            </w:sdt>
          </w:p>
          <w:p w:rsidR="00A86383" w:rsidRDefault="00A5208E">
            <w:pPr>
              <w:spacing w:line="260" w:lineRule="auto"/>
              <w:jc w:val="left"/>
            </w:pPr>
            <w:sdt>
              <w:sdtPr>
                <w:tag w:val="goog_rdk_1"/>
                <w:id w:val="508182215"/>
              </w:sdtPr>
              <w:sdtContent>
                <w:r w:rsidR="00D843B9">
                  <w:rPr>
                    <w:rFonts w:ascii="Gungsuh" w:eastAsia="Gungsuh" w:hAnsi="Gungsuh" w:cs="Gungsuh"/>
                  </w:rPr>
                  <w:t>地Ca-Ⅳ-2 鄉鎮市區（或縣市）地名的由來與變遷。</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第一章臺灣與行政區名</w:t>
            </w:r>
          </w:p>
          <w:p w:rsidR="00A86383" w:rsidRPr="00A5208E" w:rsidRDefault="00D843B9">
            <w:pPr>
              <w:spacing w:line="260" w:lineRule="auto"/>
              <w:jc w:val="left"/>
              <w:rPr>
                <w:color w:val="C00000"/>
              </w:rPr>
            </w:pPr>
            <w:r w:rsidRPr="00A5208E">
              <w:rPr>
                <w:rFonts w:ascii="標楷體" w:eastAsia="標楷體" w:hAnsi="標楷體" w:cs="標楷體"/>
                <w:color w:val="C00000"/>
              </w:rPr>
              <w:t>1.介紹「臺灣」一詞的由來。</w:t>
            </w:r>
          </w:p>
          <w:p w:rsidR="00A86383" w:rsidRPr="00A5208E" w:rsidRDefault="00D843B9">
            <w:pPr>
              <w:spacing w:line="260" w:lineRule="auto"/>
              <w:jc w:val="left"/>
              <w:rPr>
                <w:color w:val="C00000"/>
              </w:rPr>
            </w:pPr>
            <w:r w:rsidRPr="00A5208E">
              <w:rPr>
                <w:rFonts w:ascii="標楷體" w:eastAsia="標楷體" w:hAnsi="標楷體" w:cs="標楷體"/>
                <w:color w:val="C00000"/>
              </w:rPr>
              <w:t>2.說明「臺灣」一詞指涉的範圍與內涵在不同時代、不同的族群眼中有不同意義。</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1.課本所附圖片</w:t>
            </w:r>
          </w:p>
          <w:p w:rsidR="00A86383" w:rsidRDefault="00D843B9">
            <w:pPr>
              <w:spacing w:line="260" w:lineRule="auto"/>
              <w:jc w:val="left"/>
            </w:pPr>
            <w:r>
              <w:rPr>
                <w:rFonts w:ascii="標楷體" w:eastAsia="標楷體" w:hAnsi="標楷體" w:cs="標楷體"/>
              </w:rPr>
              <w:t>2.地名猜謎題目</w:t>
            </w:r>
          </w:p>
          <w:p w:rsidR="00A86383" w:rsidRDefault="00D843B9">
            <w:pPr>
              <w:spacing w:line="260" w:lineRule="auto"/>
              <w:jc w:val="left"/>
            </w:pPr>
            <w:r>
              <w:rPr>
                <w:rFonts w:ascii="標楷體" w:eastAsia="標楷體" w:hAnsi="標楷體" w:cs="標楷體"/>
              </w:rPr>
              <w:t>3.網路搜尋行腳類節目或新聞片段</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pBdr>
                <w:top w:val="nil"/>
                <w:left w:val="nil"/>
                <w:bottom w:val="nil"/>
                <w:right w:val="nil"/>
                <w:between w:val="nil"/>
              </w:pBdr>
              <w:spacing w:line="260" w:lineRule="auto"/>
              <w:jc w:val="left"/>
            </w:pPr>
            <w:r>
              <w:rPr>
                <w:rFonts w:ascii="標楷體" w:eastAsia="標楷體" w:hAnsi="標楷體" w:cs="標楷體"/>
              </w:rPr>
              <w:t>環J3 經由環境美學與自然文學了解自然環境的倫理價值。</w:t>
            </w:r>
          </w:p>
          <w:p w:rsidR="00A86383" w:rsidRDefault="00D843B9">
            <w:pPr>
              <w:pBdr>
                <w:top w:val="nil"/>
                <w:left w:val="nil"/>
                <w:bottom w:val="nil"/>
                <w:right w:val="nil"/>
                <w:between w:val="nil"/>
              </w:pBdr>
              <w:spacing w:line="260" w:lineRule="auto"/>
              <w:jc w:val="left"/>
            </w:pPr>
            <w:r>
              <w:rPr>
                <w:rFonts w:ascii="標楷體" w:eastAsia="標楷體" w:hAnsi="標楷體" w:cs="標楷體"/>
              </w:rPr>
              <w:t>環J12 認識不同類型災害可能伴隨的危險，學習適當預防與避難行為</w:t>
            </w:r>
            <w:r>
              <w:rPr>
                <w:rFonts w:ascii="標楷體" w:eastAsia="標楷體" w:hAnsi="標楷體" w:cs="標楷體"/>
                <w:sz w:val="24"/>
                <w:szCs w:val="24"/>
              </w:rPr>
              <w:t>。</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原住民族教育</w:t>
            </w:r>
            <w:r>
              <w:rPr>
                <w:rFonts w:ascii="標楷體" w:eastAsia="標楷體" w:hAnsi="標楷體" w:cs="標楷體"/>
              </w:rPr>
              <w:t>】</w:t>
            </w:r>
          </w:p>
          <w:p w:rsidR="00A86383" w:rsidRDefault="00D843B9">
            <w:pPr>
              <w:spacing w:line="260" w:lineRule="auto"/>
              <w:jc w:val="left"/>
            </w:pPr>
            <w:r>
              <w:rPr>
                <w:rFonts w:ascii="標楷體" w:eastAsia="標楷體" w:hAnsi="標楷體" w:cs="標楷體"/>
              </w:rPr>
              <w:t>原J10 認識原住民族地 區、部落及傳統土地領域的地理分佈。</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多元文化教育</w:t>
            </w:r>
            <w:r>
              <w:rPr>
                <w:rFonts w:ascii="標楷體" w:eastAsia="標楷體" w:hAnsi="標楷體" w:cs="標楷體"/>
              </w:rPr>
              <w:t>】</w:t>
            </w:r>
          </w:p>
          <w:p w:rsidR="00A86383" w:rsidRDefault="00D843B9">
            <w:pPr>
              <w:jc w:val="left"/>
            </w:pPr>
            <w:r>
              <w:rPr>
                <w:rFonts w:ascii="標楷體" w:eastAsia="標楷體" w:hAnsi="標楷體" w:cs="標楷體"/>
              </w:rPr>
              <w:lastRenderedPageBreak/>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spacing w:line="260" w:lineRule="auto"/>
              <w:jc w:val="left"/>
            </w:pPr>
            <w:r>
              <w:rPr>
                <w:rFonts w:ascii="標楷體" w:eastAsia="標楷體" w:hAnsi="標楷體" w:cs="標楷體"/>
              </w:rPr>
              <w:t xml:space="preserve">多J11 增加實地體驗與行動學習，落實文化實踐力。 </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t xml:space="preserve">戶J2 擴充對環境的理解，運用所學的知識到生活當中，具備觀察、描述、測量、紀錄的能力。 </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第一週</w:t>
            </w:r>
          </w:p>
          <w:p w:rsidR="00A86383" w:rsidRDefault="00D843B9">
            <w:pPr>
              <w:jc w:val="center"/>
              <w:rPr>
                <w:rFonts w:ascii="PMingLiu" w:eastAsia="PMingLiu" w:hAnsi="PMingLiu" w:cs="PMingLiu"/>
              </w:rPr>
            </w:pPr>
            <w:r>
              <w:rPr>
                <w:rFonts w:ascii="標楷體" w:eastAsia="標楷體" w:hAnsi="標楷體" w:cs="標楷體"/>
              </w:rPr>
              <w:t>2/16~2/17</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2"/>
                <w:id w:val="-1364439268"/>
              </w:sdtPr>
              <w:sdtContent>
                <w:r w:rsidR="00D843B9">
                  <w:rPr>
                    <w:rFonts w:ascii="Gungsuh" w:eastAsia="Gungsuh" w:hAnsi="Gungsuh" w:cs="Gungsuh"/>
                  </w:rPr>
                  <w:t>歷Qa-IV-1 美國獨立與法國大革命。</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w:t>
            </w:r>
            <w:r>
              <w:rPr>
                <w:rFonts w:ascii="標楷體" w:eastAsia="標楷體" w:hAnsi="標楷體" w:cs="標楷體"/>
              </w:rPr>
              <w:lastRenderedPageBreak/>
              <w:t>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第一章現代國家的建立</w:t>
            </w:r>
          </w:p>
          <w:p w:rsidR="00A86383" w:rsidRPr="00A5208E" w:rsidRDefault="00D843B9">
            <w:pPr>
              <w:spacing w:line="260" w:lineRule="auto"/>
              <w:jc w:val="left"/>
              <w:rPr>
                <w:color w:val="C00000"/>
              </w:rPr>
            </w:pPr>
            <w:r w:rsidRPr="00A5208E">
              <w:rPr>
                <w:rFonts w:ascii="標楷體" w:eastAsia="標楷體" w:hAnsi="標楷體" w:cs="標楷體"/>
                <w:color w:val="C00000"/>
              </w:rPr>
              <w:t>1.介紹北美洲殖民地發展歷史。</w:t>
            </w:r>
          </w:p>
          <w:p w:rsidR="00A86383" w:rsidRPr="00A5208E" w:rsidRDefault="00D843B9">
            <w:pPr>
              <w:spacing w:line="260" w:lineRule="auto"/>
              <w:jc w:val="left"/>
              <w:rPr>
                <w:color w:val="C00000"/>
              </w:rPr>
            </w:pPr>
            <w:r w:rsidRPr="00A5208E">
              <w:rPr>
                <w:rFonts w:ascii="標楷體" w:eastAsia="標楷體" w:hAnsi="標楷體" w:cs="標楷體"/>
                <w:color w:val="C00000"/>
              </w:rPr>
              <w:t>2.說明英國的議會制度與北美殖民地的處境。</w:t>
            </w:r>
          </w:p>
          <w:p w:rsidR="00A86383" w:rsidRPr="00A5208E" w:rsidRDefault="00D843B9">
            <w:pPr>
              <w:spacing w:line="260" w:lineRule="auto"/>
              <w:jc w:val="left"/>
              <w:rPr>
                <w:color w:val="C00000"/>
              </w:rPr>
            </w:pPr>
            <w:r w:rsidRPr="00A5208E">
              <w:rPr>
                <w:rFonts w:ascii="標楷體" w:eastAsia="標楷體" w:hAnsi="標楷體" w:cs="標楷體"/>
                <w:color w:val="C00000"/>
              </w:rPr>
              <w:t>3.配合圖2-1-2介紹獨立宣言內容與獨立戰爭。</w:t>
            </w:r>
          </w:p>
          <w:p w:rsidR="00A86383" w:rsidRPr="00A5208E" w:rsidRDefault="00D843B9">
            <w:pPr>
              <w:spacing w:line="260" w:lineRule="auto"/>
              <w:jc w:val="left"/>
              <w:rPr>
                <w:color w:val="C00000"/>
              </w:rPr>
            </w:pPr>
            <w:r w:rsidRPr="00A5208E">
              <w:rPr>
                <w:rFonts w:ascii="標楷體" w:eastAsia="標楷體" w:hAnsi="標楷體" w:cs="標楷體"/>
                <w:color w:val="C00000"/>
              </w:rPr>
              <w:t>4.連結啟蒙運動並討論獨立宣言內容與人權。</w:t>
            </w:r>
          </w:p>
          <w:p w:rsidR="00A86383" w:rsidRPr="00A5208E" w:rsidRDefault="00D843B9">
            <w:pPr>
              <w:spacing w:line="260" w:lineRule="auto"/>
              <w:jc w:val="left"/>
              <w:rPr>
                <w:color w:val="C00000"/>
              </w:rPr>
            </w:pPr>
            <w:r w:rsidRPr="00A5208E">
              <w:rPr>
                <w:rFonts w:ascii="標楷體" w:eastAsia="標楷體" w:hAnsi="標楷體" w:cs="標楷體"/>
                <w:color w:val="C00000"/>
              </w:rPr>
              <w:t>5.介紹美國的政府組織。</w:t>
            </w:r>
          </w:p>
          <w:p w:rsidR="00A86383" w:rsidRPr="00A5208E" w:rsidRDefault="00D843B9">
            <w:pPr>
              <w:spacing w:line="260" w:lineRule="auto"/>
              <w:jc w:val="left"/>
              <w:rPr>
                <w:color w:val="C00000"/>
              </w:rPr>
            </w:pPr>
            <w:r w:rsidRPr="00A5208E">
              <w:rPr>
                <w:rFonts w:ascii="標楷體" w:eastAsia="標楷體" w:hAnsi="標楷體" w:cs="標楷體"/>
                <w:color w:val="C00000"/>
              </w:rPr>
              <w:t>6.完成p.47實作與練習。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2.影片教學</w:t>
            </w:r>
          </w:p>
          <w:p w:rsidR="00A86383" w:rsidRDefault="00D843B9">
            <w:pPr>
              <w:spacing w:line="260" w:lineRule="auto"/>
              <w:jc w:val="left"/>
            </w:pPr>
            <w:r>
              <w:rPr>
                <w:rFonts w:ascii="標楷體" w:eastAsia="標楷體" w:hAnsi="標楷體" w:cs="標楷體"/>
              </w:rPr>
              <w:t>3.分組討論</w:t>
            </w:r>
          </w:p>
          <w:p w:rsidR="00A86383" w:rsidRDefault="00D843B9">
            <w:pPr>
              <w:spacing w:line="260" w:lineRule="auto"/>
              <w:jc w:val="left"/>
            </w:pPr>
            <w:r>
              <w:rPr>
                <w:rFonts w:ascii="標楷體" w:eastAsia="標楷體" w:hAnsi="標楷體" w:cs="標楷體"/>
              </w:rPr>
              <w:t>4.課本相關圖片</w:t>
            </w:r>
          </w:p>
          <w:p w:rsidR="00A86383" w:rsidRDefault="00D843B9">
            <w:pPr>
              <w:spacing w:line="260" w:lineRule="auto"/>
              <w:jc w:val="left"/>
            </w:pPr>
            <w:r>
              <w:rPr>
                <w:rFonts w:ascii="標楷體" w:eastAsia="標楷體" w:hAnsi="標楷體" w:cs="標楷體"/>
              </w:rPr>
              <w:t>5.美國地圖</w:t>
            </w:r>
          </w:p>
          <w:p w:rsidR="00A86383" w:rsidRDefault="00D843B9">
            <w:pPr>
              <w:spacing w:line="260" w:lineRule="auto"/>
              <w:jc w:val="left"/>
            </w:pPr>
            <w:r>
              <w:rPr>
                <w:rFonts w:ascii="標楷體" w:eastAsia="標楷體" w:hAnsi="標楷體" w:cs="標楷體"/>
              </w:rPr>
              <w:t>6.獨立宣言內容</w:t>
            </w:r>
          </w:p>
          <w:p w:rsidR="00A86383" w:rsidRDefault="00D843B9">
            <w:pPr>
              <w:spacing w:line="260" w:lineRule="auto"/>
              <w:jc w:val="left"/>
            </w:pPr>
            <w:r>
              <w:rPr>
                <w:rFonts w:ascii="標楷體" w:eastAsia="標楷體" w:hAnsi="標楷體" w:cs="標楷體"/>
              </w:rPr>
              <w:t>7.故事StoryStudio</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1.心得報告</w:t>
            </w:r>
          </w:p>
          <w:p w:rsidR="00A86383" w:rsidRDefault="00D843B9">
            <w:pPr>
              <w:spacing w:line="260" w:lineRule="auto"/>
              <w:jc w:val="left"/>
            </w:pPr>
            <w:r>
              <w:rPr>
                <w:rFonts w:ascii="標楷體" w:eastAsia="標楷體" w:hAnsi="標楷體" w:cs="標楷體"/>
              </w:rPr>
              <w:t>2.紙筆測驗</w:t>
            </w:r>
          </w:p>
          <w:p w:rsidR="00A86383" w:rsidRDefault="00D843B9">
            <w:pPr>
              <w:spacing w:line="260" w:lineRule="auto"/>
              <w:jc w:val="left"/>
            </w:pPr>
            <w:r>
              <w:rPr>
                <w:rFonts w:ascii="標楷體" w:eastAsia="標楷體" w:hAnsi="標楷體" w:cs="標楷體"/>
              </w:rPr>
              <w:t>3.師生互動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lastRenderedPageBreak/>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了解社會上有不同的群體和文化，尊重並欣賞其差異。</w:t>
            </w:r>
            <w:r>
              <w:rPr>
                <w:rFonts w:ascii="標楷體" w:eastAsia="標楷體" w:hAnsi="標楷體" w:cs="標楷體"/>
              </w:rPr>
              <w:br/>
            </w:r>
            <w:r>
              <w:rPr>
                <w:rFonts w:ascii="標楷體" w:eastAsia="標楷體" w:hAnsi="標楷體" w:cs="標楷體"/>
              </w:rPr>
              <w:br/>
            </w:r>
            <w:r>
              <w:rPr>
                <w:rFonts w:ascii="標楷體" w:eastAsia="標楷體" w:hAnsi="標楷體" w:cs="標楷體"/>
                <w:b/>
              </w:rPr>
              <w:t>【交通安全教育】</w:t>
            </w:r>
            <w:r>
              <w:rPr>
                <w:rFonts w:ascii="標楷體" w:eastAsia="標楷體" w:hAnsi="標楷體" w:cs="標楷體"/>
                <w:b/>
              </w:rPr>
              <w:br/>
            </w:r>
            <w:r>
              <w:rPr>
                <w:rFonts w:ascii="標楷體" w:eastAsia="標楷體" w:hAnsi="標楷體" w:cs="標楷體"/>
                <w:b/>
              </w:rPr>
              <w:br/>
              <w:t>【法治教育】</w:t>
            </w:r>
            <w:r>
              <w:rPr>
                <w:rFonts w:ascii="標楷體" w:eastAsia="標楷體" w:hAnsi="標楷體" w:cs="標楷體"/>
                <w:b/>
              </w:rPr>
              <w:br/>
              <w:t>法 J6 理解權力之分立與制衡的原理。</w:t>
            </w:r>
          </w:p>
          <w:p w:rsidR="00A86383" w:rsidRDefault="00A86383">
            <w:pPr>
              <w:spacing w:line="260" w:lineRule="auto"/>
              <w:jc w:val="left"/>
              <w:rPr>
                <w:rFonts w:ascii="標楷體" w:eastAsia="標楷體" w:hAnsi="標楷體" w:cs="標楷體"/>
                <w:b/>
                <w:color w:val="980000"/>
              </w:rPr>
            </w:pPr>
          </w:p>
        </w:tc>
        <w:tc>
          <w:tcPr>
            <w:tcW w:w="1784" w:type="dxa"/>
            <w:tcBorders>
              <w:top w:val="single" w:sz="8" w:space="0" w:color="000000"/>
              <w:bottom w:val="single" w:sz="8" w:space="0" w:color="000000"/>
              <w:right w:val="single" w:sz="8" w:space="0" w:color="000000"/>
            </w:tcBorders>
          </w:tcPr>
          <w:p w:rsidR="00A86383" w:rsidRDefault="00D843B9">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A86383" w:rsidRDefault="00D843B9">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A86383" w:rsidRDefault="00D843B9">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A86383" w:rsidRDefault="00D843B9">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A86383" w:rsidRDefault="00D843B9">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第一週</w:t>
            </w:r>
          </w:p>
          <w:p w:rsidR="00A86383" w:rsidRDefault="00D843B9">
            <w:pPr>
              <w:jc w:val="center"/>
            </w:pPr>
            <w:r>
              <w:rPr>
                <w:rFonts w:ascii="標楷體" w:eastAsia="標楷體" w:hAnsi="標楷體" w:cs="標楷體"/>
              </w:rPr>
              <w:t>2/16~2/17</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3"/>
                <w:id w:val="1128894254"/>
              </w:sdtPr>
              <w:sdtContent>
                <w:r w:rsidR="00D843B9">
                  <w:rPr>
                    <w:rFonts w:ascii="Gungsuh" w:eastAsia="Gungsuh" w:hAnsi="Gungsuh" w:cs="Gungsuh"/>
                  </w:rPr>
                  <w:t>公De-Ⅳ-1 科技發展如何</w:t>
                </w:r>
                <w:r w:rsidR="00D843B9">
                  <w:rPr>
                    <w:rFonts w:ascii="Gungsuh" w:eastAsia="Gungsuh" w:hAnsi="Gungsuh" w:cs="Gungsuh"/>
                  </w:rPr>
                  <w:lastRenderedPageBreak/>
                  <w:t>改變我們的日常生活？</w:t>
                </w:r>
              </w:sdtContent>
            </w:sdt>
          </w:p>
          <w:p w:rsidR="00A86383" w:rsidRDefault="00A5208E">
            <w:pPr>
              <w:spacing w:line="260" w:lineRule="auto"/>
              <w:jc w:val="left"/>
            </w:pPr>
            <w:sdt>
              <w:sdtPr>
                <w:tag w:val="goog_rdk_4"/>
                <w:id w:val="595830692"/>
              </w:sdtPr>
              <w:sdtContent>
                <w:r w:rsidR="00D843B9">
                  <w:rPr>
                    <w:rFonts w:ascii="Gungsuh" w:eastAsia="Gungsuh" w:hAnsi="Gungsuh" w:cs="Gungsuh"/>
                  </w:rPr>
                  <w:t xml:space="preserve">公De-Ⅳ-2 科技發展對中學生參與公共事務有什麼影響？ </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lastRenderedPageBreak/>
              <w:t>社1b-Ⅳ-1 應用社會領域內容知</w:t>
            </w:r>
            <w:r>
              <w:rPr>
                <w:rFonts w:ascii="標楷體" w:eastAsia="標楷體" w:hAnsi="標楷體" w:cs="標楷體"/>
              </w:rPr>
              <w:lastRenderedPageBreak/>
              <w:t>識解析生活經驗或社會現象。</w:t>
            </w:r>
          </w:p>
          <w:p w:rsidR="00A86383" w:rsidRDefault="00D843B9">
            <w:pPr>
              <w:spacing w:line="260" w:lineRule="auto"/>
              <w:jc w:val="left"/>
            </w:pPr>
            <w:r>
              <w:rPr>
                <w:rFonts w:ascii="標楷體" w:eastAsia="標楷體" w:hAnsi="標楷體" w:cs="標楷體"/>
              </w:rPr>
              <w:t>社2a-Ⅳ-1 敏銳察覺人與環境的互動關係及其淵源。</w:t>
            </w:r>
          </w:p>
          <w:p w:rsidR="00A86383" w:rsidRDefault="00D843B9">
            <w:pPr>
              <w:spacing w:line="260" w:lineRule="auto"/>
              <w:jc w:val="left"/>
            </w:pPr>
            <w:r>
              <w:rPr>
                <w:rFonts w:ascii="標楷體" w:eastAsia="標楷體" w:hAnsi="標楷體" w:cs="標楷體"/>
              </w:rPr>
              <w:t>社2c-Ⅳ-2 珍視重要的公民價值並願意付諸行動。</w:t>
            </w:r>
          </w:p>
          <w:p w:rsidR="00A86383" w:rsidRDefault="00D843B9">
            <w:pPr>
              <w:spacing w:line="260" w:lineRule="auto"/>
              <w:jc w:val="left"/>
            </w:pPr>
            <w:r>
              <w:rPr>
                <w:rFonts w:ascii="標楷體" w:eastAsia="標楷體" w:hAnsi="標楷體" w:cs="標楷體"/>
              </w:rPr>
              <w:t>社3b-Ⅳ-3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第一章科技發展</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1.說明科技如何改變人類生活。</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lastRenderedPageBreak/>
              <w:t>(1)從食衣住行各方面帶起討論</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(2)科技帶來的正面影響-便利性</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(3)科技帶來的負面影響-媒體識讀</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2.說明科技如何改變學生的教育學習。</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(1)線上課的經驗</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(2)未來的學習方式</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3.說明使用科技參與公共事務，發揮對社會的影響力。</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(1)公共政策平台</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(2)借用平板實際瀏覽</w:t>
            </w:r>
          </w:p>
          <w:p w:rsidR="00A86383" w:rsidRPr="00A5208E" w:rsidRDefault="00A86383">
            <w:pPr>
              <w:spacing w:line="260" w:lineRule="auto"/>
              <w:jc w:val="left"/>
              <w:rPr>
                <w:strike/>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rFonts w:ascii="標楷體" w:eastAsia="標楷體" w:hAnsi="標楷體" w:cs="標楷體"/>
              </w:rPr>
            </w:pPr>
            <w:r>
              <w:rPr>
                <w:rFonts w:ascii="標楷體" w:eastAsia="標楷體" w:hAnsi="標楷體" w:cs="標楷體"/>
              </w:rPr>
              <w:t>1.公共政策平台</w:t>
            </w:r>
          </w:p>
          <w:p w:rsidR="00A86383" w:rsidRDefault="00D843B9">
            <w:pPr>
              <w:spacing w:line="260" w:lineRule="auto"/>
              <w:jc w:val="left"/>
              <w:rPr>
                <w:rFonts w:ascii="標楷體" w:eastAsia="標楷體" w:hAnsi="標楷體" w:cs="標楷體"/>
              </w:rPr>
            </w:pPr>
            <w:r>
              <w:rPr>
                <w:rFonts w:ascii="標楷體" w:eastAsia="標楷體" w:hAnsi="標楷體" w:cs="標楷體"/>
              </w:rPr>
              <w:t>2.ipad使用</w:t>
            </w:r>
          </w:p>
          <w:p w:rsidR="00A86383" w:rsidRDefault="00A86383">
            <w:pPr>
              <w:spacing w:line="260" w:lineRule="auto"/>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A86383">
            <w:pPr>
              <w:spacing w:line="260" w:lineRule="auto"/>
              <w:jc w:val="left"/>
            </w:pP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第二週</w:t>
            </w:r>
          </w:p>
          <w:p w:rsidR="00A86383" w:rsidRDefault="00D843B9">
            <w:pPr>
              <w:jc w:val="center"/>
            </w:pPr>
            <w:r>
              <w:rPr>
                <w:rFonts w:ascii="標楷體" w:eastAsia="標楷體" w:hAnsi="標楷體" w:cs="標楷體"/>
              </w:rPr>
              <w:t>2/19~2/23</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5"/>
                <w:id w:val="-1565706881"/>
              </w:sdtPr>
              <w:sdtContent>
                <w:r w:rsidR="00D843B9">
                  <w:rPr>
                    <w:rFonts w:ascii="Gungsuh" w:eastAsia="Gungsuh" w:hAnsi="Gungsuh" w:cs="Gungsuh"/>
                  </w:rPr>
                  <w:t>地Ca-Ⅳ-1 「臺灣」地名的由來與指涉範圍的演變。</w:t>
                </w:r>
              </w:sdtContent>
            </w:sdt>
          </w:p>
          <w:p w:rsidR="00A86383" w:rsidRDefault="00A5208E">
            <w:pPr>
              <w:spacing w:line="260" w:lineRule="auto"/>
              <w:jc w:val="left"/>
            </w:pPr>
            <w:sdt>
              <w:sdtPr>
                <w:tag w:val="goog_rdk_6"/>
                <w:id w:val="-1782708240"/>
              </w:sdtPr>
              <w:sdtContent>
                <w:r w:rsidR="00D843B9">
                  <w:rPr>
                    <w:rFonts w:ascii="Gungsuh" w:eastAsia="Gungsuh" w:hAnsi="Gungsuh" w:cs="Gungsuh"/>
                  </w:rPr>
                  <w:t>地Ca-Ⅳ-2 鄉鎮市區（或縣市）地名的由來與變遷。</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lastRenderedPageBreak/>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第一章臺灣與行政區名</w:t>
            </w:r>
          </w:p>
          <w:p w:rsidR="00A86383" w:rsidRPr="00A5208E" w:rsidRDefault="00D843B9">
            <w:pPr>
              <w:spacing w:line="260" w:lineRule="auto"/>
              <w:jc w:val="left"/>
              <w:rPr>
                <w:color w:val="C00000"/>
              </w:rPr>
            </w:pPr>
            <w:r w:rsidRPr="00A5208E">
              <w:rPr>
                <w:rFonts w:ascii="標楷體" w:eastAsia="標楷體" w:hAnsi="標楷體" w:cs="標楷體"/>
                <w:color w:val="C00000"/>
              </w:rPr>
              <w:t>1.介紹臺灣行政區名的主要命名因素。</w:t>
            </w:r>
          </w:p>
          <w:p w:rsidR="00A86383" w:rsidRPr="00A5208E" w:rsidRDefault="00D843B9">
            <w:pPr>
              <w:spacing w:line="260" w:lineRule="auto"/>
              <w:jc w:val="left"/>
              <w:rPr>
                <w:color w:val="C00000"/>
              </w:rPr>
            </w:pPr>
            <w:r w:rsidRPr="00A5208E">
              <w:rPr>
                <w:rFonts w:ascii="標楷體" w:eastAsia="標楷體" w:hAnsi="標楷體" w:cs="標楷體"/>
                <w:color w:val="C00000"/>
              </w:rPr>
              <w:t>2.說明依據方位命名的行政區名與原由。</w:t>
            </w:r>
          </w:p>
          <w:p w:rsidR="00A86383" w:rsidRPr="00A5208E" w:rsidRDefault="00D843B9">
            <w:pPr>
              <w:spacing w:line="260" w:lineRule="auto"/>
              <w:jc w:val="left"/>
              <w:rPr>
                <w:color w:val="C00000"/>
              </w:rPr>
            </w:pPr>
            <w:r w:rsidRPr="00A5208E">
              <w:rPr>
                <w:rFonts w:ascii="標楷體" w:eastAsia="標楷體" w:hAnsi="標楷體" w:cs="標楷體"/>
                <w:color w:val="C00000"/>
              </w:rPr>
              <w:t>3.說明與自然環境相關的行政區名與原由。</w:t>
            </w:r>
          </w:p>
          <w:p w:rsidR="00A86383" w:rsidRPr="00A5208E" w:rsidRDefault="00D843B9">
            <w:pPr>
              <w:spacing w:line="260" w:lineRule="auto"/>
              <w:jc w:val="left"/>
              <w:rPr>
                <w:color w:val="C00000"/>
              </w:rPr>
            </w:pPr>
            <w:r w:rsidRPr="00A5208E">
              <w:rPr>
                <w:rFonts w:ascii="標楷體" w:eastAsia="標楷體" w:hAnsi="標楷體" w:cs="標楷體"/>
                <w:color w:val="C00000"/>
              </w:rPr>
              <w:t>4.說明取自原住民族名稱的行政區名與原由。</w:t>
            </w:r>
          </w:p>
          <w:p w:rsidR="00A86383" w:rsidRPr="00A5208E" w:rsidRDefault="00D843B9">
            <w:pPr>
              <w:spacing w:line="260" w:lineRule="auto"/>
              <w:jc w:val="left"/>
              <w:rPr>
                <w:color w:val="C00000"/>
              </w:rPr>
            </w:pPr>
            <w:r w:rsidRPr="00A5208E">
              <w:rPr>
                <w:rFonts w:ascii="標楷體" w:eastAsia="標楷體" w:hAnsi="標楷體" w:cs="標楷體"/>
                <w:color w:val="C00000"/>
              </w:rPr>
              <w:t>5.說明與歷史事件相關的行政區名與原由。</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1.課本所附圖片</w:t>
            </w:r>
          </w:p>
          <w:p w:rsidR="00A86383" w:rsidRDefault="00D843B9">
            <w:pPr>
              <w:spacing w:line="260" w:lineRule="auto"/>
              <w:jc w:val="left"/>
            </w:pPr>
            <w:r>
              <w:rPr>
                <w:rFonts w:ascii="標楷體" w:eastAsia="標楷體" w:hAnsi="標楷體" w:cs="標楷體"/>
              </w:rPr>
              <w:t>2.地名猜謎題目</w:t>
            </w:r>
          </w:p>
          <w:p w:rsidR="00A86383" w:rsidRDefault="00D843B9">
            <w:pPr>
              <w:spacing w:line="260" w:lineRule="auto"/>
              <w:jc w:val="left"/>
            </w:pPr>
            <w:r>
              <w:rPr>
                <w:rFonts w:ascii="標楷體" w:eastAsia="標楷體" w:hAnsi="標楷體" w:cs="標楷體"/>
              </w:rPr>
              <w:t>3.網路搜尋行腳類節目或新聞片段</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pBdr>
                <w:top w:val="nil"/>
                <w:left w:val="nil"/>
                <w:bottom w:val="nil"/>
                <w:right w:val="nil"/>
                <w:between w:val="nil"/>
              </w:pBdr>
              <w:spacing w:line="260" w:lineRule="auto"/>
              <w:jc w:val="left"/>
            </w:pPr>
            <w:r>
              <w:rPr>
                <w:rFonts w:ascii="標楷體" w:eastAsia="標楷體" w:hAnsi="標楷體" w:cs="標楷體"/>
                <w:sz w:val="24"/>
                <w:szCs w:val="24"/>
              </w:rPr>
              <w:t>環J3 經由環境美學與自然文學了解自然環境的倫理價值。</w:t>
            </w:r>
          </w:p>
          <w:p w:rsidR="00A86383" w:rsidRDefault="00D843B9">
            <w:pPr>
              <w:pBdr>
                <w:top w:val="nil"/>
                <w:left w:val="nil"/>
                <w:bottom w:val="nil"/>
                <w:right w:val="nil"/>
                <w:between w:val="nil"/>
              </w:pBdr>
              <w:spacing w:line="260" w:lineRule="auto"/>
              <w:jc w:val="left"/>
            </w:pPr>
            <w:r>
              <w:rPr>
                <w:rFonts w:ascii="標楷體" w:eastAsia="標楷體" w:hAnsi="標楷體" w:cs="標楷體"/>
                <w:sz w:val="24"/>
                <w:szCs w:val="24"/>
              </w:rPr>
              <w:t>環J12 認識不同類型災害可能伴隨的危險，學習適當</w:t>
            </w:r>
            <w:r>
              <w:rPr>
                <w:rFonts w:ascii="標楷體" w:eastAsia="標楷體" w:hAnsi="標楷體" w:cs="標楷體"/>
                <w:sz w:val="24"/>
                <w:szCs w:val="24"/>
              </w:rPr>
              <w:lastRenderedPageBreak/>
              <w:t>預防與避難行為。</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原住民族教育</w:t>
            </w:r>
            <w:r>
              <w:rPr>
                <w:rFonts w:ascii="標楷體" w:eastAsia="標楷體" w:hAnsi="標楷體" w:cs="標楷體"/>
              </w:rPr>
              <w:t>】</w:t>
            </w:r>
          </w:p>
          <w:p w:rsidR="00A86383" w:rsidRDefault="00D843B9">
            <w:pPr>
              <w:spacing w:line="260" w:lineRule="auto"/>
              <w:jc w:val="left"/>
            </w:pPr>
            <w:r>
              <w:rPr>
                <w:rFonts w:ascii="標楷體" w:eastAsia="標楷體" w:hAnsi="標楷體" w:cs="標楷體"/>
              </w:rPr>
              <w:t>原J10 認識原住民族地 區、部落及傳統土地領域的地理分佈。</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多元文化教育</w:t>
            </w:r>
            <w:r>
              <w:rPr>
                <w:rFonts w:ascii="標楷體" w:eastAsia="標楷體" w:hAnsi="標楷體" w:cs="標楷體"/>
              </w:rPr>
              <w:t>】</w:t>
            </w:r>
          </w:p>
          <w:p w:rsidR="00A86383" w:rsidRDefault="00D843B9">
            <w:pPr>
              <w:jc w:val="left"/>
            </w:pPr>
            <w:r>
              <w:rPr>
                <w:rFonts w:ascii="標楷體" w:eastAsia="標楷體" w:hAnsi="標楷體" w:cs="標楷體"/>
              </w:rPr>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spacing w:line="260" w:lineRule="auto"/>
              <w:jc w:val="left"/>
            </w:pPr>
            <w:r>
              <w:rPr>
                <w:rFonts w:ascii="標楷體" w:eastAsia="標楷體" w:hAnsi="標楷體" w:cs="標楷體"/>
              </w:rPr>
              <w:t xml:space="preserve">多J11 增加實地體驗與行動學習，落實文化實踐力。 </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t>戶J2 擴充對環境的理解，運用所學的知識到生</w:t>
            </w:r>
            <w:r>
              <w:rPr>
                <w:rFonts w:ascii="標楷體" w:eastAsia="標楷體" w:hAnsi="標楷體" w:cs="標楷體"/>
              </w:rPr>
              <w:lastRenderedPageBreak/>
              <w:t xml:space="preserve">活當中，具備觀察、描述、測量、紀錄的能力。 </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第二週</w:t>
            </w:r>
          </w:p>
          <w:p w:rsidR="00A86383" w:rsidRDefault="00D843B9">
            <w:pPr>
              <w:jc w:val="center"/>
              <w:rPr>
                <w:rFonts w:ascii="PMingLiu" w:eastAsia="PMingLiu" w:hAnsi="PMingLiu" w:cs="PMingLiu"/>
              </w:rPr>
            </w:pPr>
            <w:r>
              <w:rPr>
                <w:rFonts w:ascii="標楷體" w:eastAsia="標楷體" w:hAnsi="標楷體" w:cs="標楷體"/>
              </w:rPr>
              <w:t>2/19~2/23</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7"/>
                <w:id w:val="-1038585934"/>
              </w:sdtPr>
              <w:sdtContent>
                <w:r w:rsidR="00D843B9">
                  <w:rPr>
                    <w:rFonts w:ascii="Gungsuh" w:eastAsia="Gungsuh" w:hAnsi="Gungsuh" w:cs="Gungsuh"/>
                  </w:rPr>
                  <w:t>歷Qa-IV-1 美國獨立與法國大革命。</w:t>
                </w:r>
              </w:sdtContent>
            </w:sdt>
          </w:p>
          <w:p w:rsidR="00A86383" w:rsidRDefault="00A5208E">
            <w:pPr>
              <w:spacing w:line="260" w:lineRule="auto"/>
              <w:jc w:val="left"/>
            </w:pPr>
            <w:sdt>
              <w:sdtPr>
                <w:tag w:val="goog_rdk_8"/>
                <w:id w:val="1370872416"/>
              </w:sdtPr>
              <w:sdtContent>
                <w:r w:rsidR="00D843B9">
                  <w:rPr>
                    <w:rFonts w:ascii="Gungsuh" w:eastAsia="Gungsuh" w:hAnsi="Gungsuh" w:cs="Gungsuh"/>
                  </w:rPr>
                  <w:t>歷Qa-IV-3 民族主義與國家建立。</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lastRenderedPageBreak/>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第一章現代國家的建立</w:t>
            </w:r>
          </w:p>
          <w:p w:rsidR="00A86383" w:rsidRPr="00A5208E" w:rsidRDefault="00D843B9">
            <w:pPr>
              <w:spacing w:line="260" w:lineRule="auto"/>
              <w:jc w:val="left"/>
              <w:rPr>
                <w:color w:val="C00000"/>
              </w:rPr>
            </w:pPr>
            <w:r w:rsidRPr="00A5208E">
              <w:rPr>
                <w:rFonts w:ascii="標楷體" w:eastAsia="標楷體" w:hAnsi="標楷體" w:cs="標楷體"/>
                <w:color w:val="C00000"/>
              </w:rPr>
              <w:t>1.介紹法國大革命前的社會階級與情勢。</w:t>
            </w:r>
          </w:p>
          <w:p w:rsidR="00A86383" w:rsidRPr="00A5208E" w:rsidRDefault="00D843B9">
            <w:pPr>
              <w:spacing w:line="260" w:lineRule="auto"/>
              <w:jc w:val="left"/>
              <w:rPr>
                <w:color w:val="C00000"/>
              </w:rPr>
            </w:pPr>
            <w:r w:rsidRPr="00A5208E">
              <w:rPr>
                <w:rFonts w:ascii="標楷體" w:eastAsia="標楷體" w:hAnsi="標楷體" w:cs="標楷體"/>
                <w:color w:val="C00000"/>
              </w:rPr>
              <w:t>2.配合圖2-1-6介紹法國大革命的過程與人權宣言內容。</w:t>
            </w:r>
          </w:p>
          <w:p w:rsidR="00A86383" w:rsidRPr="00A5208E" w:rsidRDefault="00D843B9">
            <w:pPr>
              <w:spacing w:line="260" w:lineRule="auto"/>
              <w:jc w:val="left"/>
              <w:rPr>
                <w:color w:val="C00000"/>
              </w:rPr>
            </w:pPr>
            <w:r w:rsidRPr="00A5208E">
              <w:rPr>
                <w:rFonts w:ascii="標楷體" w:eastAsia="標楷體" w:hAnsi="標楷體" w:cs="標楷體"/>
                <w:color w:val="C00000"/>
              </w:rPr>
              <w:t>3.說明拿破崙崛起的過程與影響。</w:t>
            </w:r>
          </w:p>
          <w:p w:rsidR="00A86383" w:rsidRPr="00A5208E" w:rsidRDefault="00D843B9">
            <w:pPr>
              <w:spacing w:line="260" w:lineRule="auto"/>
              <w:jc w:val="left"/>
              <w:rPr>
                <w:color w:val="C00000"/>
              </w:rPr>
            </w:pPr>
            <w:r w:rsidRPr="00A5208E">
              <w:rPr>
                <w:rFonts w:ascii="標楷體" w:eastAsia="標楷體" w:hAnsi="標楷體" w:cs="標楷體"/>
                <w:color w:val="C00000"/>
              </w:rPr>
              <w:t>4.討論維也納會議與正統原則之內涵。</w:t>
            </w:r>
          </w:p>
          <w:p w:rsidR="00A86383" w:rsidRPr="00A5208E" w:rsidRDefault="00D843B9">
            <w:pPr>
              <w:spacing w:line="260" w:lineRule="auto"/>
              <w:jc w:val="left"/>
              <w:rPr>
                <w:color w:val="C00000"/>
              </w:rPr>
            </w:pPr>
            <w:r w:rsidRPr="00A5208E">
              <w:rPr>
                <w:rFonts w:ascii="標楷體" w:eastAsia="標楷體" w:hAnsi="標楷體" w:cs="標楷體"/>
                <w:color w:val="C00000"/>
              </w:rPr>
              <w:t>5.完成p.53課後閱讀。</w:t>
            </w:r>
          </w:p>
          <w:p w:rsidR="00A86383" w:rsidRPr="00A5208E" w:rsidRDefault="00D843B9">
            <w:pPr>
              <w:spacing w:line="260" w:lineRule="auto"/>
              <w:jc w:val="left"/>
              <w:rPr>
                <w:color w:val="C00000"/>
              </w:rPr>
            </w:pPr>
            <w:r w:rsidRPr="00A5208E">
              <w:rPr>
                <w:rFonts w:ascii="標楷體" w:eastAsia="標楷體" w:hAnsi="標楷體" w:cs="標楷體"/>
                <w:color w:val="C00000"/>
              </w:rPr>
              <w:t>6.藉先前課程幫助學生瞭解地理大發現後中南美洲的處境。</w:t>
            </w:r>
          </w:p>
          <w:p w:rsidR="00A86383" w:rsidRPr="00A5208E" w:rsidRDefault="00D843B9">
            <w:pPr>
              <w:spacing w:line="260" w:lineRule="auto"/>
              <w:jc w:val="left"/>
              <w:rPr>
                <w:color w:val="C00000"/>
              </w:rPr>
            </w:pPr>
            <w:r w:rsidRPr="00A5208E">
              <w:rPr>
                <w:rFonts w:ascii="標楷體" w:eastAsia="標楷體" w:hAnsi="標楷體" w:cs="標楷體"/>
                <w:color w:val="C00000"/>
              </w:rPr>
              <w:t>7.討論拉丁美洲獨立如何受到啟蒙運動與拿破崙崛起的影響。</w:t>
            </w:r>
          </w:p>
          <w:p w:rsidR="00A86383" w:rsidRPr="00A5208E" w:rsidRDefault="00D843B9">
            <w:pPr>
              <w:spacing w:line="260" w:lineRule="auto"/>
              <w:jc w:val="left"/>
              <w:rPr>
                <w:color w:val="C00000"/>
              </w:rPr>
            </w:pPr>
            <w:r w:rsidRPr="00A5208E">
              <w:rPr>
                <w:rFonts w:ascii="標楷體" w:eastAsia="標楷體" w:hAnsi="標楷體" w:cs="標楷體"/>
                <w:color w:val="C00000"/>
              </w:rPr>
              <w:t>8.介紹門羅宣言之後美國逐漸掌控美洲事務。</w:t>
            </w:r>
          </w:p>
          <w:p w:rsidR="00A86383" w:rsidRPr="00A5208E" w:rsidRDefault="00A86383">
            <w:pPr>
              <w:spacing w:line="260" w:lineRule="auto"/>
              <w:jc w:val="left"/>
              <w:rPr>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3.蒐集拿破崙資料</w:t>
            </w:r>
          </w:p>
          <w:p w:rsidR="00A86383" w:rsidRDefault="00D843B9">
            <w:pPr>
              <w:spacing w:line="260" w:lineRule="auto"/>
              <w:jc w:val="left"/>
            </w:pPr>
            <w:r>
              <w:rPr>
                <w:rFonts w:ascii="標楷體" w:eastAsia="標楷體" w:hAnsi="標楷體" w:cs="標楷體"/>
              </w:rPr>
              <w:t>4.課本所附圖片</w:t>
            </w:r>
          </w:p>
          <w:p w:rsidR="00A86383" w:rsidRDefault="00D843B9">
            <w:pPr>
              <w:spacing w:line="260" w:lineRule="auto"/>
              <w:jc w:val="left"/>
            </w:pPr>
            <w:r>
              <w:rPr>
                <w:rFonts w:ascii="標楷體" w:eastAsia="標楷體" w:hAnsi="標楷體" w:cs="標楷體"/>
              </w:rPr>
              <w:t>5.故事StoryStudio</w:t>
            </w:r>
          </w:p>
          <w:p w:rsidR="00A86383" w:rsidRDefault="00A86383">
            <w:pPr>
              <w:spacing w:line="260" w:lineRule="auto"/>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1.學習單</w:t>
            </w:r>
          </w:p>
          <w:p w:rsidR="00A86383" w:rsidRDefault="00D843B9">
            <w:pPr>
              <w:spacing w:line="260" w:lineRule="auto"/>
              <w:jc w:val="left"/>
            </w:pPr>
            <w:r>
              <w:rPr>
                <w:rFonts w:ascii="標楷體" w:eastAsia="標楷體" w:hAnsi="標楷體" w:cs="標楷體"/>
              </w:rPr>
              <w:t>2.小組討論</w:t>
            </w:r>
          </w:p>
          <w:p w:rsidR="00A86383" w:rsidRDefault="00D843B9">
            <w:pPr>
              <w:spacing w:line="260" w:lineRule="auto"/>
              <w:jc w:val="left"/>
            </w:pPr>
            <w:r>
              <w:rPr>
                <w:rFonts w:ascii="標楷體" w:eastAsia="標楷體" w:hAnsi="標楷體" w:cs="標楷體"/>
              </w:rPr>
              <w:t>3.師生互動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rPr>
                <w:color w:val="980000"/>
              </w:rPr>
            </w:pPr>
            <w:r>
              <w:rPr>
                <w:rFonts w:ascii="標楷體" w:eastAsia="標楷體" w:hAnsi="標楷體" w:cs="標楷體"/>
              </w:rPr>
              <w:t>人J5 了解社會上有不同的群體和文化，尊重並欣賞其差異。</w:t>
            </w:r>
            <w:r>
              <w:rPr>
                <w:rFonts w:ascii="標楷體" w:eastAsia="標楷體" w:hAnsi="標楷體" w:cs="標楷體"/>
              </w:rPr>
              <w:br/>
            </w:r>
            <w:r>
              <w:rPr>
                <w:rFonts w:ascii="標楷體" w:eastAsia="標楷體" w:hAnsi="標楷體" w:cs="標楷體"/>
              </w:rPr>
              <w:lastRenderedPageBreak/>
              <w:br/>
            </w:r>
          </w:p>
        </w:tc>
        <w:tc>
          <w:tcPr>
            <w:tcW w:w="1784" w:type="dxa"/>
            <w:tcBorders>
              <w:top w:val="single" w:sz="8" w:space="0" w:color="000000"/>
              <w:bottom w:val="single" w:sz="8" w:space="0" w:color="000000"/>
              <w:right w:val="single" w:sz="8" w:space="0" w:color="000000"/>
            </w:tcBorders>
          </w:tcPr>
          <w:p w:rsidR="00A86383" w:rsidRDefault="00D843B9">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A86383" w:rsidRDefault="00D843B9">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A86383" w:rsidRDefault="00D843B9">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rsidR="00A86383" w:rsidRDefault="00D843B9">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A86383" w:rsidRDefault="00D843B9">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第二週</w:t>
            </w:r>
          </w:p>
          <w:p w:rsidR="00A86383" w:rsidRDefault="00D843B9">
            <w:pPr>
              <w:jc w:val="center"/>
            </w:pPr>
            <w:r>
              <w:rPr>
                <w:rFonts w:ascii="標楷體" w:eastAsia="標楷體" w:hAnsi="標楷體" w:cs="標楷體"/>
              </w:rPr>
              <w:t>2/19~2/23</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9"/>
                <w:id w:val="-166872716"/>
              </w:sdtPr>
              <w:sdtContent>
                <w:r w:rsidR="00D843B9">
                  <w:rPr>
                    <w:rFonts w:ascii="Gungsuh" w:eastAsia="Gungsuh" w:hAnsi="Gungsuh" w:cs="Gungsuh"/>
                  </w:rPr>
                  <w:t>公De-Ⅳ-1 科技發展如何改變我們的日常生活？</w:t>
                </w:r>
              </w:sdtContent>
            </w:sdt>
          </w:p>
          <w:p w:rsidR="00A86383" w:rsidRDefault="00A5208E">
            <w:pPr>
              <w:spacing w:line="260" w:lineRule="auto"/>
              <w:jc w:val="left"/>
            </w:pPr>
            <w:sdt>
              <w:sdtPr>
                <w:tag w:val="goog_rdk_10"/>
                <w:id w:val="-273636214"/>
              </w:sdtPr>
              <w:sdtContent>
                <w:r w:rsidR="00D843B9">
                  <w:rPr>
                    <w:rFonts w:ascii="Gungsuh" w:eastAsia="Gungsuh" w:hAnsi="Gungsuh" w:cs="Gungsuh"/>
                  </w:rPr>
                  <w:t>公Bj-Ⅳ-4智慧財產權為什麼需要保障？日常生活中，如何合理使用他人的著作？</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社2a-Ⅳ-1 敏銳察覺人與環境的互動關係及其淵源。</w:t>
            </w:r>
          </w:p>
          <w:p w:rsidR="00A86383" w:rsidRDefault="00D843B9">
            <w:pPr>
              <w:spacing w:line="260" w:lineRule="auto"/>
              <w:jc w:val="left"/>
            </w:pPr>
            <w:r>
              <w:rPr>
                <w:rFonts w:ascii="標楷體" w:eastAsia="標楷體" w:hAnsi="標楷體" w:cs="標楷體"/>
              </w:rPr>
              <w:t>社2c-Ⅳ-2 珍視重要的公民價值並願意付諸行動。</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社3b-Ⅳ-3 使用文字、照片、圖表、數據、地圖、年</w:t>
            </w:r>
            <w:r>
              <w:rPr>
                <w:rFonts w:ascii="標楷體" w:eastAsia="標楷體" w:hAnsi="標楷體" w:cs="標楷體"/>
                <w:sz w:val="24"/>
                <w:szCs w:val="24"/>
              </w:rPr>
              <w:lastRenderedPageBreak/>
              <w:t>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第一章科技發展</w:t>
            </w:r>
          </w:p>
          <w:p w:rsidR="00A86383" w:rsidRPr="00A5208E" w:rsidRDefault="00D843B9">
            <w:pPr>
              <w:spacing w:line="260" w:lineRule="auto"/>
              <w:jc w:val="left"/>
              <w:rPr>
                <w:color w:val="C00000"/>
              </w:rPr>
            </w:pPr>
            <w:r w:rsidRPr="00A5208E">
              <w:rPr>
                <w:rFonts w:ascii="標楷體" w:eastAsia="標楷體" w:hAnsi="標楷體" w:cs="標楷體"/>
                <w:color w:val="C00000"/>
              </w:rPr>
              <w:t>1.說明科技帶來的資訊風險，說明政府、企業及使用者應如何降低使用風險。</w:t>
            </w:r>
          </w:p>
          <w:p w:rsidR="00A86383" w:rsidRPr="00A5208E" w:rsidRDefault="00D843B9">
            <w:pPr>
              <w:spacing w:line="260" w:lineRule="auto"/>
              <w:jc w:val="left"/>
              <w:rPr>
                <w:color w:val="C00000"/>
              </w:rPr>
            </w:pPr>
            <w:r w:rsidRPr="00A5208E">
              <w:rPr>
                <w:rFonts w:ascii="標楷體" w:eastAsia="標楷體" w:hAnsi="標楷體" w:cs="標楷體"/>
                <w:color w:val="C00000"/>
              </w:rPr>
              <w:t>(1)政府可制定相關法律，例如：個人資料保護法、刑法增列防害秘密及性隱私罪等。</w:t>
            </w:r>
          </w:p>
          <w:p w:rsidR="00A86383" w:rsidRPr="00A5208E" w:rsidRDefault="00D843B9">
            <w:pPr>
              <w:spacing w:line="260" w:lineRule="auto"/>
              <w:jc w:val="left"/>
              <w:rPr>
                <w:color w:val="C00000"/>
              </w:rPr>
            </w:pPr>
            <w:r w:rsidRPr="00A5208E">
              <w:rPr>
                <w:rFonts w:ascii="標楷體" w:eastAsia="標楷體" w:hAnsi="標楷體" w:cs="標楷體"/>
                <w:color w:val="C00000"/>
              </w:rPr>
              <w:t>(2)企業善盡社會責任，強化資安服務。</w:t>
            </w:r>
          </w:p>
          <w:p w:rsidR="00A86383" w:rsidRPr="00A5208E" w:rsidRDefault="00D843B9">
            <w:pPr>
              <w:spacing w:line="260" w:lineRule="auto"/>
              <w:jc w:val="left"/>
              <w:rPr>
                <w:color w:val="C00000"/>
              </w:rPr>
            </w:pPr>
            <w:r w:rsidRPr="00A5208E">
              <w:rPr>
                <w:rFonts w:ascii="標楷體" w:eastAsia="標楷體" w:hAnsi="標楷體" w:cs="標楷體"/>
                <w:color w:val="C00000"/>
              </w:rPr>
              <w:t>(3)使用者注意資訊安全、強化媒體識讀能力及注意網路禮節等。</w:t>
            </w:r>
          </w:p>
          <w:p w:rsidR="00A86383" w:rsidRPr="00A5208E" w:rsidRDefault="00D843B9">
            <w:pPr>
              <w:spacing w:line="260" w:lineRule="auto"/>
              <w:jc w:val="left"/>
              <w:rPr>
                <w:color w:val="C00000"/>
              </w:rPr>
            </w:pPr>
            <w:r w:rsidRPr="00A5208E">
              <w:rPr>
                <w:rFonts w:ascii="標楷體" w:eastAsia="標楷體" w:hAnsi="標楷體" w:cs="標楷體"/>
                <w:color w:val="C00000"/>
              </w:rPr>
              <w:t>2.說明什麼是智慧財產權。</w:t>
            </w:r>
          </w:p>
          <w:p w:rsidR="00A86383" w:rsidRPr="00A5208E" w:rsidRDefault="00D843B9">
            <w:pPr>
              <w:spacing w:line="260" w:lineRule="auto"/>
              <w:jc w:val="left"/>
              <w:rPr>
                <w:strike/>
                <w:color w:val="C00000"/>
              </w:rPr>
            </w:pPr>
            <w:r w:rsidRPr="00A5208E">
              <w:rPr>
                <w:rFonts w:ascii="標楷體" w:eastAsia="標楷體" w:hAnsi="標楷體" w:cs="標楷體"/>
                <w:color w:val="C00000"/>
              </w:rPr>
              <w:t>3.說明保障智慧財產權的法律：著作權法、專利法、商標法的規定。</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 xml:space="preserve">1.介紹有關個資的相關新聞案件 </w:t>
            </w:r>
          </w:p>
          <w:p w:rsidR="00A86383" w:rsidRDefault="00A86383">
            <w:pPr>
              <w:spacing w:line="260" w:lineRule="auto"/>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p w:rsidR="00A86383" w:rsidRDefault="00A86383">
            <w:pPr>
              <w:spacing w:line="260" w:lineRule="auto"/>
              <w:jc w:val="left"/>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ind w:firstLine="0"/>
              <w:jc w:val="left"/>
            </w:pPr>
            <w:r>
              <w:rPr>
                <w:rFonts w:ascii="標楷體" w:eastAsia="標楷體" w:hAnsi="標楷體" w:cs="標楷體"/>
              </w:rPr>
              <w:t>【法治教育】</w:t>
            </w:r>
          </w:p>
          <w:p w:rsidR="00A86383" w:rsidRDefault="00D843B9">
            <w:pPr>
              <w:spacing w:line="260" w:lineRule="auto"/>
              <w:jc w:val="left"/>
            </w:pPr>
            <w:r>
              <w:rPr>
                <w:rFonts w:ascii="標楷體" w:eastAsia="標楷體" w:hAnsi="標楷體" w:cs="標楷體"/>
              </w:rPr>
              <w:t>法J3 認識法律之意義與制定。</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第三週</w:t>
            </w:r>
          </w:p>
          <w:p w:rsidR="00A86383" w:rsidRDefault="00D843B9">
            <w:pPr>
              <w:jc w:val="center"/>
            </w:pPr>
            <w:r>
              <w:rPr>
                <w:rFonts w:ascii="標楷體" w:eastAsia="標楷體" w:hAnsi="標楷體" w:cs="標楷體"/>
              </w:rPr>
              <w:t>2/26~3/1</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11"/>
                <w:id w:val="-1491392848"/>
              </w:sdtPr>
              <w:sdtContent>
                <w:r w:rsidR="00D843B9">
                  <w:rPr>
                    <w:rFonts w:ascii="Gungsuh" w:eastAsia="Gungsuh" w:hAnsi="Gungsuh" w:cs="Gungsuh"/>
                  </w:rPr>
                  <w:t>地Ca-Ⅳ-1 「臺灣」地名的由來與指涉範圍的演變。</w:t>
                </w:r>
              </w:sdtContent>
            </w:sdt>
          </w:p>
          <w:p w:rsidR="00A86383" w:rsidRDefault="00A5208E">
            <w:pPr>
              <w:spacing w:line="260" w:lineRule="auto"/>
              <w:jc w:val="left"/>
            </w:pPr>
            <w:sdt>
              <w:sdtPr>
                <w:tag w:val="goog_rdk_12"/>
                <w:id w:val="1941254880"/>
              </w:sdtPr>
              <w:sdtContent>
                <w:r w:rsidR="00D843B9">
                  <w:rPr>
                    <w:rFonts w:ascii="Gungsuh" w:eastAsia="Gungsuh" w:hAnsi="Gungsuh" w:cs="Gungsuh"/>
                  </w:rPr>
                  <w:t>地Ca-Ⅳ-2 鄉鎮市區（或縣市）地名的由來與變遷。</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第一章臺灣與行政區名</w:t>
            </w:r>
          </w:p>
          <w:p w:rsidR="00A86383" w:rsidRPr="00A5208E" w:rsidRDefault="00D843B9">
            <w:pPr>
              <w:spacing w:line="260" w:lineRule="auto"/>
              <w:jc w:val="left"/>
              <w:rPr>
                <w:color w:val="C00000"/>
              </w:rPr>
            </w:pPr>
            <w:r w:rsidRPr="00A5208E">
              <w:rPr>
                <w:rFonts w:ascii="標楷體" w:eastAsia="標楷體" w:hAnsi="標楷體" w:cs="標楷體"/>
                <w:color w:val="C00000"/>
              </w:rPr>
              <w:t>1.介紹臺灣行政區名演變的主要因素。</w:t>
            </w:r>
          </w:p>
          <w:p w:rsidR="00A86383" w:rsidRPr="00A5208E" w:rsidRDefault="00D843B9">
            <w:pPr>
              <w:spacing w:line="260" w:lineRule="auto"/>
              <w:jc w:val="left"/>
              <w:rPr>
                <w:color w:val="C00000"/>
              </w:rPr>
            </w:pPr>
            <w:r w:rsidRPr="00A5208E">
              <w:rPr>
                <w:rFonts w:ascii="標楷體" w:eastAsia="標楷體" w:hAnsi="標楷體" w:cs="標楷體"/>
                <w:color w:val="C00000"/>
              </w:rPr>
              <w:t>2.說明日治時期改變的臺灣行政區名與改變方式。</w:t>
            </w:r>
          </w:p>
          <w:p w:rsidR="00A86383" w:rsidRPr="00A5208E" w:rsidRDefault="00D843B9">
            <w:pPr>
              <w:spacing w:line="260" w:lineRule="auto"/>
              <w:jc w:val="left"/>
              <w:rPr>
                <w:color w:val="C00000"/>
              </w:rPr>
            </w:pPr>
            <w:r w:rsidRPr="00A5208E">
              <w:rPr>
                <w:rFonts w:ascii="標楷體" w:eastAsia="標楷體" w:hAnsi="標楷體" w:cs="標楷體"/>
                <w:color w:val="C00000"/>
              </w:rPr>
              <w:t>3.說明中華民國政府改變的臺灣行政區名與改變方式。</w:t>
            </w:r>
          </w:p>
          <w:p w:rsidR="00A86383" w:rsidRPr="00A5208E" w:rsidRDefault="00D843B9">
            <w:pPr>
              <w:spacing w:line="260" w:lineRule="auto"/>
              <w:jc w:val="left"/>
              <w:rPr>
                <w:color w:val="C00000"/>
              </w:rPr>
            </w:pPr>
            <w:r w:rsidRPr="00A5208E">
              <w:rPr>
                <w:rFonts w:ascii="標楷體" w:eastAsia="標楷體" w:hAnsi="標楷體" w:cs="標楷體"/>
                <w:color w:val="C00000"/>
              </w:rPr>
              <w:t>4.列舉受用語習慣而改變的臺灣行政區名。</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1.課本所附圖片</w:t>
            </w:r>
          </w:p>
          <w:p w:rsidR="00A86383" w:rsidRDefault="00D843B9">
            <w:pPr>
              <w:spacing w:line="260" w:lineRule="auto"/>
              <w:jc w:val="left"/>
            </w:pPr>
            <w:r>
              <w:rPr>
                <w:rFonts w:ascii="標楷體" w:eastAsia="標楷體" w:hAnsi="標楷體" w:cs="標楷體"/>
              </w:rPr>
              <w:t>2.地名猜謎題目</w:t>
            </w:r>
          </w:p>
          <w:p w:rsidR="00A86383" w:rsidRDefault="00D843B9">
            <w:pPr>
              <w:spacing w:line="260" w:lineRule="auto"/>
              <w:jc w:val="left"/>
            </w:pPr>
            <w:r>
              <w:rPr>
                <w:rFonts w:ascii="標楷體" w:eastAsia="標楷體" w:hAnsi="標楷體" w:cs="標楷體"/>
              </w:rPr>
              <w:t>3.網路搜尋行腳類節目或新聞片段</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pBdr>
                <w:top w:val="nil"/>
                <w:left w:val="nil"/>
                <w:bottom w:val="nil"/>
                <w:right w:val="nil"/>
                <w:between w:val="nil"/>
              </w:pBdr>
              <w:spacing w:line="260" w:lineRule="auto"/>
              <w:jc w:val="left"/>
            </w:pPr>
            <w:r>
              <w:rPr>
                <w:rFonts w:ascii="標楷體" w:eastAsia="標楷體" w:hAnsi="標楷體" w:cs="標楷體"/>
                <w:sz w:val="24"/>
                <w:szCs w:val="24"/>
              </w:rPr>
              <w:t>環J3 經由環境美學與自然文學了解自然環境的倫理價值。</w:t>
            </w:r>
          </w:p>
          <w:p w:rsidR="00A86383" w:rsidRDefault="00D843B9">
            <w:pPr>
              <w:pBdr>
                <w:top w:val="nil"/>
                <w:left w:val="nil"/>
                <w:bottom w:val="nil"/>
                <w:right w:val="nil"/>
                <w:between w:val="nil"/>
              </w:pBdr>
              <w:spacing w:line="260" w:lineRule="auto"/>
              <w:jc w:val="left"/>
            </w:pPr>
            <w:r>
              <w:rPr>
                <w:rFonts w:ascii="標楷體" w:eastAsia="標楷體" w:hAnsi="標楷體" w:cs="標楷體"/>
                <w:sz w:val="24"/>
                <w:szCs w:val="24"/>
              </w:rPr>
              <w:t>環J12 認識不同類型災害可能伴隨的危險，學習適當預防與避難行為。</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原住民族教育</w:t>
            </w:r>
            <w:r>
              <w:rPr>
                <w:rFonts w:ascii="標楷體" w:eastAsia="標楷體" w:hAnsi="標楷體" w:cs="標楷體"/>
              </w:rPr>
              <w:t>】</w:t>
            </w:r>
          </w:p>
          <w:p w:rsidR="00A86383" w:rsidRDefault="00D843B9">
            <w:pPr>
              <w:spacing w:line="260" w:lineRule="auto"/>
              <w:jc w:val="left"/>
            </w:pPr>
            <w:r>
              <w:rPr>
                <w:rFonts w:ascii="標楷體" w:eastAsia="標楷體" w:hAnsi="標楷體" w:cs="標楷體"/>
              </w:rPr>
              <w:t>原J10 認識原住民族地 區、部落</w:t>
            </w:r>
            <w:r>
              <w:rPr>
                <w:rFonts w:ascii="標楷體" w:eastAsia="標楷體" w:hAnsi="標楷體" w:cs="標楷體"/>
              </w:rPr>
              <w:lastRenderedPageBreak/>
              <w:t>及傳統土地領域的地理分佈。</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多元文化教育</w:t>
            </w:r>
            <w:r>
              <w:rPr>
                <w:rFonts w:ascii="標楷體" w:eastAsia="標楷體" w:hAnsi="標楷體" w:cs="標楷體"/>
              </w:rPr>
              <w:t>】</w:t>
            </w:r>
          </w:p>
          <w:p w:rsidR="00A86383" w:rsidRDefault="00D843B9">
            <w:pPr>
              <w:jc w:val="left"/>
            </w:pPr>
            <w:r>
              <w:rPr>
                <w:rFonts w:ascii="標楷體" w:eastAsia="標楷體" w:hAnsi="標楷體" w:cs="標楷體"/>
              </w:rPr>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spacing w:line="260" w:lineRule="auto"/>
              <w:jc w:val="left"/>
            </w:pPr>
            <w:r>
              <w:rPr>
                <w:rFonts w:ascii="標楷體" w:eastAsia="標楷體" w:hAnsi="標楷體" w:cs="標楷體"/>
              </w:rPr>
              <w:t xml:space="preserve">多J11 增加實地體驗與行動學習，落實文化實踐力。 </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t xml:space="preserve">戶J2 擴充對環境的理解，運用所學的知識到生活當中，具備觀察、描述、測量、紀錄的能力。 </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第三週</w:t>
            </w:r>
          </w:p>
          <w:p w:rsidR="00A86383" w:rsidRDefault="00D843B9">
            <w:pPr>
              <w:jc w:val="center"/>
              <w:rPr>
                <w:rFonts w:ascii="PMingLiu" w:eastAsia="PMingLiu" w:hAnsi="PMingLiu" w:cs="PMingLiu"/>
              </w:rPr>
            </w:pPr>
            <w:r>
              <w:rPr>
                <w:rFonts w:ascii="標楷體" w:eastAsia="標楷體" w:hAnsi="標楷體" w:cs="標楷體"/>
              </w:rPr>
              <w:t>2/26~3/1</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13"/>
                <w:id w:val="250543822"/>
              </w:sdtPr>
              <w:sdtContent>
                <w:r w:rsidR="00D843B9">
                  <w:rPr>
                    <w:rFonts w:ascii="Gungsuh" w:eastAsia="Gungsuh" w:hAnsi="Gungsuh" w:cs="Gungsuh"/>
                  </w:rPr>
                  <w:t>歷Qb-IV-1 歐洲帝國的擴張。</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w:t>
            </w:r>
            <w:r>
              <w:rPr>
                <w:rFonts w:ascii="標楷體" w:eastAsia="標楷體" w:hAnsi="標楷體" w:cs="標楷體"/>
              </w:rPr>
              <w:lastRenderedPageBreak/>
              <w:t>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第一章現代國家的建立</w:t>
            </w:r>
          </w:p>
          <w:p w:rsidR="00A86383" w:rsidRPr="00A5208E" w:rsidRDefault="00D843B9">
            <w:pPr>
              <w:spacing w:line="260" w:lineRule="auto"/>
              <w:jc w:val="left"/>
              <w:rPr>
                <w:color w:val="C00000"/>
              </w:rPr>
            </w:pPr>
            <w:r w:rsidRPr="00A5208E">
              <w:rPr>
                <w:rFonts w:ascii="標楷體" w:eastAsia="標楷體" w:hAnsi="標楷體" w:cs="標楷體"/>
                <w:color w:val="C00000"/>
              </w:rPr>
              <w:t>1.介紹日耳曼地區從拿破崙崛起到維也納會議間的政治演變。</w:t>
            </w:r>
          </w:p>
          <w:p w:rsidR="00A86383" w:rsidRPr="00A5208E" w:rsidRDefault="00D843B9">
            <w:pPr>
              <w:spacing w:line="260" w:lineRule="auto"/>
              <w:jc w:val="left"/>
              <w:rPr>
                <w:color w:val="C00000"/>
              </w:rPr>
            </w:pPr>
            <w:r w:rsidRPr="00A5208E">
              <w:rPr>
                <w:rFonts w:ascii="標楷體" w:eastAsia="標楷體" w:hAnsi="標楷體" w:cs="標楷體"/>
                <w:color w:val="C00000"/>
              </w:rPr>
              <w:t>2.關稅同盟對日耳曼地區統一的影響。</w:t>
            </w:r>
          </w:p>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3.介紹俾斯麥帶領日耳曼地區統一建國的過程。</w:t>
            </w:r>
          </w:p>
          <w:p w:rsidR="00A86383" w:rsidRPr="00A5208E" w:rsidRDefault="00D843B9">
            <w:pPr>
              <w:spacing w:line="260" w:lineRule="auto"/>
              <w:jc w:val="left"/>
              <w:rPr>
                <w:color w:val="C00000"/>
              </w:rPr>
            </w:pPr>
            <w:r w:rsidRPr="00A5208E">
              <w:rPr>
                <w:rFonts w:ascii="標楷體" w:eastAsia="標楷體" w:hAnsi="標楷體" w:cs="標楷體"/>
                <w:color w:val="C00000"/>
              </w:rPr>
              <w:t>4.介紹義大利地區的概況與統一建國的過程。</w:t>
            </w:r>
          </w:p>
          <w:p w:rsidR="00A86383" w:rsidRPr="00A5208E" w:rsidRDefault="00D843B9">
            <w:pPr>
              <w:spacing w:line="260" w:lineRule="auto"/>
              <w:jc w:val="left"/>
              <w:rPr>
                <w:color w:val="C00000"/>
              </w:rPr>
            </w:pPr>
            <w:r w:rsidRPr="00A5208E">
              <w:rPr>
                <w:rFonts w:ascii="標楷體" w:eastAsia="標楷體" w:hAnsi="標楷體" w:cs="標楷體"/>
                <w:color w:val="C00000"/>
              </w:rPr>
              <w:t>5.介紹義大利建國三傑。</w:t>
            </w:r>
          </w:p>
          <w:p w:rsidR="00A86383" w:rsidRPr="00A5208E" w:rsidRDefault="00D843B9">
            <w:pPr>
              <w:spacing w:line="260" w:lineRule="auto"/>
              <w:jc w:val="left"/>
              <w:rPr>
                <w:color w:val="C00000"/>
              </w:rPr>
            </w:pPr>
            <w:r w:rsidRPr="00A5208E">
              <w:rPr>
                <w:rFonts w:ascii="標楷體" w:eastAsia="標楷體" w:hAnsi="標楷體" w:cs="標楷體"/>
                <w:color w:val="C00000"/>
              </w:rPr>
              <w:t>6.討論本學期至今所學的各個革命與建國運動及其原因，可聚焦於啟蒙運動與人權、拿破崙崛起與民族主義。</w:t>
            </w:r>
          </w:p>
          <w:p w:rsidR="00A86383" w:rsidRPr="00A5208E" w:rsidRDefault="00D843B9">
            <w:pPr>
              <w:spacing w:line="260" w:lineRule="auto"/>
              <w:jc w:val="left"/>
              <w:rPr>
                <w:color w:val="C00000"/>
              </w:rPr>
            </w:pPr>
            <w:r w:rsidRPr="00A5208E">
              <w:rPr>
                <w:rFonts w:ascii="標楷體" w:eastAsia="標楷體" w:hAnsi="標楷體" w:cs="標楷體"/>
                <w:color w:val="C00000"/>
              </w:rPr>
              <w:t>7.完成第一課作業。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3.故事StoryStudio</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1.討論發表</w:t>
            </w:r>
          </w:p>
          <w:p w:rsidR="00A86383" w:rsidRDefault="00D843B9">
            <w:pPr>
              <w:spacing w:line="260" w:lineRule="auto"/>
              <w:jc w:val="left"/>
            </w:pPr>
            <w:r>
              <w:rPr>
                <w:rFonts w:ascii="標楷體" w:eastAsia="標楷體" w:hAnsi="標楷體" w:cs="標楷體"/>
              </w:rPr>
              <w:t>2.心得報告</w:t>
            </w:r>
          </w:p>
          <w:p w:rsidR="00A86383" w:rsidRDefault="00D843B9">
            <w:pPr>
              <w:spacing w:line="260" w:lineRule="auto"/>
              <w:jc w:val="left"/>
            </w:pPr>
            <w:r>
              <w:rPr>
                <w:rFonts w:ascii="標楷體" w:eastAsia="標楷體" w:hAnsi="標楷體" w:cs="標楷體"/>
              </w:rPr>
              <w:t>3.紙筆評量</w:t>
            </w:r>
          </w:p>
          <w:p w:rsidR="00A86383" w:rsidRDefault="00D843B9">
            <w:pPr>
              <w:spacing w:line="260" w:lineRule="auto"/>
              <w:jc w:val="left"/>
            </w:pPr>
            <w:r>
              <w:rPr>
                <w:rFonts w:ascii="標楷體" w:eastAsia="標楷體" w:hAnsi="標楷體" w:cs="標楷體"/>
              </w:rPr>
              <w:t>4.作業評量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w:t>
            </w:r>
            <w:r>
              <w:rPr>
                <w:rFonts w:ascii="標楷體" w:eastAsia="標楷體" w:hAnsi="標楷體" w:cs="標楷體"/>
              </w:rPr>
              <w:lastRenderedPageBreak/>
              <w:t>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第三週</w:t>
            </w:r>
          </w:p>
          <w:p w:rsidR="00A86383" w:rsidRDefault="00D843B9">
            <w:pPr>
              <w:jc w:val="center"/>
            </w:pPr>
            <w:r>
              <w:rPr>
                <w:rFonts w:ascii="標楷體" w:eastAsia="標楷體" w:hAnsi="標楷體" w:cs="標楷體"/>
              </w:rPr>
              <w:t>2/26~3/1</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14"/>
                <w:id w:val="-1578661894"/>
              </w:sdtPr>
              <w:sdtContent>
                <w:r w:rsidR="00D843B9">
                  <w:rPr>
                    <w:rFonts w:ascii="Gungsuh" w:eastAsia="Gungsuh" w:hAnsi="Gungsuh" w:cs="Gungsuh"/>
                  </w:rPr>
                  <w:t>公Bj-Ⅳ-4智慧財產權為什麼需要保障？日常生活中，如何合理使用他人的著作？</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社3b-Ⅳ-3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第一章科技發展</w:t>
            </w:r>
          </w:p>
          <w:p w:rsidR="00A86383" w:rsidRPr="00A5208E" w:rsidRDefault="00D843B9">
            <w:pPr>
              <w:spacing w:line="260" w:lineRule="auto"/>
              <w:jc w:val="left"/>
              <w:rPr>
                <w:color w:val="C00000"/>
              </w:rPr>
            </w:pPr>
            <w:r w:rsidRPr="00A5208E">
              <w:rPr>
                <w:rFonts w:ascii="標楷體" w:eastAsia="標楷體" w:hAnsi="標楷體" w:cs="標楷體"/>
                <w:color w:val="C00000"/>
              </w:rPr>
              <w:t>說明智慧財產權在我國著作權法的相關規範。</w:t>
            </w:r>
          </w:p>
          <w:p w:rsidR="00A86383" w:rsidRPr="00A5208E" w:rsidRDefault="00D843B9">
            <w:pPr>
              <w:spacing w:line="260" w:lineRule="auto"/>
              <w:jc w:val="left"/>
              <w:rPr>
                <w:color w:val="C00000"/>
              </w:rPr>
            </w:pPr>
            <w:r w:rsidRPr="00A5208E">
              <w:rPr>
                <w:rFonts w:ascii="標楷體" w:eastAsia="標楷體" w:hAnsi="標楷體" w:cs="標楷體"/>
                <w:color w:val="C00000"/>
              </w:rPr>
              <w:t>(1)保障有一定期限，著作人死後50年，民眾即可自由應用。</w:t>
            </w:r>
          </w:p>
          <w:p w:rsidR="00A86383" w:rsidRPr="00A5208E" w:rsidRDefault="00D843B9">
            <w:pPr>
              <w:spacing w:line="260" w:lineRule="auto"/>
              <w:jc w:val="left"/>
              <w:rPr>
                <w:color w:val="C00000"/>
              </w:rPr>
            </w:pPr>
            <w:r w:rsidRPr="00A5208E">
              <w:rPr>
                <w:rFonts w:ascii="標楷體" w:eastAsia="標楷體" w:hAnsi="標楷體" w:cs="標楷體"/>
                <w:color w:val="C00000"/>
              </w:rPr>
              <w:t>(2)允許合理使用。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1.介紹有關智財權的相關新聞案件</w:t>
            </w:r>
          </w:p>
          <w:p w:rsidR="00A86383" w:rsidRDefault="00A86383">
            <w:pPr>
              <w:spacing w:line="260" w:lineRule="auto"/>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p w:rsidR="00A86383" w:rsidRDefault="00A86383">
            <w:pPr>
              <w:spacing w:line="260" w:lineRule="auto"/>
              <w:jc w:val="left"/>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【法治教育】</w:t>
            </w:r>
          </w:p>
          <w:p w:rsidR="00A86383" w:rsidRDefault="00D843B9">
            <w:pPr>
              <w:spacing w:line="260" w:lineRule="auto"/>
              <w:jc w:val="left"/>
            </w:pPr>
            <w:r>
              <w:rPr>
                <w:rFonts w:ascii="標楷體" w:eastAsia="標楷體" w:hAnsi="標楷體" w:cs="標楷體"/>
              </w:rPr>
              <w:t>法J3 認識法律之意義與制定。</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第四週</w:t>
            </w:r>
          </w:p>
          <w:p w:rsidR="00A86383" w:rsidRDefault="00D843B9">
            <w:pPr>
              <w:jc w:val="center"/>
            </w:pPr>
            <w:r>
              <w:rPr>
                <w:rFonts w:ascii="標楷體" w:eastAsia="標楷體" w:hAnsi="標楷體" w:cs="標楷體"/>
              </w:rPr>
              <w:t>3/4~3/8</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15"/>
                <w:id w:val="-503504321"/>
              </w:sdtPr>
              <w:sdtContent>
                <w:r w:rsidR="00D843B9">
                  <w:rPr>
                    <w:rFonts w:ascii="Gungsuh" w:eastAsia="Gungsuh" w:hAnsi="Gungsuh" w:cs="Gungsuh"/>
                  </w:rPr>
                  <w:t>地Ca-Ⅳ-1 「臺灣」地名的由來與指涉範圍的演變。</w:t>
                </w:r>
              </w:sdtContent>
            </w:sdt>
          </w:p>
          <w:p w:rsidR="00A86383" w:rsidRDefault="00A5208E">
            <w:pPr>
              <w:spacing w:line="260" w:lineRule="auto"/>
              <w:jc w:val="left"/>
            </w:pPr>
            <w:sdt>
              <w:sdtPr>
                <w:tag w:val="goog_rdk_16"/>
                <w:id w:val="413826981"/>
              </w:sdtPr>
              <w:sdtContent>
                <w:r w:rsidR="00D843B9">
                  <w:rPr>
                    <w:rFonts w:ascii="Gungsuh" w:eastAsia="Gungsuh" w:hAnsi="Gungsuh" w:cs="Gungsuh"/>
                  </w:rPr>
                  <w:t>地Ca-Ⅳ-2 鄉鎮市區（或縣市）地名的由來與變遷。</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lastRenderedPageBreak/>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第一章臺灣與行政區名</w:t>
            </w:r>
          </w:p>
          <w:p w:rsidR="00A86383" w:rsidRPr="00A5208E" w:rsidRDefault="00D843B9">
            <w:pPr>
              <w:spacing w:line="260" w:lineRule="auto"/>
              <w:jc w:val="left"/>
              <w:rPr>
                <w:color w:val="C00000"/>
              </w:rPr>
            </w:pPr>
            <w:r w:rsidRPr="00A5208E">
              <w:rPr>
                <w:rFonts w:ascii="標楷體" w:eastAsia="標楷體" w:hAnsi="標楷體" w:cs="標楷體"/>
                <w:color w:val="C00000"/>
              </w:rPr>
              <w:t>1.列舉自昔日沿用至今的臺灣行政區名。</w:t>
            </w:r>
          </w:p>
          <w:p w:rsidR="00A86383" w:rsidRPr="00A5208E" w:rsidRDefault="00D843B9">
            <w:pPr>
              <w:spacing w:line="260" w:lineRule="auto"/>
              <w:jc w:val="left"/>
              <w:rPr>
                <w:color w:val="C00000"/>
              </w:rPr>
            </w:pPr>
            <w:r w:rsidRPr="00A5208E">
              <w:rPr>
                <w:rFonts w:ascii="標楷體" w:eastAsia="標楷體" w:hAnsi="標楷體" w:cs="標楷體"/>
                <w:color w:val="C00000"/>
              </w:rPr>
              <w:t>2.分析不同時期誕生的地名特色。</w:t>
            </w:r>
          </w:p>
          <w:p w:rsidR="00A86383" w:rsidRPr="00A5208E" w:rsidRDefault="00D843B9">
            <w:pPr>
              <w:spacing w:line="260" w:lineRule="auto"/>
              <w:jc w:val="left"/>
              <w:rPr>
                <w:color w:val="C00000"/>
              </w:rPr>
            </w:pPr>
            <w:r w:rsidRPr="00A5208E">
              <w:rPr>
                <w:rFonts w:ascii="標楷體" w:eastAsia="標楷體" w:hAnsi="標楷體" w:cs="標楷體"/>
                <w:color w:val="C00000"/>
              </w:rPr>
              <w:t>3.搭配實作與練習，說明臺灣行政區名主要受自然環境影響。</w:t>
            </w:r>
          </w:p>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4.以課後閱讀為例，說明經由不同語言與政權轉化的地名，並發表見解。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1.課本所附圖片</w:t>
            </w:r>
          </w:p>
          <w:p w:rsidR="00A86383" w:rsidRDefault="00D843B9">
            <w:pPr>
              <w:spacing w:line="260" w:lineRule="auto"/>
              <w:jc w:val="left"/>
            </w:pPr>
            <w:r>
              <w:rPr>
                <w:rFonts w:ascii="標楷體" w:eastAsia="標楷體" w:hAnsi="標楷體" w:cs="標楷體"/>
              </w:rPr>
              <w:t>2.地名猜謎題目</w:t>
            </w:r>
          </w:p>
          <w:p w:rsidR="00A86383" w:rsidRDefault="00D843B9">
            <w:pPr>
              <w:spacing w:line="260" w:lineRule="auto"/>
              <w:jc w:val="left"/>
            </w:pPr>
            <w:r>
              <w:rPr>
                <w:rFonts w:ascii="標楷體" w:eastAsia="標楷體" w:hAnsi="標楷體" w:cs="標楷體"/>
              </w:rPr>
              <w:t>3.網路搜尋行腳類節目或新聞片段</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pBdr>
                <w:top w:val="nil"/>
                <w:left w:val="nil"/>
                <w:bottom w:val="nil"/>
                <w:right w:val="nil"/>
                <w:between w:val="nil"/>
              </w:pBdr>
              <w:spacing w:line="260" w:lineRule="auto"/>
              <w:jc w:val="left"/>
            </w:pPr>
            <w:r>
              <w:rPr>
                <w:rFonts w:ascii="標楷體" w:eastAsia="標楷體" w:hAnsi="標楷體" w:cs="標楷體"/>
                <w:sz w:val="24"/>
                <w:szCs w:val="24"/>
              </w:rPr>
              <w:t>環J3 經由環境美學與自然文學了解自然環境的倫理價值。</w:t>
            </w:r>
          </w:p>
          <w:p w:rsidR="00A86383" w:rsidRDefault="00D843B9">
            <w:pPr>
              <w:pBdr>
                <w:top w:val="nil"/>
                <w:left w:val="nil"/>
                <w:bottom w:val="nil"/>
                <w:right w:val="nil"/>
                <w:between w:val="nil"/>
              </w:pBdr>
              <w:spacing w:line="260" w:lineRule="auto"/>
              <w:jc w:val="left"/>
            </w:pPr>
            <w:r>
              <w:rPr>
                <w:rFonts w:ascii="標楷體" w:eastAsia="標楷體" w:hAnsi="標楷體" w:cs="標楷體"/>
                <w:sz w:val="24"/>
                <w:szCs w:val="24"/>
              </w:rPr>
              <w:lastRenderedPageBreak/>
              <w:t>環J12 認識不同類型災害可能伴隨的危險，學習適當預防與避難行為。</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原住民族教育</w:t>
            </w:r>
            <w:r>
              <w:rPr>
                <w:rFonts w:ascii="標楷體" w:eastAsia="標楷體" w:hAnsi="標楷體" w:cs="標楷體"/>
              </w:rPr>
              <w:t>】</w:t>
            </w:r>
          </w:p>
          <w:p w:rsidR="00A86383" w:rsidRDefault="00D843B9">
            <w:pPr>
              <w:spacing w:line="260" w:lineRule="auto"/>
              <w:jc w:val="left"/>
            </w:pPr>
            <w:r>
              <w:rPr>
                <w:rFonts w:ascii="標楷體" w:eastAsia="標楷體" w:hAnsi="標楷體" w:cs="標楷體"/>
              </w:rPr>
              <w:t>原J10 認識原住民族地 區、部落及傳統土地領域的地理分佈。</w:t>
            </w:r>
          </w:p>
          <w:p w:rsidR="00A86383" w:rsidRDefault="00D843B9">
            <w:pPr>
              <w:spacing w:line="260" w:lineRule="auto"/>
              <w:jc w:val="left"/>
            </w:pPr>
            <w:r>
              <w:rPr>
                <w:rFonts w:ascii="標楷體" w:eastAsia="標楷體" w:hAnsi="標楷體" w:cs="標楷體"/>
              </w:rPr>
              <w:t>【</w:t>
            </w:r>
            <w:r>
              <w:rPr>
                <w:rFonts w:ascii="標楷體" w:eastAsia="標楷體" w:hAnsi="標楷體" w:cs="標楷體"/>
                <w:b/>
              </w:rPr>
              <w:t>多元文化教育</w:t>
            </w:r>
            <w:r>
              <w:rPr>
                <w:rFonts w:ascii="標楷體" w:eastAsia="標楷體" w:hAnsi="標楷體" w:cs="標楷體"/>
              </w:rPr>
              <w:t>】</w:t>
            </w:r>
          </w:p>
          <w:p w:rsidR="00A86383" w:rsidRDefault="00D843B9">
            <w:pPr>
              <w:jc w:val="left"/>
            </w:pPr>
            <w:r>
              <w:rPr>
                <w:rFonts w:ascii="標楷體" w:eastAsia="標楷體" w:hAnsi="標楷體" w:cs="標楷體"/>
              </w:rPr>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spacing w:line="260" w:lineRule="auto"/>
              <w:jc w:val="left"/>
            </w:pPr>
            <w:r>
              <w:rPr>
                <w:rFonts w:ascii="標楷體" w:eastAsia="標楷體" w:hAnsi="標楷體" w:cs="標楷體"/>
              </w:rPr>
              <w:t xml:space="preserve">多J11 增加實地體驗與行動學習，落實文化實踐力。 </w:t>
            </w:r>
          </w:p>
          <w:p w:rsidR="00A86383" w:rsidRDefault="00D843B9">
            <w:pPr>
              <w:spacing w:line="260" w:lineRule="auto"/>
              <w:jc w:val="left"/>
              <w:rPr>
                <w:b/>
              </w:rPr>
            </w:pPr>
            <w:r>
              <w:rPr>
                <w:rFonts w:ascii="標楷體" w:eastAsia="標楷體" w:hAnsi="標楷體" w:cs="標楷體"/>
                <w:b/>
              </w:rPr>
              <w:lastRenderedPageBreak/>
              <w:t>【戶外教育議題】</w:t>
            </w:r>
          </w:p>
          <w:p w:rsidR="00A86383" w:rsidRDefault="00D843B9">
            <w:pPr>
              <w:spacing w:line="260" w:lineRule="auto"/>
              <w:jc w:val="left"/>
            </w:pPr>
            <w:r>
              <w:rPr>
                <w:rFonts w:ascii="標楷體" w:eastAsia="標楷體" w:hAnsi="標楷體" w:cs="標楷體"/>
              </w:rPr>
              <w:t xml:space="preserve">戶J2 擴充對環境的理解，運用所學的知識到生活當中，具備觀察、描述、測量、紀錄的能力。 </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第四週</w:t>
            </w:r>
          </w:p>
          <w:p w:rsidR="00A86383" w:rsidRDefault="00D843B9">
            <w:pPr>
              <w:jc w:val="center"/>
              <w:rPr>
                <w:rFonts w:ascii="PMingLiu" w:eastAsia="PMingLiu" w:hAnsi="PMingLiu" w:cs="PMingLiu"/>
              </w:rPr>
            </w:pPr>
            <w:r>
              <w:rPr>
                <w:rFonts w:ascii="標楷體" w:eastAsia="標楷體" w:hAnsi="標楷體" w:cs="標楷體"/>
              </w:rPr>
              <w:t>3/4~3/8</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17"/>
                <w:id w:val="897400723"/>
              </w:sdtPr>
              <w:sdtContent>
                <w:r w:rsidR="00D843B9">
                  <w:rPr>
                    <w:rFonts w:ascii="Gungsuh" w:eastAsia="Gungsuh" w:hAnsi="Gungsuh" w:cs="Gungsuh"/>
                  </w:rPr>
                  <w:t>歷Qb-IV-1 歐洲帝國的擴張。</w:t>
                </w:r>
              </w:sdtContent>
            </w:sdt>
          </w:p>
          <w:p w:rsidR="00A86383" w:rsidRDefault="00A5208E">
            <w:pPr>
              <w:spacing w:line="260" w:lineRule="auto"/>
              <w:jc w:val="left"/>
            </w:pPr>
            <w:sdt>
              <w:sdtPr>
                <w:tag w:val="goog_rdk_18"/>
                <w:id w:val="745693889"/>
              </w:sdtPr>
              <w:sdtContent>
                <w:r w:rsidR="00D843B9">
                  <w:rPr>
                    <w:rFonts w:ascii="Gungsuh" w:eastAsia="Gungsuh" w:hAnsi="Gungsuh" w:cs="Gungsuh"/>
                  </w:rPr>
                  <w:t>歷Qb-IV-2 亞、非、美三洲的發展及回應。</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lastRenderedPageBreak/>
              <w:t>社2b-IV-2 尊重不同群體文化的差異性，並欣賞其文化之美。</w:t>
            </w:r>
          </w:p>
          <w:p w:rsidR="00A86383" w:rsidRDefault="00D843B9">
            <w:pPr>
              <w:spacing w:line="260" w:lineRule="auto"/>
              <w:jc w:val="left"/>
            </w:pPr>
            <w:r>
              <w:rPr>
                <w:rFonts w:ascii="標楷體" w:eastAsia="標楷體" w:hAnsi="標楷體" w:cs="標楷體"/>
              </w:rPr>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第二章帝國主義與第一次世界大戰</w:t>
            </w:r>
          </w:p>
          <w:p w:rsidR="00A86383" w:rsidRPr="00A5208E" w:rsidRDefault="00D843B9">
            <w:pPr>
              <w:spacing w:line="260" w:lineRule="auto"/>
              <w:jc w:val="left"/>
              <w:rPr>
                <w:color w:val="C00000"/>
              </w:rPr>
            </w:pPr>
            <w:r w:rsidRPr="00A5208E">
              <w:rPr>
                <w:rFonts w:ascii="標楷體" w:eastAsia="標楷體" w:hAnsi="標楷體" w:cs="標楷體"/>
                <w:color w:val="C00000"/>
              </w:rPr>
              <w:t>1.說明帝國主義意義與發展。</w:t>
            </w:r>
          </w:p>
          <w:p w:rsidR="00A86383" w:rsidRPr="00A5208E" w:rsidRDefault="00D843B9">
            <w:pPr>
              <w:spacing w:line="260" w:lineRule="auto"/>
              <w:jc w:val="left"/>
              <w:rPr>
                <w:color w:val="C00000"/>
              </w:rPr>
            </w:pPr>
            <w:r w:rsidRPr="00A5208E">
              <w:rPr>
                <w:rFonts w:ascii="標楷體" w:eastAsia="標楷體" w:hAnsi="標楷體" w:cs="標楷體"/>
                <w:color w:val="C00000"/>
              </w:rPr>
              <w:t>2.介紹19世紀帝國主義的背景。</w:t>
            </w:r>
          </w:p>
          <w:p w:rsidR="00A86383" w:rsidRPr="00A5208E" w:rsidRDefault="00D843B9">
            <w:pPr>
              <w:spacing w:line="260" w:lineRule="auto"/>
              <w:jc w:val="left"/>
              <w:rPr>
                <w:color w:val="C00000"/>
              </w:rPr>
            </w:pPr>
            <w:r w:rsidRPr="00A5208E">
              <w:rPr>
                <w:rFonts w:ascii="標楷體" w:eastAsia="標楷體" w:hAnsi="標楷體" w:cs="標楷體"/>
                <w:color w:val="C00000"/>
              </w:rPr>
              <w:t>3.討論帝國主義國家如何合理化其侵略行為。</w:t>
            </w:r>
          </w:p>
          <w:p w:rsidR="00A86383" w:rsidRPr="00A5208E" w:rsidRDefault="00D843B9">
            <w:pPr>
              <w:spacing w:line="260" w:lineRule="auto"/>
              <w:jc w:val="left"/>
              <w:rPr>
                <w:color w:val="C00000"/>
              </w:rPr>
            </w:pPr>
            <w:r w:rsidRPr="00A5208E">
              <w:rPr>
                <w:rFonts w:ascii="標楷體" w:eastAsia="標楷體" w:hAnsi="標楷體" w:cs="標楷體"/>
                <w:color w:val="C00000"/>
              </w:rPr>
              <w:t>4.介紹19世紀亞洲受殖民與侵略的過程，並與臺灣史清帝國時期、日治時期、中國史晚清的課程內容作連結。</w:t>
            </w:r>
          </w:p>
          <w:p w:rsidR="00A86383" w:rsidRPr="00A5208E" w:rsidRDefault="00D843B9">
            <w:pPr>
              <w:spacing w:line="260" w:lineRule="auto"/>
              <w:jc w:val="left"/>
              <w:rPr>
                <w:color w:val="C00000"/>
              </w:rPr>
            </w:pPr>
            <w:r w:rsidRPr="00A5208E">
              <w:rPr>
                <w:rFonts w:ascii="標楷體" w:eastAsia="標楷體" w:hAnsi="標楷體" w:cs="標楷體"/>
                <w:color w:val="C00000"/>
              </w:rPr>
              <w:t>5.介紹19世紀非洲受殖民的過程與影響。</w:t>
            </w:r>
          </w:p>
          <w:p w:rsidR="00A86383" w:rsidRPr="00A5208E" w:rsidRDefault="00D843B9">
            <w:pPr>
              <w:spacing w:line="260" w:lineRule="auto"/>
              <w:jc w:val="left"/>
              <w:rPr>
                <w:color w:val="C00000"/>
              </w:rPr>
            </w:pPr>
            <w:r w:rsidRPr="00A5208E">
              <w:rPr>
                <w:rFonts w:ascii="標楷體" w:eastAsia="標楷體" w:hAnsi="標楷體" w:cs="標楷體"/>
                <w:color w:val="C00000"/>
              </w:rPr>
              <w:t>6.介紹19世紀拉丁美洲受美國掌控的情形。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2.美洲地圖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w:t>
            </w:r>
            <w:r>
              <w:rPr>
                <w:rFonts w:ascii="標楷體" w:eastAsia="標楷體" w:hAnsi="標楷體" w:cs="標楷體"/>
              </w:rPr>
              <w:lastRenderedPageBreak/>
              <w:t>則，並在生活中實踐。</w:t>
            </w:r>
          </w:p>
          <w:p w:rsidR="00A86383" w:rsidRDefault="00D843B9">
            <w:pPr>
              <w:spacing w:line="260" w:lineRule="auto"/>
              <w:jc w:val="left"/>
            </w:pPr>
            <w:r>
              <w:rPr>
                <w:rFonts w:ascii="標楷體" w:eastAsia="標楷體" w:hAnsi="標楷體" w:cs="標楷體"/>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第四週</w:t>
            </w:r>
          </w:p>
          <w:p w:rsidR="00A86383" w:rsidRDefault="00D843B9">
            <w:pPr>
              <w:jc w:val="center"/>
            </w:pPr>
            <w:r>
              <w:rPr>
                <w:rFonts w:ascii="標楷體" w:eastAsia="標楷體" w:hAnsi="標楷體" w:cs="標楷體"/>
              </w:rPr>
              <w:t>3/4~3/8</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19"/>
                <w:id w:val="-730158720"/>
              </w:sdtPr>
              <w:sdtContent>
                <w:r w:rsidR="00D843B9">
                  <w:rPr>
                    <w:rFonts w:ascii="Gungsuh" w:eastAsia="Gungsuh" w:hAnsi="Gungsuh" w:cs="Gungsuh"/>
                  </w:rPr>
                  <w:t>公Dd-Ⅳ-1 可以用哪些現象或議題來理解「全球化過程」？</w:t>
                </w:r>
              </w:sdtContent>
            </w:sdt>
          </w:p>
          <w:p w:rsidR="00A86383" w:rsidRDefault="00A5208E">
            <w:pPr>
              <w:spacing w:line="260" w:lineRule="auto"/>
              <w:jc w:val="left"/>
            </w:pPr>
            <w:sdt>
              <w:sdtPr>
                <w:tag w:val="goog_rdk_20"/>
                <w:id w:val="-391035298"/>
              </w:sdtPr>
              <w:sdtContent>
                <w:r w:rsidR="00D843B9">
                  <w:rPr>
                    <w:rFonts w:ascii="Gungsuh" w:eastAsia="Gungsuh" w:hAnsi="Gungsuh" w:cs="Gungsuh"/>
                  </w:rPr>
                  <w:t>公Dd-Ⅳ-2 全球化帶來哪些影響？人們有哪些回應與評價？</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社2a-Ⅳ-3 關心不同的社會文化及其發展，並展現開闊的世界觀。</w:t>
            </w:r>
          </w:p>
          <w:p w:rsidR="00A86383" w:rsidRDefault="00D843B9">
            <w:pPr>
              <w:spacing w:line="260" w:lineRule="auto"/>
              <w:jc w:val="left"/>
            </w:pPr>
            <w:r>
              <w:rPr>
                <w:rFonts w:ascii="標楷體" w:eastAsia="標楷體" w:hAnsi="標楷體" w:cs="標楷體"/>
              </w:rPr>
              <w:t>社2b-Ⅳ-2 尊重不同群體文化的差異性，並欣賞其文化之美。</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lastRenderedPageBreak/>
              <w:t>社3a-Ⅳ-1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第二章全球化的影響與挑戰</w:t>
            </w:r>
          </w:p>
          <w:p w:rsidR="00A86383" w:rsidRPr="00A5208E" w:rsidRDefault="00D843B9">
            <w:pPr>
              <w:spacing w:line="260" w:lineRule="auto"/>
              <w:jc w:val="left"/>
              <w:rPr>
                <w:color w:val="C00000"/>
              </w:rPr>
            </w:pPr>
            <w:r w:rsidRPr="00A5208E">
              <w:rPr>
                <w:rFonts w:ascii="標楷體" w:eastAsia="標楷體" w:hAnsi="標楷體" w:cs="標楷體"/>
                <w:color w:val="C00000"/>
              </w:rPr>
              <w:t>1.以生活中的實際例子說明全球化的意義，以及造成全球化的原因是由於科技快速發展，而使各地活動轉向全球性發展。</w:t>
            </w:r>
          </w:p>
          <w:p w:rsidR="00A86383" w:rsidRPr="00A5208E" w:rsidRDefault="00D843B9">
            <w:pPr>
              <w:spacing w:line="260" w:lineRule="auto"/>
              <w:jc w:val="left"/>
              <w:rPr>
                <w:color w:val="C00000"/>
              </w:rPr>
            </w:pPr>
            <w:r w:rsidRPr="00A5208E">
              <w:rPr>
                <w:rFonts w:ascii="標楷體" w:eastAsia="標楷體" w:hAnsi="標楷體" w:cs="標楷體"/>
                <w:color w:val="C00000"/>
              </w:rPr>
              <w:t>2.經濟全球化，以國際貿易、國際分工及資金流動等方，在不同國家或地區自由進行的各類經濟活動。</w:t>
            </w:r>
          </w:p>
          <w:p w:rsidR="00A86383" w:rsidRPr="00A5208E" w:rsidRDefault="00D843B9">
            <w:pPr>
              <w:spacing w:line="260" w:lineRule="auto"/>
              <w:jc w:val="left"/>
              <w:rPr>
                <w:color w:val="C00000"/>
              </w:rPr>
            </w:pPr>
            <w:r w:rsidRPr="00A5208E">
              <w:rPr>
                <w:rFonts w:ascii="標楷體" w:eastAsia="標楷體" w:hAnsi="標楷體" w:cs="標楷體"/>
                <w:color w:val="C00000"/>
              </w:rPr>
              <w:t>3.政治全球化，指政治活動跨越國家的全球現象。</w:t>
            </w:r>
          </w:p>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4.文化全球化，指世界各地文化向其他地區傳播、交流、影響的現象。</w:t>
            </w:r>
          </w:p>
          <w:p w:rsidR="00A86383" w:rsidRPr="00A5208E" w:rsidRDefault="00D843B9">
            <w:pPr>
              <w:spacing w:line="260" w:lineRule="auto"/>
              <w:jc w:val="left"/>
              <w:rPr>
                <w:color w:val="C00000"/>
              </w:rPr>
            </w:pPr>
            <w:r w:rsidRPr="00A5208E">
              <w:rPr>
                <w:rFonts w:ascii="標楷體" w:eastAsia="標楷體" w:hAnsi="標楷體" w:cs="標楷體"/>
                <w:color w:val="C00000"/>
              </w:rPr>
              <w:t>5.全球化的面向並非各自獨立存在，而是交互影響。</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1.以圖3-2-1說明全球化示意圖。</w:t>
            </w:r>
          </w:p>
          <w:p w:rsidR="00A86383" w:rsidRDefault="00D843B9">
            <w:pPr>
              <w:spacing w:line="260" w:lineRule="auto"/>
              <w:jc w:val="left"/>
            </w:pPr>
            <w:r>
              <w:rPr>
                <w:rFonts w:ascii="標楷體" w:eastAsia="標楷體" w:hAnsi="標楷體" w:cs="標楷體"/>
              </w:rPr>
              <w:t>2.以圖3-2-5我國加入世界貿易組織的影響，說明全球化並非各自獨立殂在，而是交互影響。</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環J7 透過「碳循環」，了解化石燃料與溫室氣體、全球暖化、及氣候變遷的關係。</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第五週</w:t>
            </w:r>
          </w:p>
          <w:p w:rsidR="00A86383" w:rsidRDefault="00D843B9">
            <w:pPr>
              <w:jc w:val="center"/>
            </w:pPr>
            <w:r>
              <w:rPr>
                <w:rFonts w:ascii="標楷體" w:eastAsia="標楷體" w:hAnsi="標楷體" w:cs="標楷體"/>
              </w:rPr>
              <w:t>3/11~3/15</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21"/>
                <w:id w:val="-487326209"/>
              </w:sdtPr>
              <w:sdtContent>
                <w:r w:rsidR="00D843B9">
                  <w:rPr>
                    <w:rFonts w:ascii="Gungsuh" w:eastAsia="Gungsuh" w:hAnsi="Gungsuh" w:cs="Gungsuh"/>
                  </w:rPr>
                  <w:t>地Ca-Ⅳ-3 聚落地名的命名與環境、族群文化的關係。</w:t>
                </w:r>
              </w:sdtContent>
            </w:sdt>
          </w:p>
          <w:p w:rsidR="00A86383" w:rsidRDefault="00A5208E">
            <w:pPr>
              <w:spacing w:line="260" w:lineRule="auto"/>
              <w:jc w:val="left"/>
            </w:pPr>
            <w:sdt>
              <w:sdtPr>
                <w:tag w:val="goog_rdk_22"/>
                <w:id w:val="2106684636"/>
              </w:sdtPr>
              <w:sdtContent>
                <w:r w:rsidR="00D843B9">
                  <w:rPr>
                    <w:rFonts w:ascii="Gungsuh" w:eastAsia="Gungsuh" w:hAnsi="Gungsuh" w:cs="Gungsuh"/>
                  </w:rPr>
                  <w:t>地Ca-Ⅳ-4 問題探究：地名和生產活動、產物命名等商品行銷的關係。</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第二章臺灣聚落地名</w:t>
            </w:r>
          </w:p>
          <w:p w:rsidR="00A86383" w:rsidRPr="00A5208E" w:rsidRDefault="00D843B9">
            <w:pPr>
              <w:spacing w:line="260" w:lineRule="auto"/>
              <w:jc w:val="left"/>
              <w:rPr>
                <w:color w:val="C00000"/>
              </w:rPr>
            </w:pPr>
            <w:r w:rsidRPr="00A5208E">
              <w:rPr>
                <w:rFonts w:ascii="標楷體" w:eastAsia="標楷體" w:hAnsi="標楷體" w:cs="標楷體"/>
                <w:color w:val="C00000"/>
              </w:rPr>
              <w:t>1.利用章首圖，說明臺灣地名受自然環境影響為主。</w:t>
            </w:r>
          </w:p>
          <w:p w:rsidR="00A86383" w:rsidRPr="00A5208E" w:rsidRDefault="00D843B9">
            <w:pPr>
              <w:spacing w:line="260" w:lineRule="auto"/>
              <w:jc w:val="left"/>
              <w:rPr>
                <w:color w:val="C00000"/>
              </w:rPr>
            </w:pPr>
            <w:r w:rsidRPr="00A5208E">
              <w:rPr>
                <w:rFonts w:ascii="標楷體" w:eastAsia="標楷體" w:hAnsi="標楷體" w:cs="標楷體"/>
                <w:color w:val="C00000"/>
              </w:rPr>
              <w:t>2.介紹以自然環境命名的臺灣聚落地名。</w:t>
            </w:r>
          </w:p>
          <w:p w:rsidR="00A86383" w:rsidRPr="00A5208E" w:rsidRDefault="00D843B9">
            <w:pPr>
              <w:spacing w:line="260" w:lineRule="auto"/>
              <w:jc w:val="left"/>
              <w:rPr>
                <w:color w:val="C00000"/>
              </w:rPr>
            </w:pPr>
            <w:r w:rsidRPr="00A5208E">
              <w:rPr>
                <w:rFonts w:ascii="標楷體" w:eastAsia="標楷體" w:hAnsi="標楷體" w:cs="標楷體"/>
                <w:color w:val="C00000"/>
              </w:rPr>
              <w:t>3.列舉常用來命名的地形與用字，並複習等高線圖的判讀。</w:t>
            </w:r>
          </w:p>
          <w:p w:rsidR="00A86383" w:rsidRPr="00A5208E" w:rsidRDefault="00D843B9">
            <w:pPr>
              <w:spacing w:line="260" w:lineRule="auto"/>
              <w:jc w:val="left"/>
              <w:rPr>
                <w:color w:val="C00000"/>
              </w:rPr>
            </w:pPr>
            <w:r w:rsidRPr="00A5208E">
              <w:rPr>
                <w:rFonts w:ascii="標楷體" w:eastAsia="標楷體" w:hAnsi="標楷體" w:cs="標楷體"/>
                <w:color w:val="C00000"/>
              </w:rPr>
              <w:t>4.列舉常用來命名的動植物與用字。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1.不同聚落地名反映的地形圖、照片等。</w:t>
            </w:r>
          </w:p>
          <w:p w:rsidR="00A86383" w:rsidRDefault="00D843B9">
            <w:pPr>
              <w:spacing w:line="260" w:lineRule="auto"/>
              <w:jc w:val="left"/>
            </w:pPr>
            <w:r>
              <w:rPr>
                <w:rFonts w:ascii="標楷體" w:eastAsia="標楷體" w:hAnsi="標楷體" w:cs="標楷體"/>
              </w:rPr>
              <w:t>2.課本地名分布圖。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環J12 認識不同類型災害可能伴隨的危險，學習適當預防與避難行為。</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rPr>
                <w:b/>
              </w:rPr>
            </w:pPr>
            <w:r>
              <w:rPr>
                <w:rFonts w:ascii="標楷體" w:eastAsia="標楷體" w:hAnsi="標楷體" w:cs="標楷體"/>
                <w:b/>
              </w:rPr>
              <w:t>【原住民族教育】</w:t>
            </w:r>
          </w:p>
          <w:p w:rsidR="00A86383" w:rsidRDefault="00D843B9">
            <w:pPr>
              <w:spacing w:line="260" w:lineRule="auto"/>
              <w:jc w:val="left"/>
            </w:pPr>
            <w:r>
              <w:rPr>
                <w:rFonts w:ascii="標楷體" w:eastAsia="標楷體" w:hAnsi="標楷體" w:cs="標楷體"/>
              </w:rPr>
              <w:t>原J10 認識原住民族地區、部落及傳統土地領域的地理分布。</w:t>
            </w:r>
          </w:p>
          <w:p w:rsidR="00A86383" w:rsidRDefault="00D843B9">
            <w:pPr>
              <w:spacing w:line="260" w:lineRule="auto"/>
              <w:jc w:val="left"/>
              <w:rPr>
                <w:b/>
              </w:rPr>
            </w:pPr>
            <w:r>
              <w:rPr>
                <w:rFonts w:ascii="標楷體" w:eastAsia="標楷體" w:hAnsi="標楷體" w:cs="標楷體"/>
                <w:b/>
              </w:rPr>
              <w:t>【多元文化教育】</w:t>
            </w:r>
          </w:p>
          <w:p w:rsidR="00A86383" w:rsidRDefault="00D843B9">
            <w:pPr>
              <w:jc w:val="left"/>
            </w:pPr>
            <w:r>
              <w:rPr>
                <w:rFonts w:ascii="標楷體" w:eastAsia="標楷體" w:hAnsi="標楷體" w:cs="標楷體"/>
              </w:rPr>
              <w:lastRenderedPageBreak/>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jc w:val="left"/>
            </w:pPr>
            <w:r>
              <w:rPr>
                <w:rFonts w:ascii="標楷體" w:eastAsia="標楷體" w:hAnsi="標楷體" w:cs="標楷體"/>
              </w:rPr>
              <w:t>多J11 增加實地體驗與行動學習，落實文化實踐力。</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第五週</w:t>
            </w:r>
          </w:p>
          <w:p w:rsidR="00A86383" w:rsidRDefault="00D843B9">
            <w:pPr>
              <w:jc w:val="center"/>
              <w:rPr>
                <w:rFonts w:ascii="PMingLiu" w:eastAsia="PMingLiu" w:hAnsi="PMingLiu" w:cs="PMingLiu"/>
              </w:rPr>
            </w:pPr>
            <w:r>
              <w:rPr>
                <w:rFonts w:ascii="標楷體" w:eastAsia="標楷體" w:hAnsi="標楷體" w:cs="標楷體"/>
              </w:rPr>
              <w:t>3/11~3/15</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23"/>
                <w:id w:val="1865008281"/>
              </w:sdtPr>
              <w:sdtContent>
                <w:r w:rsidR="00D843B9">
                  <w:rPr>
                    <w:rFonts w:ascii="Gungsuh" w:eastAsia="Gungsuh" w:hAnsi="Gungsuh" w:cs="Gungsuh"/>
                  </w:rPr>
                  <w:t>歷Qb-IV-3 第一次世界大戰。</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w:t>
            </w:r>
            <w:r>
              <w:rPr>
                <w:rFonts w:ascii="標楷體" w:eastAsia="標楷體" w:hAnsi="標楷體" w:cs="標楷體"/>
              </w:rPr>
              <w:lastRenderedPageBreak/>
              <w:t>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第二章帝國主義與第一次世界大戰</w:t>
            </w:r>
          </w:p>
          <w:p w:rsidR="00A86383" w:rsidRPr="00A5208E" w:rsidRDefault="00D843B9">
            <w:pPr>
              <w:spacing w:line="260" w:lineRule="auto"/>
              <w:jc w:val="left"/>
              <w:rPr>
                <w:color w:val="C00000"/>
              </w:rPr>
            </w:pPr>
            <w:r w:rsidRPr="00A5208E">
              <w:rPr>
                <w:rFonts w:ascii="標楷體" w:eastAsia="標楷體" w:hAnsi="標楷體" w:cs="標楷體"/>
                <w:color w:val="C00000"/>
              </w:rPr>
              <w:t>1.藉先前課程討論帝國主義帶來的國際衝突。</w:t>
            </w:r>
          </w:p>
          <w:p w:rsidR="00A86383" w:rsidRPr="00A5208E" w:rsidRDefault="00D843B9">
            <w:pPr>
              <w:spacing w:line="260" w:lineRule="auto"/>
              <w:jc w:val="left"/>
              <w:rPr>
                <w:color w:val="C00000"/>
              </w:rPr>
            </w:pPr>
            <w:r w:rsidRPr="00A5208E">
              <w:rPr>
                <w:rFonts w:ascii="標楷體" w:eastAsia="標楷體" w:hAnsi="標楷體" w:cs="標楷體"/>
                <w:color w:val="C00000"/>
              </w:rPr>
              <w:t>2.配合圖2-2-5說明一戰前的歐洲局勢演變。</w:t>
            </w:r>
          </w:p>
          <w:p w:rsidR="00A86383" w:rsidRPr="00A5208E" w:rsidRDefault="00D843B9">
            <w:pPr>
              <w:spacing w:line="260" w:lineRule="auto"/>
              <w:jc w:val="left"/>
              <w:rPr>
                <w:color w:val="C00000"/>
              </w:rPr>
            </w:pPr>
            <w:r w:rsidRPr="00A5208E">
              <w:rPr>
                <w:rFonts w:ascii="標楷體" w:eastAsia="標楷體" w:hAnsi="標楷體" w:cs="標楷體"/>
                <w:color w:val="C00000"/>
              </w:rPr>
              <w:t>3.說明巴爾幹半島的局勢如何成為一戰導火線。</w:t>
            </w:r>
          </w:p>
          <w:p w:rsidR="00A86383" w:rsidRPr="00A5208E" w:rsidRDefault="00D843B9">
            <w:pPr>
              <w:spacing w:line="260" w:lineRule="auto"/>
              <w:jc w:val="left"/>
              <w:rPr>
                <w:color w:val="C00000"/>
              </w:rPr>
            </w:pPr>
            <w:r w:rsidRPr="00A5208E">
              <w:rPr>
                <w:rFonts w:ascii="標楷體" w:eastAsia="標楷體" w:hAnsi="標楷體" w:cs="標楷體"/>
                <w:color w:val="C00000"/>
              </w:rPr>
              <w:t>4.介紹東西線的戰爭概況：</w:t>
            </w:r>
          </w:p>
          <w:p w:rsidR="00A86383" w:rsidRPr="00A5208E" w:rsidRDefault="00D843B9">
            <w:pPr>
              <w:spacing w:line="260" w:lineRule="auto"/>
              <w:jc w:val="left"/>
              <w:rPr>
                <w:color w:val="C00000"/>
              </w:rPr>
            </w:pPr>
            <w:r w:rsidRPr="00A5208E">
              <w:rPr>
                <w:rFonts w:ascii="標楷體" w:eastAsia="標楷體" w:hAnsi="標楷體" w:cs="標楷體"/>
                <w:color w:val="C00000"/>
              </w:rPr>
              <w:t>東線－俄國退出戰爭；</w:t>
            </w:r>
          </w:p>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西線－前期膠著，後期美軍參戰後反攻。</w:t>
            </w:r>
          </w:p>
          <w:p w:rsidR="00A86383" w:rsidRPr="00A5208E" w:rsidRDefault="00D843B9">
            <w:pPr>
              <w:spacing w:line="260" w:lineRule="auto"/>
              <w:jc w:val="left"/>
              <w:rPr>
                <w:color w:val="C00000"/>
              </w:rPr>
            </w:pPr>
            <w:r w:rsidRPr="00A5208E">
              <w:rPr>
                <w:rFonts w:ascii="標楷體" w:eastAsia="標楷體" w:hAnsi="標楷體" w:cs="標楷體"/>
                <w:color w:val="C00000"/>
              </w:rPr>
              <w:t>5.完成p.61課後閱讀。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3.第一次世界大戰相關資料圖檔</w:t>
            </w:r>
          </w:p>
          <w:p w:rsidR="00A86383" w:rsidRDefault="00D843B9">
            <w:pPr>
              <w:spacing w:line="260" w:lineRule="auto"/>
              <w:jc w:val="left"/>
            </w:pPr>
            <w:r>
              <w:rPr>
                <w:rFonts w:ascii="標楷體" w:eastAsia="標楷體" w:hAnsi="標楷體" w:cs="標楷體"/>
              </w:rPr>
              <w:t>4.課本所附圖片</w:t>
            </w:r>
          </w:p>
          <w:p w:rsidR="00A86383" w:rsidRDefault="00D843B9">
            <w:pPr>
              <w:spacing w:line="260" w:lineRule="auto"/>
              <w:jc w:val="left"/>
            </w:pPr>
            <w:r>
              <w:rPr>
                <w:rFonts w:ascii="標楷體" w:eastAsia="標楷體" w:hAnsi="標楷體" w:cs="標楷體"/>
              </w:rPr>
              <w:t>5.故事StoryStudio</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1.命題系統光碟</w:t>
            </w:r>
          </w:p>
          <w:p w:rsidR="00A86383" w:rsidRDefault="00D843B9">
            <w:pPr>
              <w:spacing w:line="260" w:lineRule="auto"/>
              <w:jc w:val="left"/>
            </w:pPr>
            <w:r>
              <w:rPr>
                <w:rFonts w:ascii="標楷體" w:eastAsia="標楷體" w:hAnsi="標楷體" w:cs="標楷體"/>
              </w:rPr>
              <w:t>2.紙筆測驗</w:t>
            </w:r>
          </w:p>
          <w:p w:rsidR="00A86383" w:rsidRDefault="00D843B9">
            <w:pPr>
              <w:spacing w:line="260" w:lineRule="auto"/>
              <w:jc w:val="left"/>
            </w:pPr>
            <w:r>
              <w:rPr>
                <w:rFonts w:ascii="標楷體" w:eastAsia="標楷體" w:hAnsi="標楷體" w:cs="標楷體"/>
              </w:rPr>
              <w:t>3.課堂討論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lastRenderedPageBreak/>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第五週</w:t>
            </w:r>
          </w:p>
          <w:p w:rsidR="00A86383" w:rsidRDefault="00D843B9">
            <w:pPr>
              <w:jc w:val="center"/>
            </w:pPr>
            <w:r>
              <w:rPr>
                <w:rFonts w:ascii="標楷體" w:eastAsia="標楷體" w:hAnsi="標楷體" w:cs="標楷體"/>
              </w:rPr>
              <w:t>3/11~3/15</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24"/>
                <w:id w:val="-2013140832"/>
              </w:sdtPr>
              <w:sdtContent>
                <w:r w:rsidR="00D843B9">
                  <w:rPr>
                    <w:rFonts w:ascii="Gungsuh" w:eastAsia="Gungsuh" w:hAnsi="Gungsuh" w:cs="Gungsuh"/>
                  </w:rPr>
                  <w:t>公Dd-Ⅳ-1 可以用哪些現象或議題來理</w:t>
                </w:r>
                <w:r w:rsidR="00D843B9">
                  <w:rPr>
                    <w:rFonts w:ascii="Gungsuh" w:eastAsia="Gungsuh" w:hAnsi="Gungsuh" w:cs="Gungsuh"/>
                  </w:rPr>
                  <w:lastRenderedPageBreak/>
                  <w:t>解「全球化過程」？</w:t>
                </w:r>
              </w:sdtContent>
            </w:sdt>
          </w:p>
          <w:p w:rsidR="00A86383" w:rsidRDefault="00A5208E">
            <w:pPr>
              <w:spacing w:line="260" w:lineRule="auto"/>
              <w:jc w:val="left"/>
            </w:pPr>
            <w:sdt>
              <w:sdtPr>
                <w:tag w:val="goog_rdk_25"/>
                <w:id w:val="-1128082920"/>
              </w:sdtPr>
              <w:sdtContent>
                <w:r w:rsidR="00D843B9">
                  <w:rPr>
                    <w:rFonts w:ascii="Gungsuh" w:eastAsia="Gungsuh" w:hAnsi="Gungsuh" w:cs="Gungsuh"/>
                  </w:rPr>
                  <w:t>公Dd-Ⅳ-2 全球化帶來哪些影響？人們有哪些回應和評價？</w:t>
                </w:r>
              </w:sdtContent>
            </w:sdt>
          </w:p>
          <w:p w:rsidR="00A86383" w:rsidRDefault="00A5208E">
            <w:pPr>
              <w:spacing w:line="260" w:lineRule="auto"/>
              <w:jc w:val="left"/>
            </w:pPr>
            <w:sdt>
              <w:sdtPr>
                <w:tag w:val="goog_rdk_26"/>
                <w:id w:val="961771909"/>
              </w:sdtPr>
              <w:sdtContent>
                <w:r w:rsidR="00D843B9">
                  <w:rPr>
                    <w:rFonts w:ascii="Gungsuh" w:eastAsia="Gungsuh" w:hAnsi="Gungsuh" w:cs="Gungsuh"/>
                  </w:rPr>
                  <w:t>公Da-Ⅳ-2 日常生活中，個人或群體可能面臨哪些不公平處境？</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lastRenderedPageBreak/>
              <w:t>社1b-Ⅳ-1 應用社會領域內容知</w:t>
            </w:r>
            <w:r>
              <w:rPr>
                <w:rFonts w:ascii="標楷體" w:eastAsia="標楷體" w:hAnsi="標楷體" w:cs="標楷體"/>
              </w:rPr>
              <w:lastRenderedPageBreak/>
              <w:t>識解析生活經驗或社會現象。</w:t>
            </w:r>
          </w:p>
          <w:p w:rsidR="00A86383" w:rsidRDefault="00D843B9">
            <w:pPr>
              <w:spacing w:line="260" w:lineRule="auto"/>
              <w:jc w:val="left"/>
            </w:pPr>
            <w:r>
              <w:rPr>
                <w:rFonts w:ascii="標楷體" w:eastAsia="標楷體" w:hAnsi="標楷體" w:cs="標楷體"/>
              </w:rPr>
              <w:t>社2a-Ⅳ-3 關心不同的社會文化及其發展，並展現開闊的世界觀。</w:t>
            </w:r>
          </w:p>
          <w:p w:rsidR="00A86383" w:rsidRDefault="00D843B9">
            <w:pPr>
              <w:spacing w:line="260" w:lineRule="auto"/>
              <w:jc w:val="left"/>
            </w:pPr>
            <w:r>
              <w:rPr>
                <w:rFonts w:ascii="標楷體" w:eastAsia="標楷體" w:hAnsi="標楷體" w:cs="標楷體"/>
              </w:rPr>
              <w:t>社2b-Ⅳ-2 尊重不同群體文化的差異性，並欣賞其文化之美。</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社3a-Ⅳ-1 發現不同時空脈絡中的人類生活問題，並進行探究。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第二章全球化的影響與挑戰</w:t>
            </w:r>
          </w:p>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1.說明全球化帶來的弊端，以貧富不均、難民和移民及文化三個議題進行討論。</w:t>
            </w:r>
          </w:p>
          <w:p w:rsidR="00A86383" w:rsidRPr="00A5208E" w:rsidRDefault="00D843B9">
            <w:pPr>
              <w:spacing w:line="260" w:lineRule="auto"/>
              <w:jc w:val="left"/>
              <w:rPr>
                <w:color w:val="C00000"/>
              </w:rPr>
            </w:pPr>
            <w:r w:rsidRPr="00A5208E">
              <w:rPr>
                <w:rFonts w:ascii="標楷體" w:eastAsia="標楷體" w:hAnsi="標楷體" w:cs="標楷體"/>
                <w:color w:val="C00000"/>
              </w:rPr>
              <w:t>2.貧富不均議題</w:t>
            </w:r>
          </w:p>
          <w:p w:rsidR="00A86383" w:rsidRPr="00A5208E" w:rsidRDefault="00D843B9">
            <w:pPr>
              <w:spacing w:line="260" w:lineRule="auto"/>
              <w:jc w:val="left"/>
              <w:rPr>
                <w:color w:val="C00000"/>
              </w:rPr>
            </w:pPr>
            <w:r w:rsidRPr="00A5208E">
              <w:rPr>
                <w:rFonts w:ascii="標楷體" w:eastAsia="標楷體" w:hAnsi="標楷體" w:cs="標楷體"/>
                <w:color w:val="C00000"/>
              </w:rPr>
              <w:t>(1)財富分配不均，多由已開發國家與少數人享有。</w:t>
            </w:r>
          </w:p>
          <w:p w:rsidR="00A86383" w:rsidRPr="00A5208E" w:rsidRDefault="00D843B9">
            <w:pPr>
              <w:spacing w:line="260" w:lineRule="auto"/>
              <w:jc w:val="left"/>
              <w:rPr>
                <w:color w:val="C00000"/>
              </w:rPr>
            </w:pPr>
            <w:r w:rsidRPr="00A5208E">
              <w:rPr>
                <w:rFonts w:ascii="標楷體" w:eastAsia="標楷體" w:hAnsi="標楷體" w:cs="標楷體"/>
                <w:color w:val="C00000"/>
              </w:rPr>
              <w:t>(2)已開發國家主導價值較高能獲取大部分利潤的工作，而開發國家中大為工時長、薪水低等血汗工廠的工作，逐漸拉大貧富差距。</w:t>
            </w:r>
          </w:p>
          <w:p w:rsidR="00A86383" w:rsidRPr="00A5208E" w:rsidRDefault="00D843B9">
            <w:pPr>
              <w:spacing w:line="260" w:lineRule="auto"/>
              <w:jc w:val="left"/>
              <w:rPr>
                <w:color w:val="C00000"/>
              </w:rPr>
            </w:pPr>
            <w:r w:rsidRPr="00A5208E">
              <w:rPr>
                <w:rFonts w:ascii="標楷體" w:eastAsia="標楷體" w:hAnsi="標楷體" w:cs="標楷體"/>
                <w:color w:val="C00000"/>
              </w:rPr>
              <w:t>3.難民和移民議題</w:t>
            </w:r>
          </w:p>
          <w:p w:rsidR="00A86383" w:rsidRPr="00A5208E" w:rsidRDefault="00D843B9">
            <w:pPr>
              <w:spacing w:line="260" w:lineRule="auto"/>
              <w:jc w:val="left"/>
              <w:rPr>
                <w:color w:val="C00000"/>
              </w:rPr>
            </w:pPr>
            <w:r w:rsidRPr="00A5208E">
              <w:rPr>
                <w:rFonts w:ascii="標楷體" w:eastAsia="標楷體" w:hAnsi="標楷體" w:cs="標楷體"/>
                <w:color w:val="C00000"/>
              </w:rPr>
              <w:t>(1)難民為因種族、宗教或政治立場遭迫害、戰爭或暴力而被迫離開自己國家的人。</w:t>
            </w:r>
          </w:p>
          <w:p w:rsidR="00A86383" w:rsidRPr="00A5208E" w:rsidRDefault="00D843B9">
            <w:pPr>
              <w:spacing w:line="260" w:lineRule="auto"/>
              <w:jc w:val="left"/>
              <w:rPr>
                <w:color w:val="C00000"/>
              </w:rPr>
            </w:pPr>
            <w:r w:rsidRPr="00A5208E">
              <w:rPr>
                <w:rFonts w:ascii="標楷體" w:eastAsia="標楷體" w:hAnsi="標楷體" w:cs="標楷體"/>
                <w:color w:val="C00000"/>
              </w:rPr>
              <w:t>(2)移民則大多是為改善生活，因工作、教育等社會經濟因素而遷移到外國居住的人。</w:t>
            </w:r>
          </w:p>
          <w:p w:rsidR="00A86383" w:rsidRPr="00A5208E" w:rsidRDefault="00D843B9">
            <w:pPr>
              <w:spacing w:line="260" w:lineRule="auto"/>
              <w:jc w:val="left"/>
              <w:rPr>
                <w:color w:val="C00000"/>
              </w:rPr>
            </w:pPr>
            <w:r w:rsidRPr="00A5208E">
              <w:rPr>
                <w:rFonts w:ascii="標楷體" w:eastAsia="標楷體" w:hAnsi="標楷體" w:cs="標楷體"/>
                <w:color w:val="C00000"/>
              </w:rPr>
              <w:t>(3)難民和移民的移入，正面為增加社會勞動力、促進多元文化社會的發展；負面為占用本國原有資源、出現文化適應、非法移民等問題。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1.【地球是平的】書籍</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A86383">
            <w:pPr>
              <w:spacing w:line="260" w:lineRule="auto"/>
              <w:ind w:firstLine="0"/>
              <w:jc w:val="left"/>
            </w:pP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第六週</w:t>
            </w:r>
          </w:p>
          <w:p w:rsidR="00A86383" w:rsidRDefault="00D843B9">
            <w:pPr>
              <w:jc w:val="center"/>
            </w:pPr>
            <w:r>
              <w:rPr>
                <w:rFonts w:ascii="標楷體" w:eastAsia="標楷體" w:hAnsi="標楷體" w:cs="標楷體"/>
              </w:rPr>
              <w:t>3/18~3/22</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27"/>
                <w:id w:val="1138844586"/>
              </w:sdtPr>
              <w:sdtContent>
                <w:r w:rsidR="00D843B9">
                  <w:rPr>
                    <w:rFonts w:ascii="Gungsuh" w:eastAsia="Gungsuh" w:hAnsi="Gungsuh" w:cs="Gungsuh"/>
                  </w:rPr>
                  <w:t>地Ca-Ⅳ-3 聚落地名的命名與環境、族群文化的關係。</w:t>
                </w:r>
              </w:sdtContent>
            </w:sdt>
          </w:p>
          <w:p w:rsidR="00A86383" w:rsidRDefault="00A5208E">
            <w:pPr>
              <w:spacing w:line="260" w:lineRule="auto"/>
              <w:jc w:val="left"/>
            </w:pPr>
            <w:sdt>
              <w:sdtPr>
                <w:tag w:val="goog_rdk_28"/>
                <w:id w:val="-839303591"/>
              </w:sdtPr>
              <w:sdtContent>
                <w:r w:rsidR="00D843B9">
                  <w:rPr>
                    <w:rFonts w:ascii="Gungsuh" w:eastAsia="Gungsuh" w:hAnsi="Gungsuh" w:cs="Gungsuh"/>
                  </w:rPr>
                  <w:t>地Ca-Ⅳ-4 問題探究：地名和生產活動、產物命名等商品行銷的關係。</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lastRenderedPageBreak/>
              <w:t>社1a-Ⅳ-1 發覺生活經驗或社會現象與社會領域內容知識的關係。</w:t>
            </w:r>
          </w:p>
          <w:p w:rsidR="00A86383" w:rsidRDefault="00D843B9">
            <w:pPr>
              <w:spacing w:line="260" w:lineRule="auto"/>
              <w:jc w:val="left"/>
            </w:pPr>
            <w:r>
              <w:rPr>
                <w:rFonts w:ascii="標楷體" w:eastAsia="標楷體" w:hAnsi="標楷體" w:cs="標楷體"/>
              </w:rPr>
              <w:lastRenderedPageBreak/>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第二章臺灣聚落地名</w:t>
            </w:r>
          </w:p>
          <w:p w:rsidR="00A86383" w:rsidRPr="00A5208E" w:rsidRDefault="00D843B9">
            <w:pPr>
              <w:spacing w:line="260" w:lineRule="auto"/>
              <w:jc w:val="left"/>
              <w:rPr>
                <w:color w:val="C00000"/>
              </w:rPr>
            </w:pPr>
            <w:r w:rsidRPr="00A5208E">
              <w:rPr>
                <w:rFonts w:ascii="標楷體" w:eastAsia="標楷體" w:hAnsi="標楷體" w:cs="標楷體"/>
                <w:color w:val="C00000"/>
              </w:rPr>
              <w:t>1.介紹受族群文化影響的臺灣聚落地名。</w:t>
            </w:r>
          </w:p>
          <w:p w:rsidR="00A86383" w:rsidRPr="00A5208E" w:rsidRDefault="00D843B9">
            <w:pPr>
              <w:spacing w:line="260" w:lineRule="auto"/>
              <w:jc w:val="left"/>
              <w:rPr>
                <w:color w:val="C00000"/>
              </w:rPr>
            </w:pPr>
            <w:r w:rsidRPr="00A5208E">
              <w:rPr>
                <w:rFonts w:ascii="標楷體" w:eastAsia="標楷體" w:hAnsi="標楷體" w:cs="標楷體"/>
                <w:color w:val="C00000"/>
              </w:rPr>
              <w:t>2.列舉閩南語的特色地名用字。</w:t>
            </w:r>
          </w:p>
          <w:p w:rsidR="00A86383" w:rsidRPr="00A5208E" w:rsidRDefault="00D843B9">
            <w:pPr>
              <w:spacing w:line="260" w:lineRule="auto"/>
              <w:jc w:val="left"/>
              <w:rPr>
                <w:color w:val="C00000"/>
              </w:rPr>
            </w:pPr>
            <w:r w:rsidRPr="00A5208E">
              <w:rPr>
                <w:rFonts w:ascii="標楷體" w:eastAsia="標楷體" w:hAnsi="標楷體" w:cs="標楷體"/>
                <w:color w:val="C00000"/>
              </w:rPr>
              <w:t>3.列舉客家語的特色地名用字。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1.不同聚落地名反映的地形圖、照片等。</w:t>
            </w:r>
          </w:p>
          <w:p w:rsidR="00A86383" w:rsidRDefault="00D843B9">
            <w:pPr>
              <w:spacing w:line="260" w:lineRule="auto"/>
              <w:jc w:val="left"/>
            </w:pPr>
            <w:r>
              <w:rPr>
                <w:rFonts w:ascii="標楷體" w:eastAsia="標楷體" w:hAnsi="標楷體" w:cs="標楷體"/>
              </w:rPr>
              <w:t>2.蒐集原住民族語地名的詞意與故事。</w:t>
            </w:r>
          </w:p>
          <w:p w:rsidR="00A86383" w:rsidRDefault="00D843B9">
            <w:pPr>
              <w:spacing w:line="260" w:lineRule="auto"/>
              <w:jc w:val="left"/>
            </w:pPr>
            <w:r>
              <w:rPr>
                <w:rFonts w:ascii="標楷體" w:eastAsia="標楷體" w:hAnsi="標楷體" w:cs="標楷體"/>
              </w:rPr>
              <w:t>3.課本地名分布圖。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lastRenderedPageBreak/>
              <w:t>環J12 認識不同類型災害可能伴隨的危險，學習適當預防與避難行為。</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rPr>
                <w:b/>
              </w:rPr>
            </w:pPr>
            <w:r>
              <w:rPr>
                <w:rFonts w:ascii="標楷體" w:eastAsia="標楷體" w:hAnsi="標楷體" w:cs="標楷體"/>
                <w:b/>
              </w:rPr>
              <w:t>【原住民族教育】</w:t>
            </w:r>
          </w:p>
          <w:p w:rsidR="00A86383" w:rsidRDefault="00D843B9">
            <w:pPr>
              <w:spacing w:line="260" w:lineRule="auto"/>
              <w:jc w:val="left"/>
            </w:pPr>
            <w:r>
              <w:rPr>
                <w:rFonts w:ascii="標楷體" w:eastAsia="標楷體" w:hAnsi="標楷體" w:cs="標楷體"/>
              </w:rPr>
              <w:t>原J10 認識原住民族地區、部落及傳統土地領域的地理分布。</w:t>
            </w:r>
          </w:p>
          <w:p w:rsidR="00A86383" w:rsidRDefault="00D843B9">
            <w:pPr>
              <w:spacing w:line="260" w:lineRule="auto"/>
              <w:jc w:val="left"/>
              <w:rPr>
                <w:b/>
              </w:rPr>
            </w:pPr>
            <w:r>
              <w:rPr>
                <w:rFonts w:ascii="標楷體" w:eastAsia="標楷體" w:hAnsi="標楷體" w:cs="標楷體"/>
                <w:b/>
              </w:rPr>
              <w:t>【多元文化教育】</w:t>
            </w:r>
          </w:p>
          <w:p w:rsidR="00A86383" w:rsidRDefault="00D843B9">
            <w:pPr>
              <w:jc w:val="left"/>
            </w:pPr>
            <w:r>
              <w:rPr>
                <w:rFonts w:ascii="標楷體" w:eastAsia="標楷體" w:hAnsi="標楷體" w:cs="標楷體"/>
              </w:rPr>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jc w:val="left"/>
            </w:pPr>
            <w:r>
              <w:rPr>
                <w:rFonts w:ascii="標楷體" w:eastAsia="標楷體" w:hAnsi="標楷體" w:cs="標楷體"/>
              </w:rPr>
              <w:t>多J11 增加實地體驗與行動學習，落實文化實踐力。</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第六週</w:t>
            </w:r>
          </w:p>
          <w:p w:rsidR="00A86383" w:rsidRDefault="00D843B9">
            <w:pPr>
              <w:jc w:val="center"/>
              <w:rPr>
                <w:rFonts w:ascii="PMingLiu" w:eastAsia="PMingLiu" w:hAnsi="PMingLiu" w:cs="PMingLiu"/>
              </w:rPr>
            </w:pPr>
            <w:r>
              <w:rPr>
                <w:rFonts w:ascii="標楷體" w:eastAsia="標楷體" w:hAnsi="標楷體" w:cs="標楷體"/>
              </w:rPr>
              <w:t>3/18~3/22</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29"/>
                <w:id w:val="476421353"/>
              </w:sdtPr>
              <w:sdtContent>
                <w:r w:rsidR="00D843B9">
                  <w:rPr>
                    <w:rFonts w:ascii="Gungsuh" w:eastAsia="Gungsuh" w:hAnsi="Gungsuh" w:cs="Gungsuh"/>
                  </w:rPr>
                  <w:t>歷Qb-IV-3 第一次世界大戰。</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w:t>
            </w:r>
            <w:r>
              <w:rPr>
                <w:rFonts w:ascii="標楷體" w:eastAsia="標楷體" w:hAnsi="標楷體" w:cs="標楷體"/>
              </w:rPr>
              <w:lastRenderedPageBreak/>
              <w:t>差異性，並欣賞其文化之美。</w:t>
            </w:r>
          </w:p>
          <w:p w:rsidR="00A86383" w:rsidRDefault="00D843B9">
            <w:pPr>
              <w:spacing w:line="260" w:lineRule="auto"/>
              <w:jc w:val="left"/>
            </w:pPr>
            <w:r>
              <w:rPr>
                <w:rFonts w:ascii="標楷體" w:eastAsia="標楷體" w:hAnsi="標楷體" w:cs="標楷體"/>
              </w:rPr>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第二章帝國主義與第一次世界大戰</w:t>
            </w:r>
          </w:p>
          <w:p w:rsidR="00A86383" w:rsidRPr="00A5208E" w:rsidRDefault="00D843B9">
            <w:pPr>
              <w:spacing w:line="260" w:lineRule="auto"/>
              <w:jc w:val="left"/>
              <w:rPr>
                <w:color w:val="C00000"/>
              </w:rPr>
            </w:pPr>
            <w:r w:rsidRPr="00A5208E">
              <w:rPr>
                <w:rFonts w:ascii="標楷體" w:eastAsia="標楷體" w:hAnsi="標楷體" w:cs="標楷體"/>
                <w:color w:val="C00000"/>
              </w:rPr>
              <w:t>1.介紹巴黎和會與其重要人物。</w:t>
            </w:r>
          </w:p>
          <w:p w:rsidR="00A86383" w:rsidRPr="00A5208E" w:rsidRDefault="00D843B9">
            <w:pPr>
              <w:spacing w:line="260" w:lineRule="auto"/>
              <w:jc w:val="left"/>
              <w:rPr>
                <w:color w:val="C00000"/>
              </w:rPr>
            </w:pPr>
            <w:r w:rsidRPr="00A5208E">
              <w:rPr>
                <w:rFonts w:ascii="標楷體" w:eastAsia="標楷體" w:hAnsi="標楷體" w:cs="標楷體"/>
                <w:color w:val="C00000"/>
              </w:rPr>
              <w:t>2.介紹凡爾賽條約的內容，與其造成二戰的原因。</w:t>
            </w:r>
          </w:p>
          <w:p w:rsidR="00A86383" w:rsidRPr="00A5208E" w:rsidRDefault="00D843B9">
            <w:pPr>
              <w:spacing w:line="260" w:lineRule="auto"/>
              <w:jc w:val="left"/>
              <w:rPr>
                <w:color w:val="C00000"/>
              </w:rPr>
            </w:pPr>
            <w:r w:rsidRPr="00A5208E">
              <w:rPr>
                <w:rFonts w:ascii="標楷體" w:eastAsia="標楷體" w:hAnsi="標楷體" w:cs="標楷體"/>
                <w:color w:val="C00000"/>
              </w:rPr>
              <w:t>3.討論十四點原則中的民族自決，並與日治時期臺灣的政治社會運動做連結。</w:t>
            </w:r>
          </w:p>
          <w:p w:rsidR="00A86383" w:rsidRPr="00A5208E" w:rsidRDefault="00D843B9">
            <w:pPr>
              <w:spacing w:line="260" w:lineRule="auto"/>
              <w:jc w:val="left"/>
              <w:rPr>
                <w:color w:val="C00000"/>
              </w:rPr>
            </w:pPr>
            <w:r w:rsidRPr="00A5208E">
              <w:rPr>
                <w:rFonts w:ascii="標楷體" w:eastAsia="標楷體" w:hAnsi="標楷體" w:cs="標楷體"/>
                <w:color w:val="C00000"/>
              </w:rPr>
              <w:t>4.討論十四點原則中的國際聯盟其成立目的與失敗因素。</w:t>
            </w:r>
          </w:p>
          <w:p w:rsidR="00A86383" w:rsidRPr="00A5208E" w:rsidRDefault="00D843B9">
            <w:pPr>
              <w:spacing w:line="260" w:lineRule="auto"/>
              <w:jc w:val="left"/>
              <w:rPr>
                <w:color w:val="C00000"/>
              </w:rPr>
            </w:pPr>
            <w:r w:rsidRPr="00A5208E">
              <w:rPr>
                <w:rFonts w:ascii="標楷體" w:eastAsia="標楷體" w:hAnsi="標楷體" w:cs="標楷體"/>
                <w:color w:val="C00000"/>
              </w:rPr>
              <w:t>5.討論一戰的影響，並重申戰爭帶來的破壞。</w:t>
            </w:r>
          </w:p>
          <w:p w:rsidR="00A86383" w:rsidRPr="00A5208E" w:rsidRDefault="00D843B9">
            <w:pPr>
              <w:spacing w:line="260" w:lineRule="auto"/>
              <w:jc w:val="left"/>
              <w:rPr>
                <w:color w:val="C00000"/>
              </w:rPr>
            </w:pPr>
            <w:r w:rsidRPr="00A5208E">
              <w:rPr>
                <w:rFonts w:ascii="標楷體" w:eastAsia="標楷體" w:hAnsi="標楷體" w:cs="標楷體"/>
                <w:color w:val="C00000"/>
              </w:rPr>
              <w:t>6.藉師生問答或小組討論方式，連貫第一、二章課程內容。</w:t>
            </w:r>
          </w:p>
          <w:p w:rsidR="00A86383" w:rsidRPr="00A5208E" w:rsidRDefault="00D843B9">
            <w:pPr>
              <w:spacing w:line="260" w:lineRule="auto"/>
              <w:jc w:val="left"/>
              <w:rPr>
                <w:color w:val="C00000"/>
              </w:rPr>
            </w:pPr>
            <w:r w:rsidRPr="00A5208E">
              <w:rPr>
                <w:rFonts w:ascii="標楷體" w:eastAsia="標楷體" w:hAnsi="標楷體" w:cs="標楷體"/>
                <w:color w:val="C00000"/>
              </w:rPr>
              <w:t>7.完成p.62-63歷史探查。</w:t>
            </w:r>
          </w:p>
          <w:p w:rsidR="00A86383" w:rsidRPr="00A5208E" w:rsidRDefault="00D843B9">
            <w:pPr>
              <w:spacing w:line="260" w:lineRule="auto"/>
              <w:jc w:val="left"/>
              <w:rPr>
                <w:color w:val="C00000"/>
              </w:rPr>
            </w:pPr>
            <w:r w:rsidRPr="00A5208E">
              <w:rPr>
                <w:rFonts w:ascii="標楷體" w:eastAsia="標楷體" w:hAnsi="標楷體" w:cs="標楷體"/>
                <w:color w:val="C00000"/>
              </w:rPr>
              <w:t>8.完成第二課作業。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3.相關圖片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1.師生互動</w:t>
            </w:r>
          </w:p>
          <w:p w:rsidR="00A86383" w:rsidRDefault="00D843B9">
            <w:pPr>
              <w:spacing w:line="260" w:lineRule="auto"/>
              <w:jc w:val="left"/>
            </w:pPr>
            <w:r>
              <w:rPr>
                <w:rFonts w:ascii="標楷體" w:eastAsia="標楷體" w:hAnsi="標楷體" w:cs="標楷體"/>
              </w:rPr>
              <w:t>2.心得報告</w:t>
            </w:r>
          </w:p>
          <w:p w:rsidR="00A86383" w:rsidRDefault="00D843B9">
            <w:pPr>
              <w:spacing w:line="260" w:lineRule="auto"/>
              <w:jc w:val="left"/>
            </w:pPr>
            <w:r>
              <w:rPr>
                <w:rFonts w:ascii="標楷體" w:eastAsia="標楷體" w:hAnsi="標楷體" w:cs="標楷體"/>
              </w:rP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lastRenderedPageBreak/>
              <w:t>人J5 了解社會上有不同的群體和文化，尊重並欣賞其差異。</w:t>
            </w:r>
            <w:r>
              <w:rPr>
                <w:rFonts w:ascii="標楷體" w:eastAsia="標楷體" w:hAnsi="標楷體" w:cs="標楷體"/>
              </w:rPr>
              <w:br/>
            </w:r>
            <w:r>
              <w:rPr>
                <w:rFonts w:ascii="標楷體" w:eastAsia="標楷體" w:hAnsi="標楷體" w:cs="標楷體"/>
              </w:rPr>
              <w:br/>
            </w:r>
            <w:r>
              <w:rPr>
                <w:rFonts w:ascii="標楷體" w:eastAsia="標楷體" w:hAnsi="標楷體" w:cs="標楷體"/>
                <w:b/>
                <w:color w:val="980000"/>
              </w:rPr>
              <w:t>【性別平等教育】</w:t>
            </w:r>
            <w:r>
              <w:rPr>
                <w:rFonts w:ascii="標楷體" w:eastAsia="標楷體" w:hAnsi="標楷體" w:cs="標楷體"/>
              </w:rPr>
              <w:br/>
              <w:t>性 J3 檢視家庭、學校、 職場中基於性別 刻板印象產生的 偏見與歧視。</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第六週</w:t>
            </w:r>
          </w:p>
          <w:p w:rsidR="00A86383" w:rsidRDefault="00D843B9">
            <w:pPr>
              <w:jc w:val="center"/>
            </w:pPr>
            <w:r>
              <w:rPr>
                <w:rFonts w:ascii="標楷體" w:eastAsia="標楷體" w:hAnsi="標楷體" w:cs="標楷體"/>
              </w:rPr>
              <w:t>3/18~3/22</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30"/>
                <w:id w:val="171459269"/>
              </w:sdtPr>
              <w:sdtContent>
                <w:r w:rsidR="00D843B9">
                  <w:rPr>
                    <w:rFonts w:ascii="Gungsuh" w:eastAsia="Gungsuh" w:hAnsi="Gungsuh" w:cs="Gungsuh"/>
                  </w:rPr>
                  <w:t>公Dd-Ⅳ-1 可以用哪些現象或議題來理解「全球化過程」？</w:t>
                </w:r>
              </w:sdtContent>
            </w:sdt>
          </w:p>
          <w:p w:rsidR="00A86383" w:rsidRDefault="00A5208E">
            <w:pPr>
              <w:spacing w:line="260" w:lineRule="auto"/>
              <w:jc w:val="left"/>
            </w:pPr>
            <w:sdt>
              <w:sdtPr>
                <w:tag w:val="goog_rdk_31"/>
                <w:id w:val="-472990617"/>
              </w:sdtPr>
              <w:sdtContent>
                <w:r w:rsidR="00D843B9">
                  <w:rPr>
                    <w:rFonts w:ascii="Gungsuh" w:eastAsia="Gungsuh" w:hAnsi="Gungsuh" w:cs="Gungsuh"/>
                  </w:rPr>
                  <w:t>公Dd-Ⅳ-2 全球化帶來哪些影響？人們有哪些回應和評價？</w:t>
                </w:r>
              </w:sdtContent>
            </w:sdt>
          </w:p>
          <w:p w:rsidR="00A86383" w:rsidRDefault="00A5208E">
            <w:pPr>
              <w:spacing w:line="260" w:lineRule="auto"/>
              <w:jc w:val="left"/>
            </w:pPr>
            <w:sdt>
              <w:sdtPr>
                <w:tag w:val="goog_rdk_32"/>
                <w:id w:val="442124755"/>
              </w:sdtPr>
              <w:sdtContent>
                <w:r w:rsidR="00D843B9">
                  <w:rPr>
                    <w:rFonts w:ascii="Gungsuh" w:eastAsia="Gungsuh" w:hAnsi="Gungsuh" w:cs="Gungsuh"/>
                  </w:rPr>
                  <w:t>公Da-Ⅳ-2 日常生活中，個人或群體可能面臨哪些不公平處境？</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社2a-Ⅳ-3 關心不同的社會文化及其發展，並展現開闊的世界觀。</w:t>
            </w:r>
          </w:p>
          <w:p w:rsidR="00A86383" w:rsidRDefault="00D843B9">
            <w:pPr>
              <w:spacing w:line="260" w:lineRule="auto"/>
              <w:jc w:val="left"/>
            </w:pPr>
            <w:r>
              <w:rPr>
                <w:rFonts w:ascii="標楷體" w:eastAsia="標楷體" w:hAnsi="標楷體" w:cs="標楷體"/>
              </w:rPr>
              <w:t>社2b-Ⅳ-2 尊重不同群體文化的差異性，並欣賞其文化之美。</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社3a-Ⅳ-1 發現不同時空脈</w:t>
            </w:r>
            <w:r>
              <w:rPr>
                <w:rFonts w:ascii="標楷體" w:eastAsia="標楷體" w:hAnsi="標楷體" w:cs="標楷體"/>
                <w:sz w:val="24"/>
                <w:szCs w:val="24"/>
              </w:rPr>
              <w:lastRenderedPageBreak/>
              <w:t>絡中的人類生活問題，並進行探究。</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第二章全球化的影響與挑戰</w:t>
            </w:r>
          </w:p>
          <w:p w:rsidR="00A86383" w:rsidRPr="00A5208E" w:rsidRDefault="00D843B9">
            <w:pPr>
              <w:spacing w:line="260" w:lineRule="auto"/>
              <w:jc w:val="left"/>
              <w:rPr>
                <w:color w:val="C00000"/>
              </w:rPr>
            </w:pPr>
            <w:r w:rsidRPr="00A5208E">
              <w:rPr>
                <w:rFonts w:ascii="標楷體" w:eastAsia="標楷體" w:hAnsi="標楷體" w:cs="標楷體"/>
                <w:color w:val="C00000"/>
              </w:rPr>
              <w:t>1.說明全球化帶來的弊端，以貧富不均、難民和移民及文化三個議題進行討論。</w:t>
            </w:r>
          </w:p>
          <w:p w:rsidR="00A86383" w:rsidRPr="00A5208E" w:rsidRDefault="00D843B9">
            <w:pPr>
              <w:spacing w:line="260" w:lineRule="auto"/>
              <w:jc w:val="left"/>
              <w:rPr>
                <w:color w:val="C00000"/>
              </w:rPr>
            </w:pPr>
            <w:r w:rsidRPr="00A5208E">
              <w:rPr>
                <w:rFonts w:ascii="標楷體" w:eastAsia="標楷體" w:hAnsi="標楷體" w:cs="標楷體"/>
                <w:color w:val="C00000"/>
              </w:rPr>
              <w:t>2.文化議題，因強勢文化的向外擴張，挾帶經濟上的優勢，使全球文化走向單一化的危機。</w:t>
            </w:r>
          </w:p>
          <w:p w:rsidR="00A86383" w:rsidRPr="00A5208E" w:rsidRDefault="00D843B9">
            <w:pPr>
              <w:spacing w:line="260" w:lineRule="auto"/>
              <w:jc w:val="left"/>
              <w:rPr>
                <w:color w:val="C00000"/>
              </w:rPr>
            </w:pPr>
            <w:r w:rsidRPr="00A5208E">
              <w:rPr>
                <w:rFonts w:ascii="標楷體" w:eastAsia="標楷體" w:hAnsi="標楷體" w:cs="標楷體"/>
                <w:color w:val="C00000"/>
              </w:rPr>
              <w:t>3.人口移動增加文化交流，但也容易出現外來文化與當地文化的衝突和矛盾，造成社會動盪及對立。</w:t>
            </w:r>
          </w:p>
          <w:p w:rsidR="00A86383" w:rsidRPr="00A5208E" w:rsidRDefault="00D843B9">
            <w:pPr>
              <w:spacing w:line="260" w:lineRule="auto"/>
              <w:jc w:val="left"/>
              <w:rPr>
                <w:color w:val="C00000"/>
              </w:rPr>
            </w:pPr>
            <w:r w:rsidRPr="00A5208E">
              <w:rPr>
                <w:rFonts w:ascii="標楷體" w:eastAsia="標楷體" w:hAnsi="標楷體" w:cs="標楷體"/>
                <w:color w:val="C00000"/>
              </w:rPr>
              <w:t>4.實作與練習，以跨國食品連鎖企業的獲利，與實際投入生產的農民及勞工獲取的報酬，說明跨</w:t>
            </w:r>
            <w:r w:rsidRPr="00A5208E">
              <w:rPr>
                <w:rFonts w:ascii="標楷體" w:eastAsia="標楷體" w:hAnsi="標楷體" w:cs="標楷體"/>
                <w:color w:val="C00000"/>
              </w:rPr>
              <w:lastRenderedPageBreak/>
              <w:t>國企業加大全球貧富差距的情況。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1.【謝謝你遲到了】書籍</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A86383">
            <w:pPr>
              <w:spacing w:line="260" w:lineRule="auto"/>
              <w:jc w:val="left"/>
            </w:pP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第七週</w:t>
            </w:r>
          </w:p>
          <w:p w:rsidR="00A86383" w:rsidRDefault="00D843B9">
            <w:pPr>
              <w:jc w:val="center"/>
            </w:pPr>
            <w:r>
              <w:rPr>
                <w:rFonts w:ascii="標楷體" w:eastAsia="標楷體" w:hAnsi="標楷體" w:cs="標楷體"/>
              </w:rPr>
              <w:t>3/25~3/29</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33"/>
                <w:id w:val="1976166781"/>
              </w:sdtPr>
              <w:sdtContent>
                <w:r w:rsidR="00D843B9">
                  <w:rPr>
                    <w:rFonts w:ascii="Gungsuh" w:eastAsia="Gungsuh" w:hAnsi="Gungsuh" w:cs="Gungsuh"/>
                  </w:rPr>
                  <w:t>地Ca-Ⅳ-3 聚落地名的命名與環境、族群文化的關係。</w:t>
                </w:r>
              </w:sdtContent>
            </w:sdt>
          </w:p>
          <w:p w:rsidR="00A86383" w:rsidRDefault="00A5208E">
            <w:pPr>
              <w:spacing w:line="260" w:lineRule="auto"/>
              <w:jc w:val="left"/>
            </w:pPr>
            <w:sdt>
              <w:sdtPr>
                <w:tag w:val="goog_rdk_34"/>
                <w:id w:val="-1054231476"/>
              </w:sdtPr>
              <w:sdtContent>
                <w:r w:rsidR="00D843B9">
                  <w:rPr>
                    <w:rFonts w:ascii="Gungsuh" w:eastAsia="Gungsuh" w:hAnsi="Gungsuh" w:cs="Gungsuh"/>
                  </w:rPr>
                  <w:t>地Ca-Ⅳ-4 問題探究：地名和生產活動、產物命名等商品行銷的關係。</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第二章臺灣聚落地名（第一次段考）</w:t>
            </w:r>
          </w:p>
          <w:p w:rsidR="00A86383" w:rsidRPr="00A5208E" w:rsidRDefault="00D843B9">
            <w:pPr>
              <w:spacing w:line="260" w:lineRule="auto"/>
              <w:jc w:val="left"/>
              <w:rPr>
                <w:color w:val="C00000"/>
              </w:rPr>
            </w:pPr>
            <w:r w:rsidRPr="00A5208E">
              <w:rPr>
                <w:rFonts w:ascii="標楷體" w:eastAsia="標楷體" w:hAnsi="標楷體" w:cs="標楷體"/>
                <w:color w:val="C00000"/>
              </w:rPr>
              <w:t>1.列舉隱含移民者原鄉的聚落地名。</w:t>
            </w:r>
          </w:p>
          <w:p w:rsidR="00A86383" w:rsidRPr="00A5208E" w:rsidRDefault="00D843B9">
            <w:pPr>
              <w:spacing w:line="260" w:lineRule="auto"/>
              <w:jc w:val="left"/>
              <w:rPr>
                <w:color w:val="C00000"/>
              </w:rPr>
            </w:pPr>
            <w:r w:rsidRPr="00A5208E">
              <w:rPr>
                <w:rFonts w:ascii="標楷體" w:eastAsia="標楷體" w:hAnsi="標楷體" w:cs="標楷體"/>
                <w:color w:val="C00000"/>
              </w:rPr>
              <w:t>2.以課後閱讀為例，介紹臺灣地名在不同語言中的差異與轉變。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1.中國原鄉地名地圖。</w:t>
            </w:r>
          </w:p>
          <w:p w:rsidR="00A86383" w:rsidRDefault="00D843B9">
            <w:pPr>
              <w:spacing w:line="260" w:lineRule="auto"/>
              <w:jc w:val="left"/>
            </w:pPr>
            <w:r>
              <w:rPr>
                <w:rFonts w:ascii="標楷體" w:eastAsia="標楷體" w:hAnsi="標楷體" w:cs="標楷體"/>
              </w:rPr>
              <w:t>2.內政部地名資訊服務網。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環J12 認識不同類型災害可能伴隨的危險，學習適當預防與避難行為。</w:t>
            </w:r>
          </w:p>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rPr>
                <w:b/>
              </w:rPr>
            </w:pPr>
            <w:r>
              <w:rPr>
                <w:rFonts w:ascii="標楷體" w:eastAsia="標楷體" w:hAnsi="標楷體" w:cs="標楷體"/>
                <w:b/>
              </w:rPr>
              <w:t>【原住民族教育】</w:t>
            </w:r>
          </w:p>
          <w:p w:rsidR="00A86383" w:rsidRDefault="00D843B9">
            <w:pPr>
              <w:spacing w:line="260" w:lineRule="auto"/>
              <w:jc w:val="left"/>
            </w:pPr>
            <w:r>
              <w:rPr>
                <w:rFonts w:ascii="標楷體" w:eastAsia="標楷體" w:hAnsi="標楷體" w:cs="標楷體"/>
              </w:rPr>
              <w:t>原J10 認識原住民族地區、部落及傳統土地領域的地理分布。</w:t>
            </w:r>
          </w:p>
          <w:p w:rsidR="00A86383" w:rsidRDefault="00D843B9">
            <w:pPr>
              <w:spacing w:line="260" w:lineRule="auto"/>
              <w:jc w:val="left"/>
              <w:rPr>
                <w:b/>
              </w:rPr>
            </w:pPr>
            <w:r>
              <w:rPr>
                <w:rFonts w:ascii="標楷體" w:eastAsia="標楷體" w:hAnsi="標楷體" w:cs="標楷體"/>
                <w:b/>
              </w:rPr>
              <w:t>【多元文化教育】</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spacing w:line="260" w:lineRule="auto"/>
              <w:jc w:val="left"/>
              <w:rPr>
                <w:b/>
              </w:rPr>
            </w:pPr>
            <w:r>
              <w:rPr>
                <w:rFonts w:ascii="標楷體" w:eastAsia="標楷體" w:hAnsi="標楷體" w:cs="標楷體"/>
                <w:b/>
              </w:rPr>
              <w:lastRenderedPageBreak/>
              <w:t>【多元文化教育】</w:t>
            </w:r>
          </w:p>
          <w:p w:rsidR="00A86383" w:rsidRDefault="00D843B9">
            <w:pPr>
              <w:jc w:val="left"/>
            </w:pPr>
            <w:r>
              <w:rPr>
                <w:rFonts w:ascii="標楷體" w:eastAsia="標楷體" w:hAnsi="標楷體" w:cs="標楷體"/>
              </w:rPr>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jc w:val="left"/>
            </w:pPr>
            <w:r>
              <w:rPr>
                <w:rFonts w:ascii="標楷體" w:eastAsia="標楷體" w:hAnsi="標楷體" w:cs="標楷體"/>
              </w:rPr>
              <w:t>多J11 增加實地體驗與行動學習，落實文化實踐力。</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第七週</w:t>
            </w:r>
          </w:p>
          <w:p w:rsidR="00A86383" w:rsidRDefault="00D843B9">
            <w:pPr>
              <w:jc w:val="center"/>
              <w:rPr>
                <w:rFonts w:ascii="PMingLiu" w:eastAsia="PMingLiu" w:hAnsi="PMingLiu" w:cs="PMingLiu"/>
              </w:rPr>
            </w:pPr>
            <w:r>
              <w:rPr>
                <w:rFonts w:ascii="標楷體" w:eastAsia="標楷體" w:hAnsi="標楷體" w:cs="標楷體"/>
              </w:rPr>
              <w:t>3/25~3/29</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35"/>
                <w:id w:val="667216942"/>
              </w:sdtPr>
              <w:sdtContent>
                <w:r w:rsidR="00D843B9">
                  <w:rPr>
                    <w:rFonts w:ascii="Gungsuh" w:eastAsia="Gungsuh" w:hAnsi="Gungsuh" w:cs="Gungsuh"/>
                  </w:rPr>
                  <w:t>歷Qa-IV-1 美國獨立與法國大革命。</w:t>
                </w:r>
              </w:sdtContent>
            </w:sdt>
          </w:p>
          <w:p w:rsidR="00A86383" w:rsidRDefault="00A5208E">
            <w:pPr>
              <w:spacing w:line="260" w:lineRule="auto"/>
              <w:jc w:val="left"/>
            </w:pPr>
            <w:sdt>
              <w:sdtPr>
                <w:tag w:val="goog_rdk_36"/>
                <w:id w:val="233211890"/>
              </w:sdtPr>
              <w:sdtContent>
                <w:r w:rsidR="00D843B9">
                  <w:rPr>
                    <w:rFonts w:ascii="Gungsuh" w:eastAsia="Gungsuh" w:hAnsi="Gungsuh" w:cs="Gungsuh"/>
                  </w:rPr>
                  <w:t>歷Qa-IV-3 民族主義與國家建立。</w:t>
                </w:r>
              </w:sdtContent>
            </w:sdt>
          </w:p>
          <w:p w:rsidR="00A86383" w:rsidRDefault="00A5208E">
            <w:pPr>
              <w:spacing w:line="260" w:lineRule="auto"/>
              <w:jc w:val="left"/>
            </w:pPr>
            <w:sdt>
              <w:sdtPr>
                <w:tag w:val="goog_rdk_37"/>
                <w:id w:val="-1103181682"/>
              </w:sdtPr>
              <w:sdtContent>
                <w:r w:rsidR="00D843B9">
                  <w:rPr>
                    <w:rFonts w:ascii="Gungsuh" w:eastAsia="Gungsuh" w:hAnsi="Gungsuh" w:cs="Gungsuh"/>
                  </w:rPr>
                  <w:t>歷Qb-IV-1 歐洲帝國的擴張。</w:t>
                </w:r>
              </w:sdtContent>
            </w:sdt>
          </w:p>
          <w:p w:rsidR="00A86383" w:rsidRDefault="00A5208E">
            <w:pPr>
              <w:spacing w:line="260" w:lineRule="auto"/>
              <w:jc w:val="left"/>
            </w:pPr>
            <w:sdt>
              <w:sdtPr>
                <w:tag w:val="goog_rdk_38"/>
                <w:id w:val="1712222113"/>
              </w:sdtPr>
              <w:sdtContent>
                <w:r w:rsidR="00D843B9">
                  <w:rPr>
                    <w:rFonts w:ascii="Gungsuh" w:eastAsia="Gungsuh" w:hAnsi="Gungsuh" w:cs="Gungsuh"/>
                  </w:rPr>
                  <w:t>歷Qb-IV-2 亞、非、美三洲的發展及回應。</w:t>
                </w:r>
              </w:sdtContent>
            </w:sdt>
          </w:p>
          <w:p w:rsidR="00A86383" w:rsidRDefault="00A5208E">
            <w:pPr>
              <w:spacing w:line="260" w:lineRule="auto"/>
              <w:jc w:val="left"/>
            </w:pPr>
            <w:sdt>
              <w:sdtPr>
                <w:tag w:val="goog_rdk_39"/>
                <w:id w:val="-680652856"/>
              </w:sdtPr>
              <w:sdtContent>
                <w:r w:rsidR="00D843B9">
                  <w:rPr>
                    <w:rFonts w:ascii="Gungsuh" w:eastAsia="Gungsuh" w:hAnsi="Gungsuh" w:cs="Gungsuh"/>
                  </w:rPr>
                  <w:t>歷Qb-IV-3 第一次世界大戰。</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lastRenderedPageBreak/>
              <w:t>歷1a-Ⅳ-2 理解所習得歷史事件的發展歷程與重要歷史變遷。</w:t>
            </w:r>
          </w:p>
          <w:p w:rsidR="00A86383" w:rsidRDefault="00D843B9">
            <w:pPr>
              <w:spacing w:line="260" w:lineRule="auto"/>
              <w:jc w:val="left"/>
            </w:pPr>
            <w:r>
              <w:rPr>
                <w:rFonts w:ascii="標楷體" w:eastAsia="標楷體" w:hAnsi="標楷體" w:cs="標楷體"/>
              </w:rPr>
              <w:t>歷1b-Ⅳ-2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第二章帝國主義與第一次世界大戰（第一次段考）</w:t>
            </w:r>
          </w:p>
          <w:p w:rsidR="00A86383" w:rsidRPr="00A5208E" w:rsidRDefault="00D843B9">
            <w:pPr>
              <w:spacing w:line="260" w:lineRule="auto"/>
              <w:jc w:val="left"/>
              <w:rPr>
                <w:color w:val="C00000"/>
              </w:rPr>
            </w:pPr>
            <w:r w:rsidRPr="00A5208E">
              <w:rPr>
                <w:rFonts w:ascii="標楷體" w:eastAsia="標楷體" w:hAnsi="標楷體" w:cs="標楷體"/>
                <w:color w:val="C00000"/>
              </w:rPr>
              <w:t>1.複習第一、二章課程內容。</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2.檢討第一、二章作業。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1.美國地圖</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3.世界地圖</w:t>
            </w:r>
          </w:p>
          <w:p w:rsidR="00A86383" w:rsidRDefault="00D843B9">
            <w:pPr>
              <w:spacing w:line="260" w:lineRule="auto"/>
              <w:jc w:val="left"/>
            </w:pPr>
            <w:r>
              <w:rPr>
                <w:rFonts w:ascii="標楷體" w:eastAsia="標楷體" w:hAnsi="標楷體" w:cs="標楷體"/>
              </w:rPr>
              <w:t>4.歷史文化學習網</w:t>
            </w:r>
          </w:p>
          <w:p w:rsidR="00A86383" w:rsidRDefault="00D843B9">
            <w:pPr>
              <w:spacing w:line="260" w:lineRule="auto"/>
              <w:jc w:val="left"/>
            </w:pPr>
            <w:r>
              <w:rPr>
                <w:rFonts w:ascii="標楷體" w:eastAsia="標楷體" w:hAnsi="標楷體" w:cs="標楷體"/>
              </w:rPr>
              <w:t>5.相關圖片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1.師生互動</w:t>
            </w:r>
          </w:p>
          <w:p w:rsidR="00A86383" w:rsidRDefault="00D843B9">
            <w:pPr>
              <w:spacing w:line="260" w:lineRule="auto"/>
              <w:jc w:val="left"/>
            </w:pPr>
            <w:r>
              <w:rPr>
                <w:rFonts w:ascii="標楷體" w:eastAsia="標楷體" w:hAnsi="標楷體" w:cs="標楷體"/>
              </w:rPr>
              <w:t>2.紙筆測驗</w:t>
            </w:r>
          </w:p>
          <w:p w:rsidR="00A86383" w:rsidRDefault="00D843B9">
            <w:pPr>
              <w:spacing w:line="260" w:lineRule="auto"/>
              <w:jc w:val="left"/>
            </w:pPr>
            <w:r>
              <w:rPr>
                <w:rFonts w:ascii="標楷體" w:eastAsia="標楷體" w:hAnsi="標楷體" w:cs="標楷體"/>
              </w:rPr>
              <w:t>3.命題系統光碟</w:t>
            </w:r>
          </w:p>
          <w:p w:rsidR="00A86383" w:rsidRDefault="00D843B9">
            <w:pPr>
              <w:spacing w:line="260" w:lineRule="auto"/>
              <w:jc w:val="left"/>
            </w:pPr>
            <w:r>
              <w:rPr>
                <w:rFonts w:ascii="標楷體" w:eastAsia="標楷體" w:hAnsi="標楷體" w:cs="標楷體"/>
              </w:rPr>
              <w:t>4.作業評量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w:t>
            </w:r>
            <w:r>
              <w:rPr>
                <w:rFonts w:ascii="標楷體" w:eastAsia="標楷體" w:hAnsi="標楷體" w:cs="標楷體"/>
              </w:rPr>
              <w:lastRenderedPageBreak/>
              <w:t>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第七週</w:t>
            </w:r>
          </w:p>
          <w:p w:rsidR="00A86383" w:rsidRDefault="00D843B9">
            <w:pPr>
              <w:jc w:val="center"/>
            </w:pPr>
            <w:r>
              <w:rPr>
                <w:rFonts w:ascii="標楷體" w:eastAsia="標楷體" w:hAnsi="標楷體" w:cs="標楷體"/>
              </w:rPr>
              <w:t>3/25~3/29</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40"/>
                <w:id w:val="-989783753"/>
              </w:sdtPr>
              <w:sdtContent>
                <w:r w:rsidR="00D843B9">
                  <w:rPr>
                    <w:rFonts w:ascii="Gungsuh" w:eastAsia="Gungsuh" w:hAnsi="Gungsuh" w:cs="Gungsuh"/>
                  </w:rPr>
                  <w:t>公De-Ⅳ-1 科技發展如何改變我們的日常生活？</w:t>
                </w:r>
              </w:sdtContent>
            </w:sdt>
          </w:p>
          <w:p w:rsidR="00A86383" w:rsidRDefault="00A5208E">
            <w:pPr>
              <w:spacing w:line="260" w:lineRule="auto"/>
              <w:jc w:val="left"/>
            </w:pPr>
            <w:sdt>
              <w:sdtPr>
                <w:tag w:val="goog_rdk_41"/>
                <w:id w:val="-1929656238"/>
              </w:sdtPr>
              <w:sdtContent>
                <w:r w:rsidR="00D843B9">
                  <w:rPr>
                    <w:rFonts w:ascii="Gungsuh" w:eastAsia="Gungsuh" w:hAnsi="Gungsuh" w:cs="Gungsuh"/>
                  </w:rPr>
                  <w:t>公De-Ⅳ-2 科技發展對中學生參與公共事務有什麼影響？</w:t>
                </w:r>
              </w:sdtContent>
            </w:sdt>
          </w:p>
          <w:p w:rsidR="00A86383" w:rsidRDefault="00A5208E">
            <w:pPr>
              <w:spacing w:line="260" w:lineRule="auto"/>
              <w:jc w:val="left"/>
            </w:pPr>
            <w:sdt>
              <w:sdtPr>
                <w:tag w:val="goog_rdk_42"/>
                <w:id w:val="1670600322"/>
              </w:sdtPr>
              <w:sdtContent>
                <w:r w:rsidR="00D843B9">
                  <w:rPr>
                    <w:rFonts w:ascii="Gungsuh" w:eastAsia="Gungsuh" w:hAnsi="Gungsuh" w:cs="Gungsuh"/>
                  </w:rPr>
                  <w:t>公Bj-Ⅳ-4智慧財產權為什麼需要保</w:t>
                </w:r>
                <w:r w:rsidR="00D843B9">
                  <w:rPr>
                    <w:rFonts w:ascii="Gungsuh" w:eastAsia="Gungsuh" w:hAnsi="Gungsuh" w:cs="Gungsuh"/>
                  </w:rPr>
                  <w:lastRenderedPageBreak/>
                  <w:t>障？日常生活中，如何合理使用他人的著作？</w:t>
                </w:r>
              </w:sdtContent>
            </w:sdt>
          </w:p>
          <w:p w:rsidR="00A86383" w:rsidRDefault="00A5208E">
            <w:pPr>
              <w:spacing w:line="260" w:lineRule="auto"/>
              <w:jc w:val="left"/>
            </w:pPr>
            <w:sdt>
              <w:sdtPr>
                <w:tag w:val="goog_rdk_43"/>
                <w:id w:val="179405580"/>
              </w:sdtPr>
              <w:sdtContent>
                <w:r w:rsidR="00D843B9">
                  <w:rPr>
                    <w:rFonts w:ascii="Gungsuh" w:eastAsia="Gungsuh" w:hAnsi="Gungsuh" w:cs="Gungsuh"/>
                  </w:rPr>
                  <w:t>公Dd-Ⅳ-1 可以用哪些現象或議題來理解「全球化過程」？</w:t>
                </w:r>
              </w:sdtContent>
            </w:sdt>
          </w:p>
          <w:p w:rsidR="00A86383" w:rsidRDefault="00A5208E">
            <w:pPr>
              <w:spacing w:line="260" w:lineRule="auto"/>
              <w:jc w:val="left"/>
            </w:pPr>
            <w:sdt>
              <w:sdtPr>
                <w:tag w:val="goog_rdk_44"/>
                <w:id w:val="-1089769984"/>
              </w:sdtPr>
              <w:sdtContent>
                <w:r w:rsidR="00D843B9">
                  <w:rPr>
                    <w:rFonts w:ascii="Gungsuh" w:eastAsia="Gungsuh" w:hAnsi="Gungsuh" w:cs="Gungsuh"/>
                  </w:rPr>
                  <w:t>公Dd-Ⅳ-2 全球化帶來哪些影響？人們有哪些回應和評價？</w:t>
                </w:r>
              </w:sdtContent>
            </w:sdt>
          </w:p>
          <w:p w:rsidR="00A86383" w:rsidRDefault="00A5208E">
            <w:pPr>
              <w:spacing w:line="260" w:lineRule="auto"/>
              <w:jc w:val="left"/>
            </w:pPr>
            <w:sdt>
              <w:sdtPr>
                <w:tag w:val="goog_rdk_45"/>
                <w:id w:val="1264181326"/>
              </w:sdtPr>
              <w:sdtContent>
                <w:r w:rsidR="00D843B9">
                  <w:rPr>
                    <w:rFonts w:ascii="Gungsuh" w:eastAsia="Gungsuh" w:hAnsi="Gungsuh" w:cs="Gungsuh"/>
                  </w:rPr>
                  <w:t>公Da-Ⅳ-2 日常生活中，個人或群體可能面臨哪些不公平處境？</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lastRenderedPageBreak/>
              <w:t>社1b-Ⅳ-1 應用社會領域內容知識解析生活經驗或社會現象。</w:t>
            </w:r>
          </w:p>
          <w:p w:rsidR="00A86383" w:rsidRDefault="00D843B9">
            <w:pPr>
              <w:spacing w:line="260" w:lineRule="auto"/>
              <w:jc w:val="left"/>
            </w:pPr>
            <w:r>
              <w:rPr>
                <w:rFonts w:ascii="標楷體" w:eastAsia="標楷體" w:hAnsi="標楷體" w:cs="標楷體"/>
              </w:rPr>
              <w:t>社2a-Ⅳ-3 關心不同的社會文化及其發展，並展現開闊的世界觀。</w:t>
            </w:r>
          </w:p>
          <w:p w:rsidR="00A86383" w:rsidRDefault="00D843B9">
            <w:pPr>
              <w:spacing w:line="260" w:lineRule="auto"/>
              <w:jc w:val="left"/>
            </w:pPr>
            <w:r>
              <w:rPr>
                <w:rFonts w:ascii="標楷體" w:eastAsia="標楷體" w:hAnsi="標楷體" w:cs="標楷體"/>
              </w:rPr>
              <w:t>社2c-Ⅳ-2 珍視重要的公民價值</w:t>
            </w:r>
            <w:r>
              <w:rPr>
                <w:rFonts w:ascii="標楷體" w:eastAsia="標楷體" w:hAnsi="標楷體" w:cs="標楷體"/>
              </w:rPr>
              <w:lastRenderedPageBreak/>
              <w:t>並願意付諸行動。</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社3b-Ⅳ-3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第一章科技發展</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第二章全球化的影響與挑戰</w:t>
            </w:r>
          </w:p>
          <w:p w:rsidR="00A86383" w:rsidRPr="00A5208E" w:rsidRDefault="00D843B9">
            <w:pPr>
              <w:spacing w:line="260" w:lineRule="auto"/>
              <w:jc w:val="left"/>
              <w:rPr>
                <w:color w:val="C00000"/>
              </w:rPr>
            </w:pPr>
            <w:r w:rsidRPr="00A5208E">
              <w:rPr>
                <w:rFonts w:ascii="標楷體" w:eastAsia="標楷體" w:hAnsi="標楷體" w:cs="標楷體"/>
                <w:color w:val="C00000"/>
              </w:rPr>
              <w:t>（第一次段考）</w:t>
            </w:r>
          </w:p>
          <w:p w:rsidR="00A86383" w:rsidRPr="00A5208E" w:rsidRDefault="00D843B9">
            <w:pPr>
              <w:spacing w:line="260" w:lineRule="auto"/>
              <w:jc w:val="left"/>
              <w:rPr>
                <w:color w:val="C00000"/>
              </w:rPr>
            </w:pPr>
            <w:r w:rsidRPr="00A5208E">
              <w:rPr>
                <w:rFonts w:ascii="標楷體" w:eastAsia="標楷體" w:hAnsi="標楷體" w:cs="標楷體"/>
                <w:color w:val="C00000"/>
              </w:rPr>
              <w:t>1.複習第一、二章課程內容。</w:t>
            </w:r>
          </w:p>
          <w:p w:rsidR="00A86383" w:rsidRPr="00A5208E" w:rsidRDefault="00D843B9">
            <w:pPr>
              <w:spacing w:line="260" w:lineRule="auto"/>
              <w:jc w:val="left"/>
              <w:rPr>
                <w:color w:val="C00000"/>
              </w:rPr>
            </w:pPr>
            <w:r w:rsidRPr="00A5208E">
              <w:rPr>
                <w:rFonts w:ascii="標楷體" w:eastAsia="標楷體" w:hAnsi="標楷體" w:cs="標楷體"/>
                <w:color w:val="C00000"/>
              </w:rPr>
              <w:t>2.檢討第一、二章習作。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A86383">
            <w:pPr>
              <w:spacing w:line="260" w:lineRule="auto"/>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1.紙筆測驗</w:t>
            </w:r>
          </w:p>
          <w:p w:rsidR="00A86383" w:rsidRDefault="00D843B9">
            <w:pPr>
              <w:spacing w:line="260" w:lineRule="auto"/>
              <w:jc w:val="left"/>
            </w:pPr>
            <w:r>
              <w:rPr>
                <w:rFonts w:ascii="標楷體" w:eastAsia="標楷體" w:hAnsi="標楷體" w:cs="標楷體"/>
              </w:rPr>
              <w:t>2.作業檢查</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人J7 探討違反人權的事件對個人、社區/部落、社會的影響，並提出改善策略或行動方案。</w:t>
            </w:r>
          </w:p>
          <w:p w:rsidR="00A86383" w:rsidRDefault="00D843B9">
            <w:pPr>
              <w:spacing w:line="260" w:lineRule="auto"/>
              <w:jc w:val="left"/>
            </w:pPr>
            <w:r>
              <w:rPr>
                <w:rFonts w:ascii="標楷體" w:eastAsia="標楷體" w:hAnsi="標楷體" w:cs="標楷體"/>
              </w:rPr>
              <w:t>【法治教育】</w:t>
            </w:r>
          </w:p>
          <w:p w:rsidR="00A86383" w:rsidRDefault="00D843B9">
            <w:pPr>
              <w:spacing w:line="260" w:lineRule="auto"/>
              <w:jc w:val="left"/>
            </w:pPr>
            <w:r>
              <w:rPr>
                <w:rFonts w:ascii="標楷體" w:eastAsia="標楷體" w:hAnsi="標楷體" w:cs="標楷體"/>
              </w:rPr>
              <w:t>法J3 認識法律之意義與制定。</w:t>
            </w:r>
          </w:p>
          <w:p w:rsidR="00A86383" w:rsidRDefault="00D843B9">
            <w:pPr>
              <w:spacing w:line="260" w:lineRule="auto"/>
              <w:jc w:val="left"/>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lastRenderedPageBreak/>
              <w:t>環J7 透過「碳循環」，了解化石燃料與溫室氣體、全球暖化、及氣候變遷的關係。</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國J8 了解全球永續發展之理念並落實於日常生活中。</w:t>
            </w:r>
          </w:p>
          <w:p w:rsidR="00A86383" w:rsidRDefault="00D843B9">
            <w:pPr>
              <w:spacing w:line="260" w:lineRule="auto"/>
              <w:jc w:val="left"/>
              <w:rPr>
                <w:b/>
              </w:rPr>
            </w:pPr>
            <w:r>
              <w:rPr>
                <w:rFonts w:ascii="標楷體" w:eastAsia="標楷體" w:hAnsi="標楷體" w:cs="標楷體"/>
                <w:b/>
              </w:rPr>
              <w:t>【多元文化教育】</w:t>
            </w:r>
          </w:p>
          <w:p w:rsidR="00A86383" w:rsidRDefault="00D843B9">
            <w:pPr>
              <w:spacing w:line="260" w:lineRule="auto"/>
              <w:jc w:val="left"/>
            </w:pPr>
            <w:r>
              <w:rPr>
                <w:rFonts w:ascii="標楷體" w:eastAsia="標楷體" w:hAnsi="標楷體" w:cs="標楷體"/>
              </w:rPr>
              <w:t>多J9 關心多元文化議題並做出理性判斷。</w:t>
            </w:r>
          </w:p>
          <w:p w:rsidR="00A86383" w:rsidRDefault="00D843B9">
            <w:pPr>
              <w:spacing w:line="260" w:lineRule="auto"/>
              <w:jc w:val="left"/>
            </w:pPr>
            <w:r>
              <w:rPr>
                <w:rFonts w:ascii="標楷體" w:eastAsia="標楷體" w:hAnsi="標楷體" w:cs="標楷體"/>
              </w:rPr>
              <w:t>多J10 了解多元文化相關的問題與政策。</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第八週</w:t>
            </w:r>
          </w:p>
          <w:p w:rsidR="00A86383" w:rsidRDefault="00D843B9">
            <w:pPr>
              <w:jc w:val="center"/>
            </w:pPr>
            <w:r>
              <w:rPr>
                <w:rFonts w:ascii="標楷體" w:eastAsia="標楷體" w:hAnsi="標楷體" w:cs="標楷體"/>
              </w:rPr>
              <w:t>4/1~4/5</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46"/>
                <w:id w:val="1857607849"/>
              </w:sdtPr>
              <w:sdtContent>
                <w:r w:rsidR="00D843B9">
                  <w:rPr>
                    <w:rFonts w:ascii="Gungsuh" w:eastAsia="Gungsuh" w:hAnsi="Gungsuh" w:cs="Gungsuh"/>
                  </w:rPr>
                  <w:t>地Ca-Ⅳ-3 聚落地名的命名與環境、族群文化的關係。</w:t>
                </w:r>
              </w:sdtContent>
            </w:sdt>
          </w:p>
          <w:p w:rsidR="00A86383" w:rsidRDefault="00A5208E">
            <w:pPr>
              <w:spacing w:line="260" w:lineRule="auto"/>
              <w:jc w:val="left"/>
            </w:pPr>
            <w:sdt>
              <w:sdtPr>
                <w:tag w:val="goog_rdk_47"/>
                <w:id w:val="736669704"/>
              </w:sdtPr>
              <w:sdtContent>
                <w:r w:rsidR="00D843B9">
                  <w:rPr>
                    <w:rFonts w:ascii="Gungsuh" w:eastAsia="Gungsuh" w:hAnsi="Gungsuh" w:cs="Gungsuh"/>
                  </w:rPr>
                  <w:t>地Ca-Ⅳ-4 問題探究：地名和生產活動、產物命名</w:t>
                </w:r>
                <w:r w:rsidR="00D843B9">
                  <w:rPr>
                    <w:rFonts w:ascii="Gungsuh" w:eastAsia="Gungsuh" w:hAnsi="Gungsuh" w:cs="Gungsuh"/>
                  </w:rPr>
                  <w:lastRenderedPageBreak/>
                  <w:t>等商品行銷的關係。</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lastRenderedPageBreak/>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w:t>
            </w:r>
            <w:r>
              <w:rPr>
                <w:rFonts w:ascii="標楷體" w:eastAsia="標楷體" w:hAnsi="標楷體" w:cs="標楷體"/>
              </w:rPr>
              <w:lastRenderedPageBreak/>
              <w:t>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地1b-Ⅳ-1 解析自然環境與人文景觀的相互關係。</w:t>
            </w:r>
          </w:p>
          <w:p w:rsidR="00A86383" w:rsidRDefault="00D843B9">
            <w:pPr>
              <w:spacing w:line="260" w:lineRule="auto"/>
              <w:jc w:val="left"/>
            </w:pPr>
            <w:r>
              <w:rPr>
                <w:rFonts w:ascii="標楷體" w:eastAsia="標楷體" w:hAnsi="標楷體" w:cs="標楷體"/>
              </w:rPr>
              <w:t>地1b-Ⅳ-2 歸納自然與人文環境互動的結果。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第二章臺灣聚落地名</w:t>
            </w:r>
          </w:p>
          <w:p w:rsidR="00A86383" w:rsidRPr="00A5208E" w:rsidRDefault="00D843B9">
            <w:pPr>
              <w:spacing w:line="260" w:lineRule="auto"/>
              <w:jc w:val="left"/>
              <w:rPr>
                <w:color w:val="C00000"/>
              </w:rPr>
            </w:pPr>
            <w:r w:rsidRPr="00A5208E">
              <w:rPr>
                <w:rFonts w:ascii="標楷體" w:eastAsia="標楷體" w:hAnsi="標楷體" w:cs="標楷體"/>
                <w:color w:val="C00000"/>
              </w:rPr>
              <w:t>1.利用地名網站查詢資料，瞭解自己居住的家鄉、就讀的學校附近地名的由來。</w:t>
            </w:r>
          </w:p>
          <w:p w:rsidR="00A86383" w:rsidRPr="00A5208E" w:rsidRDefault="00D843B9">
            <w:pPr>
              <w:spacing w:line="260" w:lineRule="auto"/>
              <w:jc w:val="left"/>
              <w:rPr>
                <w:color w:val="C00000"/>
              </w:rPr>
            </w:pPr>
            <w:r w:rsidRPr="00A5208E">
              <w:rPr>
                <w:rFonts w:ascii="標楷體" w:eastAsia="標楷體" w:hAnsi="標楷體" w:cs="標楷體"/>
                <w:color w:val="C00000"/>
              </w:rPr>
              <w:t>2.說明臺灣地名及其對應的特色物產。</w:t>
            </w:r>
          </w:p>
          <w:p w:rsidR="00A86383" w:rsidRPr="00A5208E" w:rsidRDefault="00D843B9">
            <w:pPr>
              <w:spacing w:line="260" w:lineRule="auto"/>
              <w:jc w:val="left"/>
              <w:rPr>
                <w:color w:val="C00000"/>
              </w:rPr>
            </w:pPr>
            <w:r w:rsidRPr="00A5208E">
              <w:rPr>
                <w:rFonts w:ascii="標楷體" w:eastAsia="標楷體" w:hAnsi="標楷體" w:cs="標楷體"/>
                <w:color w:val="C00000"/>
              </w:rPr>
              <w:t>3.介紹臺灣鄉鎮的特色物產及興盛原因。</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1.中國原鄉地名地圖。</w:t>
            </w:r>
          </w:p>
          <w:p w:rsidR="00A86383" w:rsidRDefault="00D843B9">
            <w:pPr>
              <w:spacing w:line="260" w:lineRule="auto"/>
              <w:jc w:val="left"/>
            </w:pPr>
            <w:r>
              <w:rPr>
                <w:rFonts w:ascii="標楷體" w:eastAsia="標楷體" w:hAnsi="標楷體" w:cs="標楷體"/>
              </w:rPr>
              <w:t>2.內政部地名資訊服務網。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1.習作評量</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環J12 認識不同類型災害可能伴隨的危險，學習適當預防與避難行為。</w:t>
            </w:r>
          </w:p>
          <w:p w:rsidR="00A86383" w:rsidRDefault="00D843B9">
            <w:pPr>
              <w:spacing w:line="260" w:lineRule="auto"/>
              <w:jc w:val="left"/>
              <w:rPr>
                <w:b/>
              </w:rPr>
            </w:pPr>
            <w:r>
              <w:rPr>
                <w:rFonts w:ascii="標楷體" w:eastAsia="標楷體" w:hAnsi="標楷體" w:cs="標楷體"/>
                <w:b/>
              </w:rPr>
              <w:lastRenderedPageBreak/>
              <w:t>【人權教育】</w:t>
            </w:r>
          </w:p>
          <w:p w:rsidR="00A86383" w:rsidRDefault="00D843B9">
            <w:pPr>
              <w:spacing w:line="260" w:lineRule="auto"/>
              <w:jc w:val="left"/>
            </w:pPr>
            <w:r>
              <w:rPr>
                <w:rFonts w:ascii="標楷體" w:eastAsia="標楷體" w:hAnsi="標楷體" w:cs="標楷體"/>
              </w:rPr>
              <w:t>人J5 了解社會上有不同的群體和文化，尊重並欣賞其差異。</w:t>
            </w:r>
          </w:p>
          <w:p w:rsidR="00A86383" w:rsidRDefault="00D843B9">
            <w:pPr>
              <w:spacing w:line="260" w:lineRule="auto"/>
              <w:jc w:val="left"/>
              <w:rPr>
                <w:b/>
              </w:rPr>
            </w:pPr>
            <w:r>
              <w:rPr>
                <w:rFonts w:ascii="標楷體" w:eastAsia="標楷體" w:hAnsi="標楷體" w:cs="標楷體"/>
                <w:b/>
              </w:rPr>
              <w:t>【原住民族教育】</w:t>
            </w:r>
          </w:p>
          <w:p w:rsidR="00A86383" w:rsidRDefault="00D843B9">
            <w:pPr>
              <w:spacing w:line="260" w:lineRule="auto"/>
              <w:jc w:val="left"/>
            </w:pPr>
            <w:r>
              <w:rPr>
                <w:rFonts w:ascii="標楷體" w:eastAsia="標楷體" w:hAnsi="標楷體" w:cs="標楷體"/>
              </w:rPr>
              <w:t>原J10 認識原住民族地區、部落及傳統土地領域的地理分布。</w:t>
            </w:r>
          </w:p>
          <w:p w:rsidR="00A86383" w:rsidRDefault="00D843B9">
            <w:pPr>
              <w:spacing w:line="260" w:lineRule="auto"/>
              <w:jc w:val="left"/>
              <w:rPr>
                <w:b/>
              </w:rPr>
            </w:pPr>
            <w:r>
              <w:rPr>
                <w:rFonts w:ascii="標楷體" w:eastAsia="標楷體" w:hAnsi="標楷體" w:cs="標楷體"/>
                <w:b/>
              </w:rPr>
              <w:t>【多元文化教育】</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spacing w:line="260" w:lineRule="auto"/>
              <w:jc w:val="left"/>
              <w:rPr>
                <w:b/>
              </w:rPr>
            </w:pPr>
            <w:r>
              <w:rPr>
                <w:rFonts w:ascii="標楷體" w:eastAsia="標楷體" w:hAnsi="標楷體" w:cs="標楷體"/>
                <w:b/>
              </w:rPr>
              <w:t>【多元文化教育】</w:t>
            </w:r>
          </w:p>
          <w:p w:rsidR="00A86383" w:rsidRDefault="00D843B9">
            <w:pPr>
              <w:jc w:val="left"/>
            </w:pPr>
            <w:r>
              <w:rPr>
                <w:rFonts w:ascii="標楷體" w:eastAsia="標楷體" w:hAnsi="標楷體" w:cs="標楷體"/>
              </w:rPr>
              <w:t>多J2 關懷我族文化遺產的傳承與興革。</w:t>
            </w:r>
          </w:p>
          <w:p w:rsidR="00A86383" w:rsidRDefault="00D843B9">
            <w:pPr>
              <w:spacing w:line="260" w:lineRule="auto"/>
              <w:jc w:val="left"/>
            </w:pPr>
            <w:r>
              <w:rPr>
                <w:rFonts w:ascii="標楷體" w:eastAsia="標楷體" w:hAnsi="標楷體" w:cs="標楷體"/>
              </w:rPr>
              <w:t>多J7 探討我族文化與他族文化的關聯性。</w:t>
            </w:r>
          </w:p>
          <w:p w:rsidR="00A86383" w:rsidRDefault="00D843B9">
            <w:pPr>
              <w:jc w:val="left"/>
            </w:pPr>
            <w:r>
              <w:rPr>
                <w:rFonts w:ascii="標楷體" w:eastAsia="標楷體" w:hAnsi="標楷體" w:cs="標楷體"/>
              </w:rPr>
              <w:t>多J11 增加實地體驗與行動學習，落實文化實踐力。</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第八週</w:t>
            </w:r>
          </w:p>
          <w:p w:rsidR="00A86383" w:rsidRDefault="00D843B9">
            <w:pPr>
              <w:jc w:val="center"/>
              <w:rPr>
                <w:rFonts w:ascii="PMingLiu" w:eastAsia="PMingLiu" w:hAnsi="PMingLiu" w:cs="PMingLiu"/>
              </w:rPr>
            </w:pPr>
            <w:r>
              <w:rPr>
                <w:rFonts w:ascii="標楷體" w:eastAsia="標楷體" w:hAnsi="標楷體" w:cs="標楷體"/>
              </w:rPr>
              <w:t>4/1~4/5</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48"/>
                <w:id w:val="2024656221"/>
              </w:sdtPr>
              <w:sdtContent>
                <w:r w:rsidR="00D843B9">
                  <w:rPr>
                    <w:rFonts w:ascii="Gungsuh" w:eastAsia="Gungsuh" w:hAnsi="Gungsuh" w:cs="Gungsuh"/>
                  </w:rPr>
                  <w:t>歷Qc-IV-1 戰間期的世界局勢。</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w:t>
            </w:r>
            <w:r>
              <w:rPr>
                <w:rFonts w:ascii="標楷體" w:eastAsia="標楷體" w:hAnsi="標楷體" w:cs="標楷體"/>
              </w:rPr>
              <w:lastRenderedPageBreak/>
              <w:t>差異性，並欣賞其文化之美。</w:t>
            </w:r>
          </w:p>
          <w:p w:rsidR="00A86383" w:rsidRDefault="00D843B9">
            <w:pPr>
              <w:spacing w:line="260" w:lineRule="auto"/>
              <w:jc w:val="left"/>
            </w:pPr>
            <w:r>
              <w:rPr>
                <w:rFonts w:ascii="標楷體" w:eastAsia="標楷體" w:hAnsi="標楷體" w:cs="標楷體"/>
              </w:rPr>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第三章戰間期與第二次世界大戰</w:t>
            </w:r>
          </w:p>
          <w:p w:rsidR="00A86383" w:rsidRPr="00A5208E" w:rsidRDefault="00D843B9">
            <w:pPr>
              <w:spacing w:line="260" w:lineRule="auto"/>
              <w:jc w:val="left"/>
              <w:rPr>
                <w:color w:val="C00000"/>
              </w:rPr>
            </w:pPr>
            <w:r w:rsidRPr="00A5208E">
              <w:rPr>
                <w:rFonts w:ascii="標楷體" w:eastAsia="標楷體" w:hAnsi="標楷體" w:cs="標楷體"/>
                <w:color w:val="C00000"/>
              </w:rPr>
              <w:t>1.配合圖2-3-1分析一戰時俄國經濟衰敗的情形，與十月革命爆發的經過。</w:t>
            </w:r>
          </w:p>
          <w:p w:rsidR="00A86383" w:rsidRPr="00A5208E" w:rsidRDefault="00D843B9">
            <w:pPr>
              <w:spacing w:line="260" w:lineRule="auto"/>
              <w:jc w:val="left"/>
              <w:rPr>
                <w:color w:val="C00000"/>
              </w:rPr>
            </w:pPr>
            <w:r w:rsidRPr="00A5208E">
              <w:rPr>
                <w:rFonts w:ascii="標楷體" w:eastAsia="標楷體" w:hAnsi="標楷體" w:cs="標楷體"/>
                <w:color w:val="C00000"/>
              </w:rPr>
              <w:t>2.介紹蘇聯成立對世界的影響。</w:t>
            </w:r>
          </w:p>
          <w:p w:rsidR="00A86383" w:rsidRPr="00A5208E" w:rsidRDefault="00D843B9">
            <w:pPr>
              <w:spacing w:line="260" w:lineRule="auto"/>
              <w:jc w:val="left"/>
              <w:rPr>
                <w:color w:val="C00000"/>
              </w:rPr>
            </w:pPr>
            <w:r w:rsidRPr="00A5208E">
              <w:rPr>
                <w:rFonts w:ascii="標楷體" w:eastAsia="標楷體" w:hAnsi="標楷體" w:cs="標楷體"/>
                <w:color w:val="C00000"/>
              </w:rPr>
              <w:t>3.配合圖2-3-2介紹經濟大恐慌。</w:t>
            </w:r>
          </w:p>
          <w:p w:rsidR="00A86383" w:rsidRPr="00A5208E" w:rsidRDefault="00D843B9">
            <w:pPr>
              <w:spacing w:line="260" w:lineRule="auto"/>
              <w:jc w:val="left"/>
              <w:rPr>
                <w:color w:val="C00000"/>
              </w:rPr>
            </w:pPr>
            <w:r w:rsidRPr="00A5208E">
              <w:rPr>
                <w:rFonts w:ascii="標楷體" w:eastAsia="標楷體" w:hAnsi="標楷體" w:cs="標楷體"/>
                <w:color w:val="C00000"/>
              </w:rPr>
              <w:t>4.討論羅斯福新政的措施與影響。</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1.歐洲地圖</w:t>
            </w:r>
          </w:p>
          <w:p w:rsidR="00A86383" w:rsidRDefault="00D843B9">
            <w:pPr>
              <w:spacing w:line="260" w:lineRule="auto"/>
              <w:jc w:val="left"/>
            </w:pPr>
            <w:r>
              <w:rPr>
                <w:rFonts w:ascii="標楷體" w:eastAsia="標楷體" w:hAnsi="標楷體" w:cs="標楷體"/>
              </w:rPr>
              <w:t>2.歷史文化學習網</w:t>
            </w:r>
          </w:p>
          <w:p w:rsidR="00A86383" w:rsidRDefault="00D843B9">
            <w:pPr>
              <w:spacing w:line="260" w:lineRule="auto"/>
              <w:jc w:val="left"/>
            </w:pPr>
            <w:r>
              <w:rPr>
                <w:rFonts w:ascii="標楷體" w:eastAsia="標楷體" w:hAnsi="標楷體" w:cs="標楷體"/>
              </w:rPr>
              <w:t>3.相關圖片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1.隨堂測驗</w:t>
            </w:r>
          </w:p>
          <w:p w:rsidR="00A86383" w:rsidRDefault="00D843B9">
            <w:pPr>
              <w:spacing w:line="260" w:lineRule="auto"/>
              <w:jc w:val="left"/>
            </w:pPr>
            <w:r>
              <w:rPr>
                <w:rFonts w:ascii="標楷體" w:eastAsia="標楷體" w:hAnsi="標楷體" w:cs="標楷體"/>
              </w:rPr>
              <w:t>2.討論發表</w:t>
            </w:r>
          </w:p>
          <w:p w:rsidR="00A86383" w:rsidRDefault="00D843B9">
            <w:pPr>
              <w:spacing w:line="260" w:lineRule="auto"/>
              <w:jc w:val="left"/>
            </w:pPr>
            <w:r>
              <w:rPr>
                <w:rFonts w:ascii="標楷體" w:eastAsia="標楷體" w:hAnsi="標楷體" w:cs="標楷體"/>
              </w:rPr>
              <w:t>3.師生互動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lastRenderedPageBreak/>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第八週</w:t>
            </w:r>
          </w:p>
          <w:p w:rsidR="00A86383" w:rsidRDefault="00D843B9">
            <w:pPr>
              <w:jc w:val="center"/>
            </w:pPr>
            <w:r>
              <w:rPr>
                <w:rFonts w:ascii="標楷體" w:eastAsia="標楷體" w:hAnsi="標楷體" w:cs="標楷體"/>
              </w:rPr>
              <w:t>4/1~4/5</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49"/>
                <w:id w:val="-983697849"/>
              </w:sdtPr>
              <w:sdtContent>
                <w:r w:rsidR="00D843B9">
                  <w:rPr>
                    <w:rFonts w:ascii="Gungsuh" w:eastAsia="Gungsuh" w:hAnsi="Gungsuh" w:cs="Gungsuh"/>
                  </w:rPr>
                  <w:t>公Dd-Ⅳ-3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公1c-Ⅳ-1 運用公民知識，提出自己對公共議題的見解。</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spacing w:line="260" w:lineRule="auto"/>
              <w:jc w:val="left"/>
            </w:pPr>
            <w:r>
              <w:rPr>
                <w:rFonts w:ascii="標楷體" w:eastAsia="標楷體" w:hAnsi="標楷體" w:cs="標楷體"/>
              </w:rPr>
              <w:t>社3c-Ⅳ-1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w:t>
            </w:r>
          </w:p>
          <w:p w:rsidR="00A86383" w:rsidRPr="00A5208E" w:rsidRDefault="00D843B9">
            <w:pPr>
              <w:spacing w:line="260" w:lineRule="auto"/>
              <w:jc w:val="left"/>
              <w:rPr>
                <w:color w:val="C00000"/>
              </w:rPr>
            </w:pPr>
            <w:r w:rsidRPr="00A5208E">
              <w:rPr>
                <w:rFonts w:ascii="標楷體" w:eastAsia="標楷體" w:hAnsi="標楷體" w:cs="標楷體"/>
                <w:color w:val="C00000"/>
              </w:rPr>
              <w:t>國際參與</w:t>
            </w:r>
          </w:p>
          <w:p w:rsidR="00A86383" w:rsidRPr="00A5208E" w:rsidRDefault="00D843B9">
            <w:pPr>
              <w:spacing w:line="260" w:lineRule="auto"/>
              <w:jc w:val="left"/>
              <w:rPr>
                <w:color w:val="C00000"/>
              </w:rPr>
            </w:pPr>
            <w:r w:rsidRPr="00A5208E">
              <w:rPr>
                <w:rFonts w:ascii="標楷體" w:eastAsia="標楷體" w:hAnsi="標楷體" w:cs="標楷體"/>
                <w:color w:val="C00000"/>
              </w:rPr>
              <w:t>1.說明國際社會以不同的互動方式解決共同的難題。</w:t>
            </w:r>
          </w:p>
          <w:p w:rsidR="00A86383" w:rsidRPr="00A5208E" w:rsidRDefault="00D843B9">
            <w:pPr>
              <w:spacing w:line="260" w:lineRule="auto"/>
              <w:jc w:val="left"/>
              <w:rPr>
                <w:color w:val="C00000"/>
              </w:rPr>
            </w:pPr>
            <w:r w:rsidRPr="00A5208E">
              <w:rPr>
                <w:rFonts w:ascii="標楷體" w:eastAsia="標楷體" w:hAnsi="標楷體" w:cs="標楷體"/>
                <w:color w:val="C00000"/>
              </w:rPr>
              <w:t>(1)國際交流，透過政府與民間力量進行各種交流活動，以增進情感及了解。</w:t>
            </w:r>
          </w:p>
          <w:p w:rsidR="00A86383" w:rsidRPr="00A5208E" w:rsidRDefault="00D843B9">
            <w:pPr>
              <w:spacing w:line="260" w:lineRule="auto"/>
              <w:jc w:val="left"/>
              <w:rPr>
                <w:color w:val="C00000"/>
              </w:rPr>
            </w:pPr>
            <w:r w:rsidRPr="00A5208E">
              <w:rPr>
                <w:rFonts w:ascii="標楷體" w:eastAsia="標楷體" w:hAnsi="標楷體" w:cs="標楷體"/>
                <w:color w:val="C00000"/>
              </w:rPr>
              <w:t>(2)國際合作，透過結盟或簽訂條約以解決共同的問題。</w:t>
            </w:r>
          </w:p>
          <w:p w:rsidR="00A86383" w:rsidRPr="00A5208E" w:rsidRDefault="00A86383">
            <w:pPr>
              <w:spacing w:line="260" w:lineRule="auto"/>
              <w:jc w:val="left"/>
              <w:rPr>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1.臺灣於新型冠狀病毒疫情期間的國際援助與交流。</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【國際教育】</w:t>
            </w:r>
          </w:p>
          <w:p w:rsidR="00A86383" w:rsidRDefault="00D843B9">
            <w:pPr>
              <w:spacing w:line="260" w:lineRule="auto"/>
              <w:jc w:val="left"/>
            </w:pPr>
            <w:r>
              <w:rPr>
                <w:rFonts w:ascii="標楷體" w:eastAsia="標楷體" w:hAnsi="標楷體" w:cs="標楷體"/>
              </w:rPr>
              <w:t>國J1 理解國家發展和全球之關連性。</w:t>
            </w:r>
          </w:p>
          <w:p w:rsidR="00A86383" w:rsidRDefault="00D843B9">
            <w:pPr>
              <w:spacing w:line="260" w:lineRule="auto"/>
              <w:jc w:val="left"/>
            </w:pPr>
            <w:r>
              <w:rPr>
                <w:rFonts w:ascii="標楷體" w:eastAsia="標楷體" w:hAnsi="標楷體" w:cs="標楷體"/>
              </w:rPr>
              <w:t>國J3 了解我國與全球議題之關連性。</w:t>
            </w:r>
          </w:p>
          <w:p w:rsidR="00A86383" w:rsidRDefault="00D843B9">
            <w:pPr>
              <w:spacing w:line="260" w:lineRule="auto"/>
              <w:jc w:val="left"/>
            </w:pPr>
            <w:r>
              <w:rPr>
                <w:rFonts w:ascii="標楷體" w:eastAsia="標楷體" w:hAnsi="標楷體" w:cs="標楷體"/>
              </w:rPr>
              <w:t>國J6 具備參與國際交流活動的能力。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589"/>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第九週</w:t>
            </w:r>
          </w:p>
          <w:p w:rsidR="00A86383" w:rsidRDefault="00D843B9">
            <w:pPr>
              <w:jc w:val="center"/>
            </w:pPr>
            <w:r>
              <w:rPr>
                <w:rFonts w:ascii="標楷體" w:eastAsia="標楷體" w:hAnsi="標楷體" w:cs="標楷體"/>
              </w:rPr>
              <w:t>4/8~4/12</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50"/>
                <w:id w:val="1626268707"/>
              </w:sdtPr>
              <w:sdtContent>
                <w:r w:rsidR="00D843B9">
                  <w:rPr>
                    <w:rFonts w:ascii="Gungsuh" w:eastAsia="Gungsuh" w:hAnsi="Gungsuh" w:cs="Gungsuh"/>
                  </w:rPr>
                  <w:t>地Cb-Ⅳ-1 農業生產與地理環境。</w:t>
                </w:r>
              </w:sdtContent>
            </w:sdt>
          </w:p>
          <w:p w:rsidR="00A86383" w:rsidRDefault="00A5208E">
            <w:pPr>
              <w:spacing w:line="260" w:lineRule="auto"/>
              <w:jc w:val="left"/>
            </w:pPr>
            <w:sdt>
              <w:sdtPr>
                <w:tag w:val="goog_rdk_51"/>
                <w:id w:val="2055354147"/>
              </w:sdtPr>
              <w:sdtContent>
                <w:r w:rsidR="00D843B9">
                  <w:rPr>
                    <w:rFonts w:ascii="Gungsuh" w:eastAsia="Gungsuh" w:hAnsi="Gungsuh" w:cs="Gungsuh"/>
                  </w:rPr>
                  <w:t>地Cb-Ⅳ-2 食物運銷與國際貿易。</w:t>
                </w:r>
              </w:sdtContent>
            </w:sdt>
          </w:p>
          <w:p w:rsidR="00A86383" w:rsidRDefault="00A5208E">
            <w:pPr>
              <w:spacing w:line="260" w:lineRule="auto"/>
              <w:jc w:val="left"/>
            </w:pPr>
            <w:sdt>
              <w:sdtPr>
                <w:tag w:val="goog_rdk_52"/>
                <w:id w:val="-1930189764"/>
              </w:sdtPr>
              <w:sdtContent>
                <w:r w:rsidR="00D843B9">
                  <w:rPr>
                    <w:rFonts w:ascii="Gungsuh" w:eastAsia="Gungsuh" w:hAnsi="Gungsuh" w:cs="Gungsuh"/>
                  </w:rPr>
                  <w:t>地Cb-Ⅳ-3 飲食文化與食品加工、基因改造食物。</w:t>
                </w:r>
              </w:sdtContent>
            </w:sdt>
          </w:p>
          <w:p w:rsidR="00A86383" w:rsidRDefault="00A5208E">
            <w:pPr>
              <w:spacing w:line="260" w:lineRule="auto"/>
              <w:jc w:val="left"/>
            </w:pPr>
            <w:sdt>
              <w:sdtPr>
                <w:tag w:val="goog_rdk_53"/>
                <w:id w:val="-162865878"/>
              </w:sdtPr>
              <w:sdtContent>
                <w:r w:rsidR="00D843B9">
                  <w:rPr>
                    <w:rFonts w:ascii="Gungsuh" w:eastAsia="Gungsuh" w:hAnsi="Gungsuh" w:cs="Gungsuh"/>
                  </w:rPr>
                  <w:t>地Cb-Ⅳ-4 問題探究：從地理觀點探究食安問題的原因與解決策略。</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社3b-Ⅳ-3 使用文字、照片、圖表、數據、地圖、年表、言語等多種方式，呈現並解釋探究結果。</w:t>
            </w:r>
          </w:p>
          <w:p w:rsidR="00A86383" w:rsidRDefault="00D843B9">
            <w:pPr>
              <w:spacing w:line="260" w:lineRule="auto"/>
              <w:jc w:val="left"/>
            </w:pPr>
            <w:r>
              <w:rPr>
                <w:rFonts w:ascii="標楷體" w:eastAsia="標楷體" w:hAnsi="標楷體" w:cs="標楷體"/>
              </w:rPr>
              <w:t>社3d-Ⅳ-1 規劃與執行社會領域的問題探究、訪查、創作或展演等活動。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第三章臺灣農業發展與食品議題</w:t>
            </w:r>
          </w:p>
          <w:p w:rsidR="00A86383" w:rsidRPr="00A5208E" w:rsidRDefault="00D843B9">
            <w:pPr>
              <w:spacing w:line="260" w:lineRule="auto"/>
              <w:jc w:val="left"/>
              <w:rPr>
                <w:color w:val="C00000"/>
              </w:rPr>
            </w:pPr>
            <w:r w:rsidRPr="00A5208E">
              <w:rPr>
                <w:rFonts w:ascii="標楷體" w:eastAsia="標楷體" w:hAnsi="標楷體" w:cs="標楷體"/>
                <w:color w:val="C00000"/>
              </w:rPr>
              <w:t>1.介紹臺灣的農業發展。</w:t>
            </w:r>
          </w:p>
          <w:p w:rsidR="00A86383" w:rsidRPr="00A5208E" w:rsidRDefault="00D843B9">
            <w:pPr>
              <w:spacing w:line="260" w:lineRule="auto"/>
              <w:jc w:val="left"/>
              <w:rPr>
                <w:color w:val="C00000"/>
              </w:rPr>
            </w:pPr>
            <w:r w:rsidRPr="00A5208E">
              <w:rPr>
                <w:rFonts w:ascii="標楷體" w:eastAsia="標楷體" w:hAnsi="標楷體" w:cs="標楷體"/>
                <w:color w:val="C00000"/>
              </w:rPr>
              <w:t>2.說明臺灣昔日受限自然條件的傳統農業特色。</w:t>
            </w:r>
          </w:p>
          <w:p w:rsidR="00A86383" w:rsidRPr="00A5208E" w:rsidRDefault="00D843B9">
            <w:pPr>
              <w:spacing w:line="260" w:lineRule="auto"/>
              <w:jc w:val="left"/>
              <w:rPr>
                <w:color w:val="C00000"/>
              </w:rPr>
            </w:pPr>
            <w:r w:rsidRPr="00A5208E">
              <w:rPr>
                <w:rFonts w:ascii="標楷體" w:eastAsia="標楷體" w:hAnsi="標楷體" w:cs="標楷體"/>
                <w:color w:val="C00000"/>
              </w:rPr>
              <w:t>3.說明市場導向的現代化農業特色。</w:t>
            </w:r>
          </w:p>
          <w:p w:rsidR="00A86383" w:rsidRPr="00A5208E" w:rsidRDefault="00D843B9">
            <w:pPr>
              <w:spacing w:line="260" w:lineRule="auto"/>
              <w:jc w:val="left"/>
              <w:rPr>
                <w:color w:val="C00000"/>
              </w:rPr>
            </w:pPr>
            <w:r w:rsidRPr="00A5208E">
              <w:rPr>
                <w:rFonts w:ascii="標楷體" w:eastAsia="標楷體" w:hAnsi="標楷體" w:cs="標楷體"/>
                <w:color w:val="C00000"/>
              </w:rPr>
              <w:t>4.說明食物里程與碳排放量的關係。</w:t>
            </w:r>
          </w:p>
          <w:p w:rsidR="00A86383" w:rsidRPr="00A5208E" w:rsidRDefault="00D843B9">
            <w:pPr>
              <w:spacing w:line="260" w:lineRule="auto"/>
              <w:jc w:val="left"/>
              <w:rPr>
                <w:color w:val="C00000"/>
              </w:rPr>
            </w:pPr>
            <w:r w:rsidRPr="00A5208E">
              <w:rPr>
                <w:rFonts w:ascii="標楷體" w:eastAsia="標楷體" w:hAnsi="標楷體" w:cs="標楷體"/>
                <w:color w:val="C00000"/>
              </w:rPr>
              <w:t>5.說明臺灣加入世界貿易組織帶來的改變。</w:t>
            </w:r>
          </w:p>
          <w:p w:rsidR="00A86383" w:rsidRPr="00A5208E" w:rsidRDefault="00A86383">
            <w:pPr>
              <w:spacing w:line="260" w:lineRule="auto"/>
              <w:jc w:val="left"/>
              <w:rPr>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1.蒐集臺灣農業生產影片、簡報、新聞等。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環J1 了解生物多樣性及環境承載力的重要性。</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環J4 了解永續發展的意義（環境、社會、與經濟的均衡發展）與原則。</w:t>
            </w:r>
          </w:p>
          <w:p w:rsidR="00A86383" w:rsidRDefault="00D843B9">
            <w:pPr>
              <w:spacing w:line="260" w:lineRule="auto"/>
              <w:jc w:val="left"/>
              <w:rPr>
                <w:b/>
              </w:rPr>
            </w:pPr>
            <w:r>
              <w:rPr>
                <w:rFonts w:ascii="標楷體" w:eastAsia="標楷體" w:hAnsi="標楷體" w:cs="標楷體"/>
                <w:b/>
              </w:rPr>
              <w:t>【海洋教育】</w:t>
            </w:r>
          </w:p>
          <w:p w:rsidR="00A86383" w:rsidRDefault="00D843B9">
            <w:pPr>
              <w:spacing w:line="260" w:lineRule="auto"/>
              <w:jc w:val="left"/>
            </w:pPr>
            <w:r>
              <w:rPr>
                <w:rFonts w:ascii="標楷體" w:eastAsia="標楷體" w:hAnsi="標楷體" w:cs="標楷體"/>
              </w:rPr>
              <w:t>海J4 了解海洋水產、工程、運輸、能源、與旅遊等產業的結構與發展。</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國J1 理解國家發展和全球之關聯性。</w:t>
            </w:r>
          </w:p>
          <w:p w:rsidR="00A86383" w:rsidRDefault="00D843B9">
            <w:pPr>
              <w:spacing w:line="260" w:lineRule="auto"/>
              <w:jc w:val="left"/>
            </w:pPr>
            <w:r>
              <w:rPr>
                <w:rFonts w:ascii="標楷體" w:eastAsia="標楷體" w:hAnsi="標楷體" w:cs="標楷體"/>
              </w:rPr>
              <w:t>國J12 探索全球議題，並構思永續發展的在地行動方案。</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戶J4 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第九週</w:t>
            </w:r>
          </w:p>
          <w:p w:rsidR="00A86383" w:rsidRDefault="00D843B9">
            <w:pPr>
              <w:jc w:val="center"/>
              <w:rPr>
                <w:rFonts w:ascii="PMingLiu" w:eastAsia="PMingLiu" w:hAnsi="PMingLiu" w:cs="PMingLiu"/>
              </w:rPr>
            </w:pPr>
            <w:r>
              <w:rPr>
                <w:rFonts w:ascii="標楷體" w:eastAsia="標楷體" w:hAnsi="標楷體" w:cs="標楷體"/>
              </w:rPr>
              <w:t>4/8~4/12</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54"/>
                <w:id w:val="256953361"/>
              </w:sdtPr>
              <w:sdtContent>
                <w:r w:rsidR="00D843B9">
                  <w:rPr>
                    <w:rFonts w:ascii="Gungsuh" w:eastAsia="Gungsuh" w:hAnsi="Gungsuh" w:cs="Gungsuh"/>
                  </w:rPr>
                  <w:t>歷Qc-IV-1 戰間期的世界局勢。</w:t>
                </w:r>
              </w:sdtContent>
            </w:sdt>
          </w:p>
          <w:p w:rsidR="00A86383" w:rsidRDefault="00A5208E">
            <w:pPr>
              <w:spacing w:line="260" w:lineRule="auto"/>
              <w:jc w:val="left"/>
            </w:pPr>
            <w:sdt>
              <w:sdtPr>
                <w:tag w:val="goog_rdk_55"/>
                <w:id w:val="239763226"/>
              </w:sdtPr>
              <w:sdtContent>
                <w:r w:rsidR="00D843B9">
                  <w:rPr>
                    <w:rFonts w:ascii="Gungsuh" w:eastAsia="Gungsuh" w:hAnsi="Gungsuh" w:cs="Gungsuh"/>
                  </w:rPr>
                  <w:t>歷Qc-IV-2 第二次世界大戰。</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lastRenderedPageBreak/>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第三章戰間期與第二次世界大戰</w:t>
            </w:r>
          </w:p>
          <w:p w:rsidR="00A86383" w:rsidRPr="00A5208E" w:rsidRDefault="00D843B9">
            <w:pPr>
              <w:spacing w:line="260" w:lineRule="auto"/>
              <w:jc w:val="left"/>
              <w:rPr>
                <w:color w:val="C00000"/>
              </w:rPr>
            </w:pPr>
            <w:r w:rsidRPr="00A5208E">
              <w:rPr>
                <w:rFonts w:ascii="標楷體" w:eastAsia="標楷體" w:hAnsi="標楷體" w:cs="標楷體"/>
                <w:color w:val="C00000"/>
              </w:rPr>
              <w:t>1.介紹經濟大恐慌如何影響極權政治興起。</w:t>
            </w:r>
          </w:p>
          <w:p w:rsidR="00A86383" w:rsidRPr="00A5208E" w:rsidRDefault="00D843B9">
            <w:pPr>
              <w:spacing w:line="260" w:lineRule="auto"/>
              <w:jc w:val="left"/>
              <w:rPr>
                <w:color w:val="C00000"/>
              </w:rPr>
            </w:pPr>
            <w:r w:rsidRPr="00A5208E">
              <w:rPr>
                <w:rFonts w:ascii="標楷體" w:eastAsia="標楷體" w:hAnsi="標楷體" w:cs="標楷體"/>
                <w:color w:val="C00000"/>
              </w:rPr>
              <w:t>2.討論極權政治對國內外造成哪些影響。</w:t>
            </w:r>
          </w:p>
          <w:p w:rsidR="00A86383" w:rsidRPr="00A5208E" w:rsidRDefault="00D843B9">
            <w:pPr>
              <w:spacing w:line="260" w:lineRule="auto"/>
              <w:jc w:val="left"/>
              <w:rPr>
                <w:color w:val="C00000"/>
              </w:rPr>
            </w:pPr>
            <w:r w:rsidRPr="00A5208E">
              <w:rPr>
                <w:rFonts w:ascii="標楷體" w:eastAsia="標楷體" w:hAnsi="標楷體" w:cs="標楷體"/>
                <w:color w:val="C00000"/>
              </w:rPr>
              <w:t>3.完成p.82-83歷史探查。</w:t>
            </w:r>
          </w:p>
          <w:p w:rsidR="00A86383" w:rsidRPr="00A5208E" w:rsidRDefault="00D843B9">
            <w:pPr>
              <w:spacing w:line="260" w:lineRule="auto"/>
              <w:jc w:val="left"/>
              <w:rPr>
                <w:color w:val="C00000"/>
              </w:rPr>
            </w:pPr>
            <w:r w:rsidRPr="00A5208E">
              <w:rPr>
                <w:rFonts w:ascii="標楷體" w:eastAsia="標楷體" w:hAnsi="標楷體" w:cs="標楷體"/>
                <w:color w:val="C00000"/>
              </w:rPr>
              <w:t>4.藉先前課程討論極權政治與二戰前國際局勢，並分析孤立主義、姑息主義的成因與影響。</w:t>
            </w:r>
          </w:p>
          <w:p w:rsidR="00A86383" w:rsidRPr="00A5208E" w:rsidRDefault="00D843B9">
            <w:pPr>
              <w:spacing w:line="260" w:lineRule="auto"/>
              <w:jc w:val="left"/>
              <w:rPr>
                <w:color w:val="C00000"/>
              </w:rPr>
            </w:pPr>
            <w:r w:rsidRPr="00A5208E">
              <w:rPr>
                <w:rFonts w:ascii="標楷體" w:eastAsia="標楷體" w:hAnsi="標楷體" w:cs="標楷體"/>
                <w:color w:val="C00000"/>
              </w:rPr>
              <w:t>5.介紹二戰亞洲、歐洲戰場開戰的經過，並與八下民國歷史相連結。</w:t>
            </w:r>
            <w:r w:rsidRPr="00A5208E">
              <w:rPr>
                <w:rFonts w:ascii="標楷體" w:eastAsia="標楷體" w:hAnsi="標楷體" w:cs="標楷體"/>
                <w:color w:val="C00000"/>
              </w:rPr>
              <w:br/>
              <w:t>6.介紹二戰前期的局勢以及珍珠港事變的影響。</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7.美軍參戰後對戰況的改變，並與日治時期臺灣史做連結。</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1.歐洲地圖</w:t>
            </w:r>
          </w:p>
          <w:p w:rsidR="00A86383" w:rsidRDefault="00D843B9">
            <w:pPr>
              <w:spacing w:line="260" w:lineRule="auto"/>
              <w:jc w:val="left"/>
            </w:pPr>
            <w:r>
              <w:rPr>
                <w:rFonts w:ascii="標楷體" w:eastAsia="標楷體" w:hAnsi="標楷體" w:cs="標楷體"/>
              </w:rPr>
              <w:t>2.歷史文化學習網</w:t>
            </w:r>
          </w:p>
          <w:p w:rsidR="00A86383" w:rsidRDefault="00D843B9">
            <w:pPr>
              <w:spacing w:line="260" w:lineRule="auto"/>
              <w:jc w:val="left"/>
            </w:pPr>
            <w:r>
              <w:rPr>
                <w:rFonts w:ascii="標楷體" w:eastAsia="標楷體" w:hAnsi="標楷體" w:cs="標楷體"/>
              </w:rPr>
              <w:t>3.課本所附圖片</w:t>
            </w:r>
          </w:p>
          <w:p w:rsidR="00A86383" w:rsidRDefault="00D843B9">
            <w:pPr>
              <w:spacing w:line="260" w:lineRule="auto"/>
              <w:jc w:val="left"/>
            </w:pPr>
            <w:r>
              <w:rPr>
                <w:rFonts w:ascii="標楷體" w:eastAsia="標楷體" w:hAnsi="標楷體" w:cs="標楷體"/>
              </w:rPr>
              <w:t>4.故事StoryStudio</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1.問題討論</w:t>
            </w:r>
          </w:p>
          <w:p w:rsidR="00A86383" w:rsidRDefault="00D843B9">
            <w:pPr>
              <w:spacing w:line="260" w:lineRule="auto"/>
              <w:jc w:val="left"/>
            </w:pPr>
            <w:r>
              <w:rPr>
                <w:rFonts w:ascii="標楷體" w:eastAsia="標楷體" w:hAnsi="標楷體" w:cs="標楷體"/>
              </w:rPr>
              <w:t>2.紙筆測驗</w:t>
            </w:r>
          </w:p>
          <w:p w:rsidR="00A86383" w:rsidRDefault="00D843B9">
            <w:pPr>
              <w:spacing w:line="260" w:lineRule="auto"/>
              <w:jc w:val="left"/>
            </w:pPr>
            <w:r>
              <w:rPr>
                <w:rFonts w:ascii="標楷體" w:eastAsia="標楷體" w:hAnsi="標楷體" w:cs="標楷體"/>
              </w:rPr>
              <w:t>3.資料蒐集與整理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rPr>
                <w:color w:val="980000"/>
              </w:rPr>
            </w:pPr>
            <w:r>
              <w:rPr>
                <w:rFonts w:ascii="標楷體" w:eastAsia="標楷體" w:hAnsi="標楷體" w:cs="標楷體"/>
              </w:rPr>
              <w:t>人J5 了解社會上有不同的群體和文化，尊重並</w:t>
            </w:r>
            <w:r>
              <w:rPr>
                <w:rFonts w:ascii="標楷體" w:eastAsia="標楷體" w:hAnsi="標楷體" w:cs="標楷體"/>
              </w:rPr>
              <w:lastRenderedPageBreak/>
              <w:t>欣賞其差異。</w:t>
            </w:r>
            <w:r>
              <w:rPr>
                <w:rFonts w:ascii="標楷體" w:eastAsia="標楷體" w:hAnsi="標楷體" w:cs="標楷體"/>
              </w:rPr>
              <w:br/>
            </w:r>
            <w:r>
              <w:rPr>
                <w:rFonts w:ascii="標楷體" w:eastAsia="標楷體" w:hAnsi="標楷體" w:cs="標楷體"/>
              </w:rPr>
              <w:br/>
            </w:r>
            <w:r>
              <w:rPr>
                <w:rFonts w:ascii="標楷體" w:eastAsia="標楷體" w:hAnsi="標楷體" w:cs="標楷體"/>
                <w:b/>
                <w:color w:val="980000"/>
              </w:rPr>
              <w:t>【家庭暴力防治】</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第九週</w:t>
            </w:r>
          </w:p>
          <w:p w:rsidR="00A86383" w:rsidRDefault="00D843B9">
            <w:pPr>
              <w:jc w:val="center"/>
            </w:pPr>
            <w:r>
              <w:rPr>
                <w:rFonts w:ascii="標楷體" w:eastAsia="標楷體" w:hAnsi="標楷體" w:cs="標楷體"/>
              </w:rPr>
              <w:t>4/8~4/12</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56"/>
                <w:id w:val="1694344494"/>
              </w:sdtPr>
              <w:sdtContent>
                <w:r w:rsidR="00D843B9">
                  <w:rPr>
                    <w:rFonts w:ascii="Gungsuh" w:eastAsia="Gungsuh" w:hAnsi="Gungsuh" w:cs="Gungsuh"/>
                  </w:rPr>
                  <w:t>公Dd-Ⅳ-3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公1c-Ⅳ-1 運用公民知識，提出自己對公共議題的見解。</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spacing w:line="260" w:lineRule="auto"/>
              <w:jc w:val="left"/>
            </w:pPr>
            <w:r>
              <w:rPr>
                <w:rFonts w:ascii="標楷體" w:eastAsia="標楷體" w:hAnsi="標楷體" w:cs="標楷體"/>
              </w:rPr>
              <w:t>社3c-Ⅳ-1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w:t>
            </w:r>
          </w:p>
          <w:p w:rsidR="00A86383" w:rsidRPr="00A5208E" w:rsidRDefault="00D843B9">
            <w:pPr>
              <w:spacing w:line="260" w:lineRule="auto"/>
              <w:jc w:val="left"/>
              <w:rPr>
                <w:color w:val="C00000"/>
              </w:rPr>
            </w:pPr>
            <w:r w:rsidRPr="00A5208E">
              <w:rPr>
                <w:rFonts w:ascii="標楷體" w:eastAsia="標楷體" w:hAnsi="標楷體" w:cs="標楷體"/>
                <w:color w:val="C00000"/>
              </w:rPr>
              <w:t>國際參與</w:t>
            </w:r>
          </w:p>
          <w:p w:rsidR="00A86383" w:rsidRPr="00A5208E" w:rsidRDefault="00D843B9">
            <w:pPr>
              <w:spacing w:line="260" w:lineRule="auto"/>
              <w:jc w:val="left"/>
              <w:rPr>
                <w:color w:val="C00000"/>
              </w:rPr>
            </w:pPr>
            <w:r w:rsidRPr="00A5208E">
              <w:rPr>
                <w:rFonts w:ascii="標楷體" w:eastAsia="標楷體" w:hAnsi="標楷體" w:cs="標楷體"/>
                <w:color w:val="C00000"/>
              </w:rPr>
              <w:t>1.說明國際社會以不同的互動方式解決共同的難題。</w:t>
            </w:r>
          </w:p>
          <w:p w:rsidR="00A86383" w:rsidRPr="00A5208E" w:rsidRDefault="00D843B9">
            <w:pPr>
              <w:spacing w:line="260" w:lineRule="auto"/>
              <w:jc w:val="left"/>
              <w:rPr>
                <w:color w:val="C00000"/>
              </w:rPr>
            </w:pPr>
            <w:r w:rsidRPr="00A5208E">
              <w:rPr>
                <w:rFonts w:ascii="標楷體" w:eastAsia="標楷體" w:hAnsi="標楷體" w:cs="標楷體"/>
                <w:color w:val="C00000"/>
              </w:rPr>
              <w:t>(3)國際援助，透過提供防疫物資、醫療技術、經費或糧食等援助，協助面臨困境的國家或民眾度過難關。</w:t>
            </w:r>
          </w:p>
          <w:p w:rsidR="00A86383" w:rsidRPr="00A5208E" w:rsidRDefault="00D843B9">
            <w:pPr>
              <w:spacing w:line="260" w:lineRule="auto"/>
              <w:jc w:val="left"/>
              <w:rPr>
                <w:color w:val="C00000"/>
              </w:rPr>
            </w:pPr>
            <w:r w:rsidRPr="00A5208E">
              <w:rPr>
                <w:rFonts w:ascii="標楷體" w:eastAsia="標楷體" w:hAnsi="標楷體" w:cs="標楷體"/>
                <w:color w:val="C00000"/>
              </w:rPr>
              <w:t>(4)國際衝突，透過外交談判、經濟制裁或發動戰爭等方式解決衝突。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1.臺灣於新型冠狀病毒疫情期間的國際援助與交流。</w:t>
            </w:r>
          </w:p>
          <w:p w:rsidR="00A86383" w:rsidRDefault="00D843B9">
            <w:pPr>
              <w:spacing w:line="260" w:lineRule="auto"/>
              <w:jc w:val="left"/>
            </w:pPr>
            <w:r>
              <w:rPr>
                <w:rFonts w:ascii="標楷體" w:eastAsia="標楷體" w:hAnsi="標楷體" w:cs="標楷體"/>
              </w:rPr>
              <w:t>2.烏俄戰爭的相關報導。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【國際教育】</w:t>
            </w:r>
          </w:p>
          <w:p w:rsidR="00A86383" w:rsidRDefault="00D843B9">
            <w:pPr>
              <w:spacing w:line="260" w:lineRule="auto"/>
              <w:jc w:val="left"/>
            </w:pPr>
            <w:r>
              <w:rPr>
                <w:rFonts w:ascii="標楷體" w:eastAsia="標楷體" w:hAnsi="標楷體" w:cs="標楷體"/>
              </w:rPr>
              <w:t>國J1 理解國家發展和全球之關連性。</w:t>
            </w:r>
          </w:p>
          <w:p w:rsidR="00A86383" w:rsidRDefault="00D843B9">
            <w:pPr>
              <w:spacing w:line="260" w:lineRule="auto"/>
              <w:jc w:val="left"/>
            </w:pPr>
            <w:r>
              <w:rPr>
                <w:rFonts w:ascii="標楷體" w:eastAsia="標楷體" w:hAnsi="標楷體" w:cs="標楷體"/>
              </w:rPr>
              <w:t>國J3 了解我國與全球議題之關連性。</w:t>
            </w:r>
          </w:p>
          <w:p w:rsidR="00A86383" w:rsidRDefault="00D843B9">
            <w:pPr>
              <w:spacing w:line="260" w:lineRule="auto"/>
              <w:jc w:val="left"/>
            </w:pPr>
            <w:r>
              <w:rPr>
                <w:rFonts w:ascii="標楷體" w:eastAsia="標楷體" w:hAnsi="標楷體" w:cs="標楷體"/>
              </w:rPr>
              <w:t>國J6 具備參與國際交流活動的能力。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第十週</w:t>
            </w:r>
          </w:p>
          <w:p w:rsidR="00A86383" w:rsidRDefault="00D843B9">
            <w:pPr>
              <w:jc w:val="center"/>
            </w:pPr>
            <w:r>
              <w:rPr>
                <w:rFonts w:ascii="標楷體" w:eastAsia="標楷體" w:hAnsi="標楷體" w:cs="標楷體"/>
              </w:rPr>
              <w:t>4/15~4/19</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57"/>
                <w:id w:val="998544002"/>
              </w:sdtPr>
              <w:sdtContent>
                <w:r w:rsidR="00D843B9">
                  <w:rPr>
                    <w:rFonts w:ascii="Gungsuh" w:eastAsia="Gungsuh" w:hAnsi="Gungsuh" w:cs="Gungsuh"/>
                  </w:rPr>
                  <w:t>地Cb-Ⅳ-1 農業生產與地理環境。</w:t>
                </w:r>
              </w:sdtContent>
            </w:sdt>
          </w:p>
          <w:p w:rsidR="00A86383" w:rsidRDefault="00A5208E">
            <w:pPr>
              <w:spacing w:line="260" w:lineRule="auto"/>
              <w:jc w:val="left"/>
            </w:pPr>
            <w:sdt>
              <w:sdtPr>
                <w:tag w:val="goog_rdk_58"/>
                <w:id w:val="-549850002"/>
              </w:sdtPr>
              <w:sdtContent>
                <w:r w:rsidR="00D843B9">
                  <w:rPr>
                    <w:rFonts w:ascii="Gungsuh" w:eastAsia="Gungsuh" w:hAnsi="Gungsuh" w:cs="Gungsuh"/>
                  </w:rPr>
                  <w:t>地Cb-Ⅳ-2 食物運銷與國際貿易。</w:t>
                </w:r>
              </w:sdtContent>
            </w:sdt>
          </w:p>
          <w:p w:rsidR="00A86383" w:rsidRDefault="00A5208E">
            <w:pPr>
              <w:spacing w:line="260" w:lineRule="auto"/>
              <w:jc w:val="left"/>
            </w:pPr>
            <w:sdt>
              <w:sdtPr>
                <w:tag w:val="goog_rdk_59"/>
                <w:id w:val="-1810319336"/>
              </w:sdtPr>
              <w:sdtContent>
                <w:r w:rsidR="00D843B9">
                  <w:rPr>
                    <w:rFonts w:ascii="Gungsuh" w:eastAsia="Gungsuh" w:hAnsi="Gungsuh" w:cs="Gungsuh"/>
                  </w:rPr>
                  <w:t>地Cb-Ⅳ-3 飲食文化與食品加工、基因改造食物。</w:t>
                </w:r>
              </w:sdtContent>
            </w:sdt>
          </w:p>
          <w:p w:rsidR="00A86383" w:rsidRDefault="00A5208E">
            <w:pPr>
              <w:spacing w:line="260" w:lineRule="auto"/>
              <w:jc w:val="left"/>
            </w:pPr>
            <w:sdt>
              <w:sdtPr>
                <w:tag w:val="goog_rdk_60"/>
                <w:id w:val="-1017612693"/>
              </w:sdtPr>
              <w:sdtContent>
                <w:r w:rsidR="00D843B9">
                  <w:rPr>
                    <w:rFonts w:ascii="Gungsuh" w:eastAsia="Gungsuh" w:hAnsi="Gungsuh" w:cs="Gungsuh"/>
                  </w:rPr>
                  <w:t>地Cb-Ⅳ-4 問題探究：從地理觀點探究食安問題的原因與解決策略。</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社3b-Ⅳ-3 使用文字、照片、圖表、數據、地圖、年表、言語等多種方式，呈現並解釋探究結果。</w:t>
            </w:r>
          </w:p>
          <w:p w:rsidR="00A86383" w:rsidRDefault="00D843B9">
            <w:pPr>
              <w:spacing w:line="260" w:lineRule="auto"/>
              <w:jc w:val="left"/>
            </w:pPr>
            <w:r>
              <w:rPr>
                <w:rFonts w:ascii="標楷體" w:eastAsia="標楷體" w:hAnsi="標楷體" w:cs="標楷體"/>
              </w:rPr>
              <w:t>社3d-Ⅳ-1 規劃與執行社會領域的問題探究、訪查、創作或展演等活動。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第三章臺灣農業發展與食品議題</w:t>
            </w:r>
          </w:p>
          <w:p w:rsidR="00A86383" w:rsidRPr="00A5208E" w:rsidRDefault="00D843B9">
            <w:pPr>
              <w:spacing w:line="260" w:lineRule="auto"/>
              <w:jc w:val="left"/>
              <w:rPr>
                <w:color w:val="C00000"/>
              </w:rPr>
            </w:pPr>
            <w:r w:rsidRPr="00A5208E">
              <w:rPr>
                <w:rFonts w:ascii="標楷體" w:eastAsia="標楷體" w:hAnsi="標楷體" w:cs="標楷體"/>
                <w:color w:val="C00000"/>
              </w:rPr>
              <w:t>1.介紹臺灣的食物運銷與食品安全問題。</w:t>
            </w:r>
          </w:p>
          <w:p w:rsidR="00A86383" w:rsidRPr="00A5208E" w:rsidRDefault="00D843B9">
            <w:pPr>
              <w:spacing w:line="260" w:lineRule="auto"/>
              <w:jc w:val="left"/>
              <w:rPr>
                <w:color w:val="C00000"/>
              </w:rPr>
            </w:pPr>
            <w:r w:rsidRPr="00A5208E">
              <w:rPr>
                <w:rFonts w:ascii="標楷體" w:eastAsia="標楷體" w:hAnsi="標楷體" w:cs="標楷體"/>
                <w:color w:val="C00000"/>
              </w:rPr>
              <w:t>2.說明臺灣糧食自給率偏低的現象與可能的風險。</w:t>
            </w:r>
          </w:p>
          <w:p w:rsidR="00A86383" w:rsidRPr="00A5208E" w:rsidRDefault="00D843B9">
            <w:pPr>
              <w:spacing w:line="260" w:lineRule="auto"/>
              <w:jc w:val="left"/>
              <w:rPr>
                <w:color w:val="C00000"/>
              </w:rPr>
            </w:pPr>
            <w:r w:rsidRPr="00A5208E">
              <w:rPr>
                <w:rFonts w:ascii="標楷體" w:eastAsia="標楷體" w:hAnsi="標楷體" w:cs="標楷體"/>
                <w:color w:val="C00000"/>
              </w:rPr>
              <w:t>3.說明食品加工與運輸技術的變化。</w:t>
            </w:r>
          </w:p>
          <w:p w:rsidR="00A86383" w:rsidRPr="00A5208E" w:rsidRDefault="00D843B9">
            <w:pPr>
              <w:spacing w:line="260" w:lineRule="auto"/>
              <w:jc w:val="left"/>
              <w:rPr>
                <w:color w:val="C00000"/>
              </w:rPr>
            </w:pPr>
            <w:r w:rsidRPr="00A5208E">
              <w:rPr>
                <w:rFonts w:ascii="標楷體" w:eastAsia="標楷體" w:hAnsi="標楷體" w:cs="標楷體"/>
                <w:color w:val="C00000"/>
              </w:rPr>
              <w:t>4.說明食品加工與運輸方式改變帶來的風險。</w:t>
            </w:r>
          </w:p>
          <w:p w:rsidR="00A86383" w:rsidRPr="00A5208E" w:rsidRDefault="00D843B9">
            <w:pPr>
              <w:spacing w:line="260" w:lineRule="auto"/>
              <w:jc w:val="left"/>
              <w:rPr>
                <w:color w:val="C00000"/>
              </w:rPr>
            </w:pPr>
            <w:r w:rsidRPr="00A5208E">
              <w:rPr>
                <w:rFonts w:ascii="標楷體" w:eastAsia="標楷體" w:hAnsi="標楷體" w:cs="標楷體"/>
                <w:color w:val="C00000"/>
              </w:rPr>
              <w:t>5.搭配實作與練習，觀察臺灣進出口農產品的特徵。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1.蒐集臺灣農業生產影片、簡報、新聞等。</w:t>
            </w:r>
          </w:p>
          <w:p w:rsidR="00A86383" w:rsidRDefault="00D843B9">
            <w:pPr>
              <w:spacing w:line="260" w:lineRule="auto"/>
              <w:jc w:val="left"/>
            </w:pPr>
            <w:r>
              <w:rPr>
                <w:rFonts w:ascii="標楷體" w:eastAsia="標楷體" w:hAnsi="標楷體" w:cs="標楷體"/>
              </w:rPr>
              <w:t>2.蒐集各種食品加工產品圖片、影片。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環J1 了解生物多樣性及環境承載力的重要性。</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環J4 了解永續發展的意義（環境、社會、與經濟的均衡發展）與原則。</w:t>
            </w:r>
          </w:p>
          <w:p w:rsidR="00A86383" w:rsidRDefault="00D843B9">
            <w:pPr>
              <w:spacing w:line="260" w:lineRule="auto"/>
              <w:jc w:val="left"/>
              <w:rPr>
                <w:b/>
              </w:rPr>
            </w:pPr>
            <w:r>
              <w:rPr>
                <w:rFonts w:ascii="標楷體" w:eastAsia="標楷體" w:hAnsi="標楷體" w:cs="標楷體"/>
                <w:b/>
              </w:rPr>
              <w:t>【海洋教育】</w:t>
            </w:r>
          </w:p>
          <w:p w:rsidR="00A86383" w:rsidRDefault="00D843B9">
            <w:pPr>
              <w:spacing w:line="260" w:lineRule="auto"/>
              <w:jc w:val="left"/>
            </w:pPr>
            <w:r>
              <w:rPr>
                <w:rFonts w:ascii="標楷體" w:eastAsia="標楷體" w:hAnsi="標楷體" w:cs="標楷體"/>
              </w:rPr>
              <w:t>海J4 了解海洋水產、工程、運輸、能源、與旅遊等產業的結構與發展。</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國J1 理解國家發展和全球之關聯性。</w:t>
            </w:r>
          </w:p>
          <w:p w:rsidR="00A86383" w:rsidRDefault="00D843B9">
            <w:pPr>
              <w:spacing w:line="260" w:lineRule="auto"/>
              <w:jc w:val="left"/>
            </w:pPr>
            <w:r>
              <w:rPr>
                <w:rFonts w:ascii="標楷體" w:eastAsia="標楷體" w:hAnsi="標楷體" w:cs="標楷體"/>
              </w:rPr>
              <w:t>國J12 探索全球議題，並構思永續發展的在地行動方案。</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戶J4 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第十週</w:t>
            </w:r>
          </w:p>
          <w:p w:rsidR="00A86383" w:rsidRDefault="00D843B9">
            <w:pPr>
              <w:jc w:val="center"/>
              <w:rPr>
                <w:rFonts w:ascii="PMingLiu" w:eastAsia="PMingLiu" w:hAnsi="PMingLiu" w:cs="PMingLiu"/>
              </w:rPr>
            </w:pPr>
            <w:r>
              <w:rPr>
                <w:rFonts w:ascii="標楷體" w:eastAsia="標楷體" w:hAnsi="標楷體" w:cs="標楷體"/>
              </w:rPr>
              <w:t>4/15~4/19</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61"/>
                <w:id w:val="922299635"/>
              </w:sdtPr>
              <w:sdtContent>
                <w:r w:rsidR="00D843B9">
                  <w:rPr>
                    <w:rFonts w:ascii="Gungsuh" w:eastAsia="Gungsuh" w:hAnsi="Gungsuh" w:cs="Gungsuh"/>
                  </w:rPr>
                  <w:t>歷Qc-IV-2 第二次世界大戰。</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lastRenderedPageBreak/>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第三章戰間期與第二次世界大戰</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1.介紹開羅會議與雅爾達會議的內容與影響，並與八下民國與中共歷史做連結。</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2.聯合國成立與對國際的影響</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3.完成第三課作業。</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4.藉民主與共產的對立，介紹冷戰形成的原因。</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5.介紹冷戰時期兩大集團：北大西洋公約組織與華沙公約組織。</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2.故事StoryStudio</w:t>
            </w:r>
          </w:p>
          <w:p w:rsidR="00A86383" w:rsidRDefault="00D843B9">
            <w:pPr>
              <w:spacing w:line="260" w:lineRule="auto"/>
              <w:jc w:val="left"/>
            </w:pPr>
            <w:r>
              <w:rPr>
                <w:rFonts w:ascii="標楷體" w:eastAsia="標楷體" w:hAnsi="標楷體" w:cs="標楷體"/>
              </w:rPr>
              <w:t>3.課本所附圖片</w:t>
            </w:r>
          </w:p>
          <w:p w:rsidR="00A86383" w:rsidRDefault="00D843B9">
            <w:pPr>
              <w:spacing w:line="260" w:lineRule="auto"/>
              <w:jc w:val="left"/>
            </w:pPr>
            <w:r>
              <w:rPr>
                <w:rFonts w:ascii="標楷體" w:eastAsia="標楷體" w:hAnsi="標楷體" w:cs="標楷體"/>
              </w:rPr>
              <w:t>4.與第二次世界大戰相關之影片</w:t>
            </w:r>
          </w:p>
          <w:p w:rsidR="00A86383" w:rsidRDefault="00A86383">
            <w:pPr>
              <w:spacing w:line="260" w:lineRule="auto"/>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1.問題討論</w:t>
            </w:r>
          </w:p>
          <w:p w:rsidR="00A86383" w:rsidRDefault="00D843B9">
            <w:pPr>
              <w:spacing w:line="260" w:lineRule="auto"/>
              <w:jc w:val="left"/>
            </w:pPr>
            <w:r>
              <w:rPr>
                <w:rFonts w:ascii="標楷體" w:eastAsia="標楷體" w:hAnsi="標楷體" w:cs="標楷體"/>
              </w:rPr>
              <w:t>2.課堂互動</w:t>
            </w:r>
          </w:p>
          <w:p w:rsidR="00A86383" w:rsidRDefault="00D843B9">
            <w:pPr>
              <w:spacing w:line="260" w:lineRule="auto"/>
              <w:jc w:val="left"/>
            </w:pPr>
            <w:r>
              <w:rPr>
                <w:rFonts w:ascii="標楷體" w:eastAsia="標楷體" w:hAnsi="標楷體" w:cs="標楷體"/>
              </w:rP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w:t>
            </w:r>
            <w:r>
              <w:rPr>
                <w:rFonts w:ascii="標楷體" w:eastAsia="標楷體" w:hAnsi="標楷體" w:cs="標楷體"/>
              </w:rPr>
              <w:lastRenderedPageBreak/>
              <w:t>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第十週</w:t>
            </w:r>
          </w:p>
          <w:p w:rsidR="00A86383" w:rsidRDefault="00D843B9">
            <w:pPr>
              <w:jc w:val="center"/>
            </w:pPr>
            <w:r>
              <w:rPr>
                <w:rFonts w:ascii="標楷體" w:eastAsia="標楷體" w:hAnsi="標楷體" w:cs="標楷體"/>
              </w:rPr>
              <w:t>4/15~4/19</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62"/>
                <w:id w:val="-1431046403"/>
              </w:sdtPr>
              <w:sdtContent>
                <w:r w:rsidR="00D843B9">
                  <w:rPr>
                    <w:rFonts w:ascii="Gungsuh" w:eastAsia="Gungsuh" w:hAnsi="Gungsuh" w:cs="Gungsuh"/>
                  </w:rPr>
                  <w:t>公Dd-Ⅳ-3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公1c-Ⅳ-1 運用公民知識，提出自己對公共議題的見解。</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社3c-Ⅳ-1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w:t>
            </w:r>
          </w:p>
          <w:p w:rsidR="00A86383" w:rsidRPr="00A5208E" w:rsidRDefault="00D843B9">
            <w:pPr>
              <w:spacing w:line="260" w:lineRule="auto"/>
              <w:jc w:val="left"/>
              <w:rPr>
                <w:color w:val="C00000"/>
              </w:rPr>
            </w:pPr>
            <w:r w:rsidRPr="00A5208E">
              <w:rPr>
                <w:rFonts w:ascii="標楷體" w:eastAsia="標楷體" w:hAnsi="標楷體" w:cs="標楷體"/>
                <w:color w:val="C00000"/>
              </w:rPr>
              <w:t>國際參與</w:t>
            </w:r>
          </w:p>
          <w:p w:rsidR="00A86383" w:rsidRPr="00A5208E" w:rsidRDefault="00D843B9">
            <w:pPr>
              <w:spacing w:line="260" w:lineRule="auto"/>
              <w:jc w:val="left"/>
              <w:rPr>
                <w:color w:val="C00000"/>
              </w:rPr>
            </w:pPr>
            <w:r w:rsidRPr="00A5208E">
              <w:rPr>
                <w:rFonts w:ascii="標楷體" w:eastAsia="標楷體" w:hAnsi="標楷體" w:cs="標楷體"/>
                <w:color w:val="C00000"/>
              </w:rPr>
              <w:t>1.說明國際險為解決國際事務而成立的組織，依據成員的性質分為下列幾種：</w:t>
            </w:r>
          </w:p>
          <w:p w:rsidR="00A86383" w:rsidRPr="00A5208E" w:rsidRDefault="00D843B9">
            <w:pPr>
              <w:spacing w:line="260" w:lineRule="auto"/>
              <w:jc w:val="left"/>
              <w:rPr>
                <w:color w:val="C00000"/>
              </w:rPr>
            </w:pPr>
            <w:r w:rsidRPr="00A5208E">
              <w:rPr>
                <w:rFonts w:ascii="標楷體" w:eastAsia="標楷體" w:hAnsi="標楷體" w:cs="標楷體"/>
                <w:color w:val="C00000"/>
              </w:rPr>
              <w:t>(1)政府間國際組織，例如聯合國、國際貿易組織、APEC亞太經濟合作會議的成立目的。</w:t>
            </w:r>
          </w:p>
          <w:p w:rsidR="00A86383" w:rsidRPr="00A5208E" w:rsidRDefault="00D843B9">
            <w:pPr>
              <w:spacing w:line="260" w:lineRule="auto"/>
              <w:jc w:val="left"/>
              <w:rPr>
                <w:color w:val="C00000"/>
              </w:rPr>
            </w:pPr>
            <w:r w:rsidRPr="00A5208E">
              <w:rPr>
                <w:rFonts w:ascii="標楷體" w:eastAsia="標楷體" w:hAnsi="標楷體" w:cs="標楷體"/>
                <w:color w:val="C00000"/>
              </w:rPr>
              <w:t>(2)國際非政府組織，例如國際特赦組織、國際反地雷組織、無國界醫生的成立目的。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1.聯合國職權的相關報導。</w:t>
            </w:r>
          </w:p>
          <w:p w:rsidR="00A86383" w:rsidRDefault="00D843B9">
            <w:pPr>
              <w:spacing w:line="260" w:lineRule="auto"/>
              <w:jc w:val="left"/>
            </w:pPr>
            <w:r>
              <w:rPr>
                <w:rFonts w:ascii="標楷體" w:eastAsia="標楷體" w:hAnsi="標楷體" w:cs="標楷體"/>
              </w:rPr>
              <w:t>2.亞太經合會的新聞報導。</w:t>
            </w:r>
          </w:p>
          <w:p w:rsidR="00A86383" w:rsidRDefault="00D843B9">
            <w:pPr>
              <w:spacing w:line="260" w:lineRule="auto"/>
              <w:jc w:val="left"/>
            </w:pPr>
            <w:r>
              <w:rPr>
                <w:rFonts w:ascii="標楷體" w:eastAsia="標楷體" w:hAnsi="標楷體" w:cs="標楷體"/>
              </w:rPr>
              <w:t>3.世界展望會的相關活動報導。</w:t>
            </w:r>
          </w:p>
          <w:p w:rsidR="00A86383" w:rsidRDefault="00D843B9">
            <w:pPr>
              <w:spacing w:line="260" w:lineRule="auto"/>
              <w:jc w:val="left"/>
            </w:pPr>
            <w:r>
              <w:rPr>
                <w:rFonts w:ascii="標楷體" w:eastAsia="標楷體" w:hAnsi="標楷體" w:cs="標楷體"/>
              </w:rPr>
              <w:t>4.無國界醫生的相關報導。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【國際教育】</w:t>
            </w:r>
          </w:p>
          <w:p w:rsidR="00A86383" w:rsidRDefault="00D843B9">
            <w:pPr>
              <w:spacing w:line="260" w:lineRule="auto"/>
              <w:jc w:val="left"/>
            </w:pPr>
            <w:r>
              <w:rPr>
                <w:rFonts w:ascii="標楷體" w:eastAsia="標楷體" w:hAnsi="標楷體" w:cs="標楷體"/>
              </w:rPr>
              <w:t>國J1 理解國家發展和全球之關連性。</w:t>
            </w:r>
          </w:p>
          <w:p w:rsidR="00A86383" w:rsidRDefault="00D843B9">
            <w:pPr>
              <w:spacing w:line="260" w:lineRule="auto"/>
              <w:jc w:val="left"/>
            </w:pPr>
            <w:r>
              <w:rPr>
                <w:rFonts w:ascii="標楷體" w:eastAsia="標楷體" w:hAnsi="標楷體" w:cs="標楷體"/>
              </w:rPr>
              <w:t>國J3 了解我國與全球議題之關連性。</w:t>
            </w:r>
          </w:p>
          <w:p w:rsidR="00A86383" w:rsidRDefault="00D843B9">
            <w:pPr>
              <w:spacing w:line="260" w:lineRule="auto"/>
              <w:jc w:val="left"/>
            </w:pPr>
            <w:r>
              <w:rPr>
                <w:rFonts w:ascii="標楷體" w:eastAsia="標楷體" w:hAnsi="標楷體" w:cs="標楷體"/>
              </w:rPr>
              <w:t>國J6 具備參與國際交流活動的能力。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第十一週</w:t>
            </w:r>
          </w:p>
          <w:p w:rsidR="00A86383" w:rsidRDefault="00D843B9">
            <w:pPr>
              <w:jc w:val="center"/>
            </w:pPr>
            <w:r>
              <w:rPr>
                <w:rFonts w:ascii="標楷體" w:eastAsia="標楷體" w:hAnsi="標楷體" w:cs="標楷體"/>
              </w:rPr>
              <w:t>4/22~4/26</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63"/>
                <w:id w:val="-1535026890"/>
              </w:sdtPr>
              <w:sdtContent>
                <w:r w:rsidR="00D843B9">
                  <w:rPr>
                    <w:rFonts w:ascii="Gungsuh" w:eastAsia="Gungsuh" w:hAnsi="Gungsuh" w:cs="Gungsuh"/>
                  </w:rPr>
                  <w:t>地Cb-Ⅳ-1 農業生產與地理環境。</w:t>
                </w:r>
              </w:sdtContent>
            </w:sdt>
          </w:p>
          <w:p w:rsidR="00A86383" w:rsidRDefault="00A5208E">
            <w:pPr>
              <w:spacing w:line="260" w:lineRule="auto"/>
              <w:jc w:val="left"/>
            </w:pPr>
            <w:sdt>
              <w:sdtPr>
                <w:tag w:val="goog_rdk_64"/>
                <w:id w:val="-1309316851"/>
              </w:sdtPr>
              <w:sdtContent>
                <w:r w:rsidR="00D843B9">
                  <w:rPr>
                    <w:rFonts w:ascii="Gungsuh" w:eastAsia="Gungsuh" w:hAnsi="Gungsuh" w:cs="Gungsuh"/>
                  </w:rPr>
                  <w:t>地Cb-Ⅳ-2 食物運銷與國際貿易。</w:t>
                </w:r>
              </w:sdtContent>
            </w:sdt>
          </w:p>
          <w:p w:rsidR="00A86383" w:rsidRDefault="00A5208E">
            <w:pPr>
              <w:spacing w:line="260" w:lineRule="auto"/>
              <w:jc w:val="left"/>
            </w:pPr>
            <w:sdt>
              <w:sdtPr>
                <w:tag w:val="goog_rdk_65"/>
                <w:id w:val="2113923765"/>
              </w:sdtPr>
              <w:sdtContent>
                <w:r w:rsidR="00D843B9">
                  <w:rPr>
                    <w:rFonts w:ascii="Gungsuh" w:eastAsia="Gungsuh" w:hAnsi="Gungsuh" w:cs="Gungsuh"/>
                  </w:rPr>
                  <w:t>地Cb-Ⅳ-3 飲食文化與食品加工、基因改造食物。</w:t>
                </w:r>
              </w:sdtContent>
            </w:sdt>
          </w:p>
          <w:p w:rsidR="00A86383" w:rsidRDefault="00A5208E">
            <w:pPr>
              <w:spacing w:line="260" w:lineRule="auto"/>
              <w:jc w:val="left"/>
            </w:pPr>
            <w:sdt>
              <w:sdtPr>
                <w:tag w:val="goog_rdk_66"/>
                <w:id w:val="-2140098815"/>
              </w:sdtPr>
              <w:sdtContent>
                <w:r w:rsidR="00D843B9">
                  <w:rPr>
                    <w:rFonts w:ascii="Gungsuh" w:eastAsia="Gungsuh" w:hAnsi="Gungsuh" w:cs="Gungsuh"/>
                  </w:rPr>
                  <w:t>地Cb-Ⅳ-4 問題探究：從地理觀點探究食安問題的原因與解決策略。</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r>
              <w:rPr>
                <w:rFonts w:ascii="標楷體" w:eastAsia="標楷體" w:hAnsi="標楷體" w:cs="標楷體"/>
              </w:rPr>
              <w:tab/>
            </w:r>
          </w:p>
          <w:p w:rsidR="00A86383" w:rsidRDefault="00D843B9">
            <w:pPr>
              <w:spacing w:line="260" w:lineRule="auto"/>
              <w:jc w:val="left"/>
            </w:pPr>
            <w:r>
              <w:rPr>
                <w:rFonts w:ascii="標楷體" w:eastAsia="標楷體" w:hAnsi="標楷體" w:cs="標楷體"/>
              </w:rPr>
              <w:t>社3b-Ⅳ-3 使用文字、照片、圖表、數據、地圖、年表、言語等多種方式，呈現並解釋探究結果。</w:t>
            </w:r>
          </w:p>
          <w:p w:rsidR="00A86383" w:rsidRDefault="00D843B9">
            <w:pPr>
              <w:spacing w:line="260" w:lineRule="auto"/>
              <w:jc w:val="left"/>
            </w:pPr>
            <w:r>
              <w:rPr>
                <w:rFonts w:ascii="標楷體" w:eastAsia="標楷體" w:hAnsi="標楷體" w:cs="標楷體"/>
              </w:rPr>
              <w:t>社3d-Ⅳ-1 規劃與執行社會領域的問題探究、訪查、創作或展演等活動。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第三章臺灣農業發展與食品議題</w:t>
            </w:r>
          </w:p>
          <w:p w:rsidR="00A86383" w:rsidRPr="00A5208E" w:rsidRDefault="00D843B9">
            <w:pPr>
              <w:spacing w:line="260" w:lineRule="auto"/>
              <w:jc w:val="left"/>
              <w:rPr>
                <w:color w:val="C00000"/>
              </w:rPr>
            </w:pPr>
            <w:r w:rsidRPr="00A5208E">
              <w:rPr>
                <w:rFonts w:ascii="標楷體" w:eastAsia="標楷體" w:hAnsi="標楷體" w:cs="標楷體"/>
                <w:color w:val="C00000"/>
              </w:rPr>
              <w:t>1.說明何謂基因改造食品。</w:t>
            </w:r>
          </w:p>
          <w:p w:rsidR="00A86383" w:rsidRPr="00A5208E" w:rsidRDefault="00D843B9">
            <w:pPr>
              <w:spacing w:line="260" w:lineRule="auto"/>
              <w:jc w:val="left"/>
              <w:rPr>
                <w:color w:val="C00000"/>
              </w:rPr>
            </w:pPr>
            <w:r w:rsidRPr="00A5208E">
              <w:rPr>
                <w:rFonts w:ascii="標楷體" w:eastAsia="標楷體" w:hAnsi="標楷體" w:cs="標楷體"/>
                <w:color w:val="C00000"/>
              </w:rPr>
              <w:t>2.說明基因改造食品的爭議。</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1.蒐集基因改造農產品的訊息。</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環J1 了解生物多樣性及環境承載力的重要性。</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環J4 了解永續發展的意義（環境、社會、與經濟的均衡發展）與原則。</w:t>
            </w:r>
          </w:p>
          <w:p w:rsidR="00A86383" w:rsidRDefault="00D843B9">
            <w:pPr>
              <w:spacing w:line="260" w:lineRule="auto"/>
              <w:jc w:val="left"/>
              <w:rPr>
                <w:b/>
              </w:rPr>
            </w:pPr>
            <w:r>
              <w:rPr>
                <w:rFonts w:ascii="標楷體" w:eastAsia="標楷體" w:hAnsi="標楷體" w:cs="標楷體"/>
                <w:b/>
              </w:rPr>
              <w:t>【海洋教育】</w:t>
            </w:r>
          </w:p>
          <w:p w:rsidR="00A86383" w:rsidRDefault="00D843B9">
            <w:pPr>
              <w:spacing w:line="260" w:lineRule="auto"/>
              <w:jc w:val="left"/>
            </w:pPr>
            <w:r>
              <w:rPr>
                <w:rFonts w:ascii="標楷體" w:eastAsia="標楷體" w:hAnsi="標楷體" w:cs="標楷體"/>
              </w:rPr>
              <w:t>海J4 了解海洋水產、工程、運輸、能源、與旅遊等產業的結構與發展。</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國J1 理解國家發展和全球之關聯性。</w:t>
            </w:r>
          </w:p>
          <w:p w:rsidR="00A86383" w:rsidRDefault="00D843B9">
            <w:pPr>
              <w:spacing w:line="260" w:lineRule="auto"/>
              <w:jc w:val="left"/>
            </w:pPr>
            <w:r>
              <w:rPr>
                <w:rFonts w:ascii="標楷體" w:eastAsia="標楷體" w:hAnsi="標楷體" w:cs="標楷體"/>
              </w:rPr>
              <w:t>國J12 探索全球議題，並構思永續發展的在地行動方案。</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戶J4 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第十一週</w:t>
            </w:r>
          </w:p>
          <w:p w:rsidR="00A86383" w:rsidRDefault="00D843B9">
            <w:pPr>
              <w:jc w:val="center"/>
              <w:rPr>
                <w:rFonts w:ascii="PMingLiu" w:eastAsia="PMingLiu" w:hAnsi="PMingLiu" w:cs="PMingLiu"/>
              </w:rPr>
            </w:pPr>
            <w:r>
              <w:rPr>
                <w:rFonts w:ascii="標楷體" w:eastAsia="標楷體" w:hAnsi="標楷體" w:cs="標楷體"/>
              </w:rPr>
              <w:t>4/22~4/26</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67"/>
                <w:id w:val="329029196"/>
              </w:sdtPr>
              <w:sdtContent>
                <w:r w:rsidR="00D843B9">
                  <w:rPr>
                    <w:rFonts w:ascii="Gungsuh" w:eastAsia="Gungsuh" w:hAnsi="Gungsuh" w:cs="Gungsuh"/>
                  </w:rPr>
                  <w:t>歷Qc-IV-3 從兩極到多元的戰後世界。</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lastRenderedPageBreak/>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第四章第二次世界大戰後的國際局勢</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1.介紹柏林危機與古巴危機。</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2.討論以阿衝突的成因與影響。</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3.討論第三世界集團成形原因</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4.介紹蘇聯統治下人民的生活</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5.說明戈巴契夫的改革措施與蘇聯的解體。</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6.分析歐洲共產政權垮臺原因</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7.完成p.80實作與練習。</w:t>
            </w:r>
          </w:p>
          <w:p w:rsidR="00A86383" w:rsidRPr="00A5208E" w:rsidRDefault="00A86383">
            <w:pPr>
              <w:spacing w:line="260" w:lineRule="auto"/>
              <w:jc w:val="left"/>
              <w:rPr>
                <w:rFonts w:ascii="標楷體" w:eastAsia="標楷體" w:hAnsi="標楷體" w:cs="標楷體"/>
                <w:color w:val="C00000"/>
              </w:rPr>
            </w:pPr>
          </w:p>
          <w:p w:rsidR="00A86383" w:rsidRPr="00A5208E" w:rsidRDefault="00A86383">
            <w:pPr>
              <w:spacing w:line="260" w:lineRule="auto"/>
              <w:jc w:val="left"/>
              <w:rPr>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1.歷史文化學習網</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3.世界地圖</w:t>
            </w:r>
          </w:p>
          <w:p w:rsidR="00A86383" w:rsidRDefault="00D843B9">
            <w:pPr>
              <w:spacing w:line="260" w:lineRule="auto"/>
              <w:jc w:val="left"/>
            </w:pPr>
            <w:r>
              <w:rPr>
                <w:rFonts w:ascii="標楷體" w:eastAsia="標楷體" w:hAnsi="標楷體" w:cs="標楷體"/>
              </w:rPr>
              <w:t>4.故事StoryStudio</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1.心得報告</w:t>
            </w:r>
          </w:p>
          <w:p w:rsidR="00A86383" w:rsidRDefault="00D843B9">
            <w:pPr>
              <w:spacing w:line="260" w:lineRule="auto"/>
              <w:jc w:val="left"/>
            </w:pPr>
            <w:r>
              <w:rPr>
                <w:rFonts w:ascii="標楷體" w:eastAsia="標楷體" w:hAnsi="標楷體" w:cs="標楷體"/>
              </w:rPr>
              <w:t>2.紙筆測驗</w:t>
            </w:r>
          </w:p>
          <w:p w:rsidR="00A86383" w:rsidRDefault="00D843B9">
            <w:pPr>
              <w:spacing w:line="260" w:lineRule="auto"/>
              <w:jc w:val="left"/>
            </w:pPr>
            <w:r>
              <w:rPr>
                <w:rFonts w:ascii="標楷體" w:eastAsia="標楷體" w:hAnsi="標楷體" w:cs="標楷體"/>
              </w:rPr>
              <w:t>3.命題系統光碟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w:t>
            </w:r>
            <w:r>
              <w:rPr>
                <w:rFonts w:ascii="標楷體" w:eastAsia="標楷體" w:hAnsi="標楷體" w:cs="標楷體"/>
              </w:rPr>
              <w:lastRenderedPageBreak/>
              <w:t>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第十一週</w:t>
            </w:r>
          </w:p>
          <w:p w:rsidR="00A86383" w:rsidRDefault="00D843B9">
            <w:pPr>
              <w:jc w:val="center"/>
            </w:pPr>
            <w:r>
              <w:rPr>
                <w:rFonts w:ascii="標楷體" w:eastAsia="標楷體" w:hAnsi="標楷體" w:cs="標楷體"/>
              </w:rPr>
              <w:t>4/22~4/26</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68"/>
                <w:id w:val="872579050"/>
              </w:sdtPr>
              <w:sdtContent>
                <w:r w:rsidR="00D843B9">
                  <w:rPr>
                    <w:rFonts w:ascii="Gungsuh" w:eastAsia="Gungsuh" w:hAnsi="Gungsuh" w:cs="Gungsuh"/>
                  </w:rPr>
                  <w:t>公Dd-Ⅳ-3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公1c-Ⅳ-1 運用公民知識，提出自己對公共議題的見解。</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社3c-Ⅳ-1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w:t>
            </w:r>
          </w:p>
          <w:p w:rsidR="00A86383" w:rsidRPr="00A5208E" w:rsidRDefault="00D843B9">
            <w:pPr>
              <w:spacing w:line="260" w:lineRule="auto"/>
              <w:jc w:val="left"/>
              <w:rPr>
                <w:color w:val="C00000"/>
              </w:rPr>
            </w:pPr>
            <w:r w:rsidRPr="00A5208E">
              <w:rPr>
                <w:rFonts w:ascii="標楷體" w:eastAsia="標楷體" w:hAnsi="標楷體" w:cs="標楷體"/>
                <w:color w:val="C00000"/>
              </w:rPr>
              <w:t>國際參與</w:t>
            </w:r>
          </w:p>
          <w:p w:rsidR="00A86383" w:rsidRPr="00A5208E" w:rsidRDefault="00D843B9">
            <w:pPr>
              <w:spacing w:line="260" w:lineRule="auto"/>
              <w:jc w:val="left"/>
              <w:rPr>
                <w:color w:val="C00000"/>
              </w:rPr>
            </w:pPr>
            <w:r w:rsidRPr="00A5208E">
              <w:rPr>
                <w:rFonts w:ascii="標楷體" w:eastAsia="標楷體" w:hAnsi="標楷體" w:cs="標楷體"/>
                <w:color w:val="C00000"/>
              </w:rPr>
              <w:t>1.說明臺灣身處的國際地位：</w:t>
            </w:r>
          </w:p>
          <w:p w:rsidR="00A86383" w:rsidRPr="00A5208E" w:rsidRDefault="00D843B9">
            <w:pPr>
              <w:spacing w:line="260" w:lineRule="auto"/>
              <w:jc w:val="left"/>
              <w:rPr>
                <w:color w:val="C00000"/>
              </w:rPr>
            </w:pPr>
            <w:r w:rsidRPr="00A5208E">
              <w:rPr>
                <w:rFonts w:ascii="標楷體" w:eastAsia="標楷體" w:hAnsi="標楷體" w:cs="標楷體"/>
                <w:color w:val="C00000"/>
              </w:rPr>
              <w:t>(1)在「一個中國」原則下，受到中國大陸的打壓。無法以主權國家身分參與政府間國際組織的活動。</w:t>
            </w:r>
          </w:p>
          <w:p w:rsidR="00A86383" w:rsidRPr="00A5208E" w:rsidRDefault="00D843B9">
            <w:pPr>
              <w:spacing w:line="260" w:lineRule="auto"/>
              <w:jc w:val="left"/>
              <w:rPr>
                <w:color w:val="C00000"/>
              </w:rPr>
            </w:pPr>
            <w:r w:rsidRPr="00A5208E">
              <w:rPr>
                <w:rFonts w:ascii="標楷體" w:eastAsia="標楷體" w:hAnsi="標楷體" w:cs="標楷體"/>
                <w:color w:val="C00000"/>
              </w:rPr>
              <w:t>(2)但政府仍以務實方式，積極參與國際事務。</w:t>
            </w:r>
          </w:p>
          <w:p w:rsidR="00A86383" w:rsidRPr="00A5208E" w:rsidRDefault="00D843B9">
            <w:pPr>
              <w:spacing w:line="260" w:lineRule="auto"/>
              <w:jc w:val="left"/>
              <w:rPr>
                <w:color w:val="C00000"/>
              </w:rPr>
            </w:pPr>
            <w:r w:rsidRPr="00A5208E">
              <w:rPr>
                <w:rFonts w:ascii="標楷體" w:eastAsia="標楷體" w:hAnsi="標楷體" w:cs="標楷體"/>
                <w:color w:val="C00000"/>
              </w:rPr>
              <w:t>A.經貿方面，以「中華臺北」參與亞太經濟合作會議(APEC)相關活動。</w:t>
            </w:r>
          </w:p>
          <w:p w:rsidR="00A86383" w:rsidRPr="00A5208E" w:rsidRDefault="00D843B9">
            <w:pPr>
              <w:spacing w:line="260" w:lineRule="auto"/>
              <w:jc w:val="left"/>
              <w:rPr>
                <w:color w:val="C00000"/>
              </w:rPr>
            </w:pPr>
            <w:r w:rsidRPr="00A5208E">
              <w:rPr>
                <w:rFonts w:ascii="標楷體" w:eastAsia="標楷體" w:hAnsi="標楷體" w:cs="標楷體"/>
                <w:color w:val="C00000"/>
              </w:rPr>
              <w:t>B.以「臺澎金馬個別關稅領域」身分加入世界貿易組織(WTO)。</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1.臺美關係的相關報導</w:t>
            </w:r>
          </w:p>
          <w:p w:rsidR="00A86383" w:rsidRDefault="00D843B9">
            <w:pPr>
              <w:spacing w:line="260" w:lineRule="auto"/>
              <w:jc w:val="left"/>
            </w:pPr>
            <w:r>
              <w:rPr>
                <w:rFonts w:ascii="標楷體" w:eastAsia="標楷體" w:hAnsi="標楷體" w:cs="標楷體"/>
              </w:rPr>
              <w:t>2.臺灣參與國際組織的相關報導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p w:rsidR="00A86383" w:rsidRDefault="00A86383">
            <w:pPr>
              <w:spacing w:line="260" w:lineRule="auto"/>
              <w:jc w:val="left"/>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【國際教育】</w:t>
            </w:r>
          </w:p>
          <w:p w:rsidR="00A86383" w:rsidRDefault="00D843B9">
            <w:pPr>
              <w:spacing w:line="260" w:lineRule="auto"/>
              <w:jc w:val="left"/>
            </w:pPr>
            <w:r>
              <w:rPr>
                <w:rFonts w:ascii="標楷體" w:eastAsia="標楷體" w:hAnsi="標楷體" w:cs="標楷體"/>
              </w:rPr>
              <w:t>國J1 理解國家發展和全球之關連性。</w:t>
            </w:r>
          </w:p>
          <w:p w:rsidR="00A86383" w:rsidRDefault="00D843B9">
            <w:pPr>
              <w:spacing w:line="260" w:lineRule="auto"/>
              <w:jc w:val="left"/>
            </w:pPr>
            <w:r>
              <w:rPr>
                <w:rFonts w:ascii="標楷體" w:eastAsia="標楷體" w:hAnsi="標楷體" w:cs="標楷體"/>
              </w:rPr>
              <w:t>國J3 了解我國與全球議題之關連性。</w:t>
            </w:r>
          </w:p>
          <w:p w:rsidR="00A86383" w:rsidRDefault="00D843B9">
            <w:pPr>
              <w:spacing w:line="260" w:lineRule="auto"/>
              <w:jc w:val="left"/>
            </w:pPr>
            <w:r>
              <w:rPr>
                <w:rFonts w:ascii="標楷體" w:eastAsia="標楷體" w:hAnsi="標楷體" w:cs="標楷體"/>
              </w:rPr>
              <w:t>國J6 具備參與國際交流活動的能力。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第十二週</w:t>
            </w:r>
          </w:p>
          <w:p w:rsidR="00A86383" w:rsidRDefault="00D843B9">
            <w:pPr>
              <w:jc w:val="center"/>
            </w:pPr>
            <w:r>
              <w:rPr>
                <w:rFonts w:ascii="標楷體" w:eastAsia="標楷體" w:hAnsi="標楷體" w:cs="標楷體"/>
              </w:rPr>
              <w:t>4/29~5/3</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69"/>
                <w:id w:val="-2040429361"/>
              </w:sdtPr>
              <w:sdtContent>
                <w:r w:rsidR="00D843B9">
                  <w:rPr>
                    <w:rFonts w:ascii="Gungsuh" w:eastAsia="Gungsuh" w:hAnsi="Gungsuh" w:cs="Gungsuh"/>
                  </w:rPr>
                  <w:t>地Cb-Ⅳ-1 農業生產與地理環境。</w:t>
                </w:r>
              </w:sdtContent>
            </w:sdt>
          </w:p>
          <w:p w:rsidR="00A86383" w:rsidRDefault="00A5208E">
            <w:pPr>
              <w:spacing w:line="260" w:lineRule="auto"/>
              <w:jc w:val="left"/>
            </w:pPr>
            <w:sdt>
              <w:sdtPr>
                <w:tag w:val="goog_rdk_70"/>
                <w:id w:val="1689245835"/>
              </w:sdtPr>
              <w:sdtContent>
                <w:r w:rsidR="00D843B9">
                  <w:rPr>
                    <w:rFonts w:ascii="Gungsuh" w:eastAsia="Gungsuh" w:hAnsi="Gungsuh" w:cs="Gungsuh"/>
                  </w:rPr>
                  <w:t>地Cb-Ⅳ-2 食物運銷與國際貿易。</w:t>
                </w:r>
              </w:sdtContent>
            </w:sdt>
          </w:p>
          <w:p w:rsidR="00A86383" w:rsidRDefault="00A5208E">
            <w:pPr>
              <w:spacing w:line="260" w:lineRule="auto"/>
              <w:jc w:val="left"/>
            </w:pPr>
            <w:sdt>
              <w:sdtPr>
                <w:tag w:val="goog_rdk_71"/>
                <w:id w:val="-1083990527"/>
              </w:sdtPr>
              <w:sdtContent>
                <w:r w:rsidR="00D843B9">
                  <w:rPr>
                    <w:rFonts w:ascii="Gungsuh" w:eastAsia="Gungsuh" w:hAnsi="Gungsuh" w:cs="Gungsuh"/>
                  </w:rPr>
                  <w:t>地Cb-Ⅳ-3 飲食文化與食品加工、基因改造食物。</w:t>
                </w:r>
              </w:sdtContent>
            </w:sdt>
          </w:p>
          <w:p w:rsidR="00A86383" w:rsidRDefault="00A5208E">
            <w:pPr>
              <w:spacing w:line="260" w:lineRule="auto"/>
              <w:jc w:val="left"/>
            </w:pPr>
            <w:sdt>
              <w:sdtPr>
                <w:tag w:val="goog_rdk_72"/>
                <w:id w:val="-114688455"/>
              </w:sdtPr>
              <w:sdtContent>
                <w:r w:rsidR="00D843B9">
                  <w:rPr>
                    <w:rFonts w:ascii="Gungsuh" w:eastAsia="Gungsuh" w:hAnsi="Gungsuh" w:cs="Gungsuh"/>
                  </w:rPr>
                  <w:t>地Cb-Ⅳ-4 問題探究：從地理觀點探究食安問題的原因與解決策略。</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社3b-Ⅳ-3 使用文字、照片、圖表、數據、地圖、年表、言語等多種方式，呈現並解釋探究結果。</w:t>
            </w:r>
          </w:p>
          <w:p w:rsidR="00A86383" w:rsidRDefault="00D843B9">
            <w:pPr>
              <w:spacing w:line="260" w:lineRule="auto"/>
              <w:jc w:val="left"/>
            </w:pPr>
            <w:r>
              <w:rPr>
                <w:rFonts w:ascii="標楷體" w:eastAsia="標楷體" w:hAnsi="標楷體" w:cs="標楷體"/>
              </w:rPr>
              <w:t>社3d-Ⅳ-1 規劃與執行社會領域的問題探究、訪查、創作或展演等活動。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第三章臺灣農業發展與食品議題</w:t>
            </w:r>
          </w:p>
          <w:p w:rsidR="00A86383" w:rsidRPr="00A5208E" w:rsidRDefault="00D843B9">
            <w:pPr>
              <w:spacing w:line="260" w:lineRule="auto"/>
              <w:jc w:val="left"/>
              <w:rPr>
                <w:color w:val="C00000"/>
              </w:rPr>
            </w:pPr>
            <w:r w:rsidRPr="00A5208E">
              <w:rPr>
                <w:rFonts w:ascii="標楷體" w:eastAsia="標楷體" w:hAnsi="標楷體" w:cs="標楷體"/>
                <w:color w:val="C00000"/>
              </w:rPr>
              <w:t>1.介紹食品安全的因應策略。</w:t>
            </w:r>
          </w:p>
          <w:p w:rsidR="00A86383" w:rsidRPr="00A5208E" w:rsidRDefault="00D843B9">
            <w:pPr>
              <w:spacing w:line="260" w:lineRule="auto"/>
              <w:jc w:val="left"/>
              <w:rPr>
                <w:color w:val="C00000"/>
              </w:rPr>
            </w:pPr>
            <w:r w:rsidRPr="00A5208E">
              <w:rPr>
                <w:rFonts w:ascii="標楷體" w:eastAsia="標楷體" w:hAnsi="標楷體" w:cs="標楷體"/>
                <w:color w:val="C00000"/>
              </w:rPr>
              <w:t>2.概述食品安全議題的出現背景。</w:t>
            </w:r>
          </w:p>
          <w:p w:rsidR="00A86383" w:rsidRPr="00A5208E" w:rsidRDefault="00D843B9">
            <w:pPr>
              <w:spacing w:line="260" w:lineRule="auto"/>
              <w:jc w:val="left"/>
              <w:rPr>
                <w:color w:val="C00000"/>
              </w:rPr>
            </w:pPr>
            <w:r w:rsidRPr="00A5208E">
              <w:rPr>
                <w:rFonts w:ascii="標楷體" w:eastAsia="標楷體" w:hAnsi="標楷體" w:cs="標楷體"/>
                <w:color w:val="C00000"/>
              </w:rPr>
              <w:t>3.說明選用友善環境飲食、有機農產品、具產銷履歷、地產地消等原則有助於因應食安問題。</w:t>
            </w:r>
          </w:p>
          <w:p w:rsidR="00A86383" w:rsidRPr="00A5208E" w:rsidRDefault="00A86383">
            <w:pPr>
              <w:spacing w:line="260" w:lineRule="auto"/>
              <w:jc w:val="left"/>
              <w:rPr>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1.蒐集友善環境飲食的指標及相關議題報導。</w:t>
            </w:r>
          </w:p>
          <w:p w:rsidR="00A86383" w:rsidRDefault="00D843B9">
            <w:pPr>
              <w:spacing w:line="260" w:lineRule="auto"/>
              <w:jc w:val="left"/>
            </w:pPr>
            <w:r>
              <w:rPr>
                <w:rFonts w:ascii="標楷體" w:eastAsia="標楷體" w:hAnsi="標楷體" w:cs="標楷體"/>
              </w:rPr>
              <w:t>2.食品安全問題的相關報導。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環J1 了解生物多樣性及環境承載力的重要性。</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環J4 了解永續發展的意義（環境、社會、與經濟的均衡發展）與原則。</w:t>
            </w:r>
          </w:p>
          <w:p w:rsidR="00A86383" w:rsidRDefault="00D843B9">
            <w:pPr>
              <w:spacing w:line="260" w:lineRule="auto"/>
              <w:jc w:val="left"/>
              <w:rPr>
                <w:b/>
              </w:rPr>
            </w:pPr>
            <w:r>
              <w:rPr>
                <w:rFonts w:ascii="標楷體" w:eastAsia="標楷體" w:hAnsi="標楷體" w:cs="標楷體"/>
                <w:b/>
              </w:rPr>
              <w:t>【海洋教育】</w:t>
            </w:r>
          </w:p>
          <w:p w:rsidR="00A86383" w:rsidRDefault="00D843B9">
            <w:pPr>
              <w:spacing w:line="260" w:lineRule="auto"/>
              <w:jc w:val="left"/>
            </w:pPr>
            <w:r>
              <w:rPr>
                <w:rFonts w:ascii="標楷體" w:eastAsia="標楷體" w:hAnsi="標楷體" w:cs="標楷體"/>
              </w:rPr>
              <w:t>海J4 了解海洋水產、工程、運輸、能源、與旅遊等產業的結構與發展。</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國J1 理解國家發展和全球之關聯性。</w:t>
            </w:r>
          </w:p>
          <w:p w:rsidR="00A86383" w:rsidRDefault="00D843B9">
            <w:pPr>
              <w:spacing w:line="260" w:lineRule="auto"/>
              <w:jc w:val="left"/>
            </w:pPr>
            <w:r>
              <w:rPr>
                <w:rFonts w:ascii="標楷體" w:eastAsia="標楷體" w:hAnsi="標楷體" w:cs="標楷體"/>
              </w:rPr>
              <w:t>國J12 探索全球議題，並構思永續發展的在地行動方案。</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戶J4 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第十二週</w:t>
            </w:r>
          </w:p>
          <w:p w:rsidR="00A86383" w:rsidRDefault="00D843B9">
            <w:pPr>
              <w:jc w:val="center"/>
              <w:rPr>
                <w:rFonts w:ascii="PMingLiu" w:eastAsia="PMingLiu" w:hAnsi="PMingLiu" w:cs="PMingLiu"/>
              </w:rPr>
            </w:pPr>
            <w:r>
              <w:rPr>
                <w:rFonts w:ascii="標楷體" w:eastAsia="標楷體" w:hAnsi="標楷體" w:cs="標楷體"/>
              </w:rPr>
              <w:t>4/29~5/3</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73"/>
                <w:id w:val="763889105"/>
              </w:sdtPr>
              <w:sdtContent>
                <w:r w:rsidR="00D843B9">
                  <w:rPr>
                    <w:rFonts w:ascii="Gungsuh" w:eastAsia="Gungsuh" w:hAnsi="Gungsuh" w:cs="Gungsuh"/>
                  </w:rPr>
                  <w:t>歷Qc-IV-3 從兩極到多元的戰後世界。</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lastRenderedPageBreak/>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第四章第二次世界大戰後的國際局勢</w:t>
            </w:r>
          </w:p>
          <w:p w:rsidR="00A86383" w:rsidRPr="00A5208E" w:rsidRDefault="00D843B9">
            <w:pPr>
              <w:spacing w:line="260" w:lineRule="auto"/>
              <w:jc w:val="left"/>
              <w:rPr>
                <w:color w:val="C00000"/>
              </w:rPr>
            </w:pPr>
            <w:r w:rsidRPr="00A5208E">
              <w:rPr>
                <w:rFonts w:ascii="標楷體" w:eastAsia="標楷體" w:hAnsi="標楷體" w:cs="標楷體"/>
                <w:color w:val="C00000"/>
              </w:rPr>
              <w:t>1.介紹全球化興起及未來趨勢。</w:t>
            </w:r>
          </w:p>
          <w:p w:rsidR="00A86383" w:rsidRPr="00A5208E" w:rsidRDefault="00D843B9">
            <w:pPr>
              <w:spacing w:line="260" w:lineRule="auto"/>
              <w:jc w:val="left"/>
              <w:rPr>
                <w:color w:val="C00000"/>
              </w:rPr>
            </w:pPr>
            <w:r w:rsidRPr="00A5208E">
              <w:rPr>
                <w:rFonts w:ascii="標楷體" w:eastAsia="標楷體" w:hAnsi="標楷體" w:cs="標楷體"/>
                <w:color w:val="C00000"/>
              </w:rPr>
              <w:t>2.藉實際案例配合影片說明世界多元並立的局勢。</w:t>
            </w:r>
          </w:p>
          <w:p w:rsidR="00A86383" w:rsidRPr="00A5208E" w:rsidRDefault="00D843B9">
            <w:pPr>
              <w:spacing w:line="260" w:lineRule="auto"/>
              <w:jc w:val="left"/>
              <w:rPr>
                <w:color w:val="C00000"/>
              </w:rPr>
            </w:pPr>
            <w:r w:rsidRPr="00A5208E">
              <w:rPr>
                <w:rFonts w:ascii="標楷體" w:eastAsia="標楷體" w:hAnsi="標楷體" w:cs="標楷體"/>
                <w:color w:val="C00000"/>
              </w:rPr>
              <w:t>3.介紹主要國際組織與國際衝突發生地。</w:t>
            </w:r>
          </w:p>
          <w:p w:rsidR="00A86383" w:rsidRPr="00A5208E" w:rsidRDefault="00D843B9">
            <w:pPr>
              <w:spacing w:line="260" w:lineRule="auto"/>
              <w:jc w:val="left"/>
              <w:rPr>
                <w:color w:val="C00000"/>
              </w:rPr>
            </w:pPr>
            <w:r w:rsidRPr="00A5208E">
              <w:rPr>
                <w:rFonts w:ascii="標楷體" w:eastAsia="標楷體" w:hAnsi="標楷體" w:cs="標楷體"/>
                <w:color w:val="C00000"/>
              </w:rPr>
              <w:t>4.學生分組討論並上臺報告搜尋到的國際合作與衝突案例。</w:t>
            </w:r>
          </w:p>
          <w:p w:rsidR="00A86383" w:rsidRPr="00A5208E" w:rsidRDefault="00D843B9">
            <w:pPr>
              <w:spacing w:line="260" w:lineRule="auto"/>
              <w:jc w:val="left"/>
              <w:rPr>
                <w:color w:val="C00000"/>
              </w:rPr>
            </w:pPr>
            <w:r w:rsidRPr="00A5208E">
              <w:rPr>
                <w:rFonts w:ascii="標楷體" w:eastAsia="標楷體" w:hAnsi="標楷體" w:cs="標楷體"/>
                <w:color w:val="C00000"/>
              </w:rPr>
              <w:t>5.完成p.81課後閱讀。</w:t>
            </w:r>
          </w:p>
          <w:p w:rsidR="00A86383" w:rsidRPr="00A5208E" w:rsidRDefault="00D843B9">
            <w:pPr>
              <w:spacing w:line="260" w:lineRule="auto"/>
              <w:jc w:val="left"/>
              <w:rPr>
                <w:color w:val="C00000"/>
              </w:rPr>
            </w:pPr>
            <w:r w:rsidRPr="00A5208E">
              <w:rPr>
                <w:rFonts w:ascii="標楷體" w:eastAsia="標楷體" w:hAnsi="標楷體" w:cs="標楷體"/>
                <w:color w:val="C00000"/>
              </w:rPr>
              <w:t>6.完成p.84-87歷史漫談。</w:t>
            </w:r>
          </w:p>
          <w:p w:rsidR="00A86383" w:rsidRPr="00A5208E" w:rsidRDefault="00D843B9">
            <w:pPr>
              <w:spacing w:line="260" w:lineRule="auto"/>
              <w:jc w:val="left"/>
              <w:rPr>
                <w:color w:val="C00000"/>
              </w:rPr>
            </w:pPr>
            <w:r w:rsidRPr="00A5208E">
              <w:rPr>
                <w:rFonts w:ascii="標楷體" w:eastAsia="標楷體" w:hAnsi="標楷體" w:cs="標楷體"/>
                <w:color w:val="C00000"/>
              </w:rPr>
              <w:t>7.完成第四課作業。</w:t>
            </w:r>
          </w:p>
          <w:p w:rsidR="00A86383" w:rsidRPr="00A5208E" w:rsidRDefault="00D843B9">
            <w:pPr>
              <w:spacing w:line="260" w:lineRule="auto"/>
              <w:jc w:val="left"/>
              <w:rPr>
                <w:rFonts w:ascii="標楷體" w:eastAsia="標楷體" w:hAnsi="標楷體" w:cs="標楷體"/>
                <w:color w:val="C00000"/>
              </w:rPr>
            </w:pPr>
            <w:r w:rsidRPr="00A5208E">
              <w:rPr>
                <w:rFonts w:ascii="標楷體" w:eastAsia="標楷體" w:hAnsi="標楷體" w:cs="標楷體"/>
                <w:color w:val="C00000"/>
              </w:rPr>
              <w:t>8.帶領學生進行綜合複習。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1.世界地圖</w:t>
            </w:r>
          </w:p>
          <w:p w:rsidR="00A86383" w:rsidRDefault="00D843B9">
            <w:pPr>
              <w:spacing w:line="260" w:lineRule="auto"/>
              <w:jc w:val="left"/>
            </w:pPr>
            <w:r>
              <w:rPr>
                <w:rFonts w:ascii="標楷體" w:eastAsia="標楷體" w:hAnsi="標楷體" w:cs="標楷體"/>
              </w:rPr>
              <w:t>2.歐洲地圖</w:t>
            </w:r>
          </w:p>
          <w:p w:rsidR="00A86383" w:rsidRDefault="00D843B9">
            <w:pPr>
              <w:spacing w:line="260" w:lineRule="auto"/>
              <w:jc w:val="left"/>
            </w:pPr>
            <w:r>
              <w:rPr>
                <w:rFonts w:ascii="標楷體" w:eastAsia="標楷體" w:hAnsi="標楷體" w:cs="標楷體"/>
              </w:rPr>
              <w:t>3.蘇聯地圖</w:t>
            </w:r>
          </w:p>
          <w:p w:rsidR="00A86383" w:rsidRDefault="00D843B9">
            <w:pPr>
              <w:spacing w:line="260" w:lineRule="auto"/>
              <w:jc w:val="left"/>
            </w:pPr>
            <w:r>
              <w:rPr>
                <w:rFonts w:ascii="標楷體" w:eastAsia="標楷體" w:hAnsi="標楷體" w:cs="標楷體"/>
              </w:rPr>
              <w:t>4.蒐集第三世界相關圖檔和資訊</w:t>
            </w:r>
          </w:p>
          <w:p w:rsidR="00A86383" w:rsidRDefault="00D843B9">
            <w:pPr>
              <w:spacing w:line="260" w:lineRule="auto"/>
              <w:jc w:val="left"/>
            </w:pPr>
            <w:r>
              <w:rPr>
                <w:rFonts w:ascii="標楷體" w:eastAsia="標楷體" w:hAnsi="標楷體" w:cs="標楷體"/>
              </w:rPr>
              <w:t>5.歷史文化學習網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rPr>
                <w:color w:val="980000"/>
              </w:rPr>
            </w:pPr>
            <w:r>
              <w:rPr>
                <w:rFonts w:ascii="標楷體" w:eastAsia="標楷體" w:hAnsi="標楷體" w:cs="標楷體"/>
              </w:rPr>
              <w:t>人J5 了解社會上有不同的群體和文化，尊重並</w:t>
            </w:r>
            <w:r>
              <w:rPr>
                <w:rFonts w:ascii="標楷體" w:eastAsia="標楷體" w:hAnsi="標楷體" w:cs="標楷體"/>
              </w:rPr>
              <w:lastRenderedPageBreak/>
              <w:t>欣賞其差異。</w:t>
            </w:r>
            <w:r>
              <w:rPr>
                <w:rFonts w:ascii="標楷體" w:eastAsia="標楷體" w:hAnsi="標楷體" w:cs="標楷體"/>
              </w:rPr>
              <w:br/>
            </w:r>
            <w:r>
              <w:rPr>
                <w:rFonts w:ascii="標楷體" w:eastAsia="標楷體" w:hAnsi="標楷體" w:cs="標楷體"/>
              </w:rPr>
              <w:br/>
            </w:r>
            <w:r w:rsidRPr="009203BC">
              <w:rPr>
                <w:rFonts w:ascii="標楷體" w:eastAsia="標楷體" w:hAnsi="標楷體" w:cs="標楷體"/>
                <w:b/>
                <w:color w:val="auto"/>
              </w:rPr>
              <w:t>【兩公約】</w:t>
            </w:r>
            <w:r w:rsidRPr="009203BC">
              <w:rPr>
                <w:rFonts w:ascii="標楷體" w:eastAsia="標楷體" w:hAnsi="標楷體" w:cs="標楷體"/>
                <w:b/>
                <w:color w:val="auto"/>
              </w:rPr>
              <w:br/>
              <w:t>2-4-3 瞭解人權的起 源與歷史發展 對人權維護的 意義。</w:t>
            </w:r>
            <w:bookmarkStart w:id="1" w:name="_GoBack"/>
            <w:bookmarkEnd w:id="1"/>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第十二週</w:t>
            </w:r>
          </w:p>
          <w:p w:rsidR="00A86383" w:rsidRDefault="00D843B9">
            <w:pPr>
              <w:jc w:val="center"/>
            </w:pPr>
            <w:r>
              <w:rPr>
                <w:rFonts w:ascii="標楷體" w:eastAsia="標楷體" w:hAnsi="標楷體" w:cs="標楷體"/>
              </w:rPr>
              <w:t>4/29~5/3</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74"/>
                <w:id w:val="2121788824"/>
              </w:sdtPr>
              <w:sdtContent>
                <w:r w:rsidR="00D843B9">
                  <w:rPr>
                    <w:rFonts w:ascii="Gungsuh" w:eastAsia="Gungsuh" w:hAnsi="Gungsuh" w:cs="Gungsuh"/>
                  </w:rPr>
                  <w:t>公Dd-Ⅳ-3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公1c-Ⅳ-1 運用公民知識，提出自己對公共議題的見解。</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社3c-Ⅳ-1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w:t>
            </w:r>
          </w:p>
          <w:p w:rsidR="00A86383" w:rsidRPr="00A5208E" w:rsidRDefault="00D843B9">
            <w:pPr>
              <w:spacing w:line="260" w:lineRule="auto"/>
              <w:jc w:val="left"/>
              <w:rPr>
                <w:color w:val="C00000"/>
              </w:rPr>
            </w:pPr>
            <w:r w:rsidRPr="00A5208E">
              <w:rPr>
                <w:rFonts w:ascii="標楷體" w:eastAsia="標楷體" w:hAnsi="標楷體" w:cs="標楷體"/>
                <w:color w:val="C00000"/>
              </w:rPr>
              <w:t>國際參與</w:t>
            </w:r>
          </w:p>
          <w:p w:rsidR="00A86383" w:rsidRPr="00A5208E" w:rsidRDefault="00D843B9">
            <w:pPr>
              <w:spacing w:line="260" w:lineRule="auto"/>
              <w:jc w:val="left"/>
              <w:rPr>
                <w:color w:val="C00000"/>
              </w:rPr>
            </w:pPr>
            <w:r w:rsidRPr="00A5208E">
              <w:rPr>
                <w:rFonts w:ascii="標楷體" w:eastAsia="標楷體" w:hAnsi="標楷體" w:cs="標楷體"/>
                <w:color w:val="C00000"/>
              </w:rPr>
              <w:t>1.臺灣的民間組織積極參與各項國際交流與援助活動。</w:t>
            </w:r>
          </w:p>
          <w:p w:rsidR="00A86383" w:rsidRPr="00A5208E" w:rsidRDefault="00D843B9">
            <w:pPr>
              <w:spacing w:line="260" w:lineRule="auto"/>
              <w:jc w:val="left"/>
              <w:rPr>
                <w:color w:val="C00000"/>
              </w:rPr>
            </w:pPr>
            <w:r w:rsidRPr="00A5208E">
              <w:rPr>
                <w:rFonts w:ascii="標楷體" w:eastAsia="標楷體" w:hAnsi="標楷體" w:cs="標楷體"/>
                <w:color w:val="C00000"/>
              </w:rPr>
              <w:t>(1)臺灣世界展望會加入全球關懷與救援行列。</w:t>
            </w:r>
          </w:p>
          <w:p w:rsidR="00A86383" w:rsidRPr="00A5208E" w:rsidRDefault="00D843B9">
            <w:pPr>
              <w:spacing w:line="260" w:lineRule="auto"/>
              <w:jc w:val="left"/>
              <w:rPr>
                <w:color w:val="C00000"/>
              </w:rPr>
            </w:pPr>
            <w:r w:rsidRPr="00A5208E">
              <w:rPr>
                <w:rFonts w:ascii="標楷體" w:eastAsia="標楷體" w:hAnsi="標楷體" w:cs="標楷體"/>
                <w:color w:val="C00000"/>
              </w:rPr>
              <w:t>(2)臺灣國際搜救隊到土耳其賑災。</w:t>
            </w:r>
          </w:p>
          <w:p w:rsidR="00A86383" w:rsidRPr="00A5208E" w:rsidRDefault="00D843B9">
            <w:pPr>
              <w:spacing w:line="260" w:lineRule="auto"/>
              <w:jc w:val="left"/>
              <w:rPr>
                <w:color w:val="C00000"/>
              </w:rPr>
            </w:pPr>
            <w:r w:rsidRPr="00A5208E">
              <w:rPr>
                <w:rFonts w:ascii="標楷體" w:eastAsia="標楷體" w:hAnsi="標楷體" w:cs="標楷體"/>
                <w:color w:val="C00000"/>
              </w:rPr>
              <w:t>(3)民眾捐贈物資與款項給烏克蘭。</w:t>
            </w:r>
          </w:p>
          <w:p w:rsidR="00A86383" w:rsidRPr="00A5208E" w:rsidRDefault="00D843B9">
            <w:pPr>
              <w:spacing w:line="260" w:lineRule="auto"/>
              <w:jc w:val="left"/>
              <w:rPr>
                <w:color w:val="C00000"/>
              </w:rPr>
            </w:pPr>
            <w:r w:rsidRPr="00A5208E">
              <w:rPr>
                <w:rFonts w:ascii="標楷體" w:eastAsia="標楷體" w:hAnsi="標楷體" w:cs="標楷體"/>
                <w:color w:val="C00000"/>
              </w:rPr>
              <w:t>(4)國際特赦組織聲援國際上人權受侵害的人。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1.我國送愛到烏克蘭相關報導</w:t>
            </w:r>
          </w:p>
          <w:p w:rsidR="00A86383" w:rsidRDefault="00D843B9">
            <w:pPr>
              <w:spacing w:line="260" w:lineRule="auto"/>
              <w:jc w:val="left"/>
            </w:pPr>
            <w:r>
              <w:rPr>
                <w:rFonts w:ascii="標楷體" w:eastAsia="標楷體" w:hAnsi="標楷體" w:cs="標楷體"/>
              </w:rPr>
              <w:t>2.我國到土耳其賑災相關報導</w:t>
            </w:r>
          </w:p>
          <w:p w:rsidR="00A86383" w:rsidRDefault="00D843B9">
            <w:pPr>
              <w:spacing w:line="260" w:lineRule="auto"/>
              <w:jc w:val="left"/>
            </w:pPr>
            <w:r>
              <w:rPr>
                <w:rFonts w:ascii="標楷體" w:eastAsia="標楷體" w:hAnsi="標楷體" w:cs="標楷體"/>
              </w:rPr>
              <w:t>3.臺灣世界展望會「飢餓三十」活動報導</w:t>
            </w:r>
          </w:p>
          <w:p w:rsidR="00A86383" w:rsidRDefault="00D843B9">
            <w:pPr>
              <w:spacing w:line="260" w:lineRule="auto"/>
              <w:jc w:val="left"/>
            </w:pPr>
            <w:r>
              <w:rPr>
                <w:rFonts w:ascii="標楷體" w:eastAsia="標楷體" w:hAnsi="標楷體" w:cs="標楷體"/>
              </w:rPr>
              <w:t>4.國際特赦組織「寫信馬拉松」相關報導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p w:rsidR="00A86383" w:rsidRDefault="00A86383">
            <w:pPr>
              <w:spacing w:line="260" w:lineRule="auto"/>
              <w:jc w:val="left"/>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【國際教育】</w:t>
            </w:r>
          </w:p>
          <w:p w:rsidR="00A86383" w:rsidRDefault="00D843B9">
            <w:pPr>
              <w:spacing w:line="260" w:lineRule="auto"/>
              <w:jc w:val="left"/>
            </w:pPr>
            <w:r>
              <w:rPr>
                <w:rFonts w:ascii="標楷體" w:eastAsia="標楷體" w:hAnsi="標楷體" w:cs="標楷體"/>
              </w:rPr>
              <w:t>國J1 理解國家發展和全球之關連性。</w:t>
            </w:r>
          </w:p>
          <w:p w:rsidR="00A86383" w:rsidRDefault="00D843B9">
            <w:pPr>
              <w:spacing w:line="260" w:lineRule="auto"/>
              <w:jc w:val="left"/>
            </w:pPr>
            <w:r>
              <w:rPr>
                <w:rFonts w:ascii="標楷體" w:eastAsia="標楷體" w:hAnsi="標楷體" w:cs="標楷體"/>
              </w:rPr>
              <w:t>國J3 了解我國與全球議題之關連性。</w:t>
            </w:r>
          </w:p>
          <w:p w:rsidR="00A86383" w:rsidRDefault="00D843B9">
            <w:pPr>
              <w:spacing w:line="260" w:lineRule="auto"/>
              <w:jc w:val="left"/>
            </w:pPr>
            <w:r>
              <w:rPr>
                <w:rFonts w:ascii="標楷體" w:eastAsia="標楷體" w:hAnsi="標楷體" w:cs="標楷體"/>
              </w:rPr>
              <w:t>國J6 具備參與國際交流活動的能力。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第十三週</w:t>
            </w:r>
          </w:p>
          <w:p w:rsidR="00A86383" w:rsidRDefault="00D843B9">
            <w:pPr>
              <w:jc w:val="center"/>
            </w:pPr>
            <w:r>
              <w:rPr>
                <w:rFonts w:ascii="標楷體" w:eastAsia="標楷體" w:hAnsi="標楷體" w:cs="標楷體"/>
              </w:rPr>
              <w:t>5/6~5/10</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75"/>
                <w:id w:val="1510403155"/>
              </w:sdtPr>
              <w:sdtContent>
                <w:r w:rsidR="00D843B9">
                  <w:rPr>
                    <w:rFonts w:ascii="Gungsuh" w:eastAsia="Gungsuh" w:hAnsi="Gungsuh" w:cs="Gungsuh"/>
                  </w:rPr>
                  <w:t>地Cb-Ⅳ-1 農業生產與地理環境。</w:t>
                </w:r>
              </w:sdtContent>
            </w:sdt>
          </w:p>
          <w:p w:rsidR="00A86383" w:rsidRDefault="00A5208E">
            <w:pPr>
              <w:spacing w:line="260" w:lineRule="auto"/>
              <w:jc w:val="left"/>
            </w:pPr>
            <w:sdt>
              <w:sdtPr>
                <w:tag w:val="goog_rdk_76"/>
                <w:id w:val="-1730229442"/>
              </w:sdtPr>
              <w:sdtContent>
                <w:r w:rsidR="00D843B9">
                  <w:rPr>
                    <w:rFonts w:ascii="Gungsuh" w:eastAsia="Gungsuh" w:hAnsi="Gungsuh" w:cs="Gungsuh"/>
                  </w:rPr>
                  <w:t>地Cb-Ⅳ-2 食物運銷與國際貿易。</w:t>
                </w:r>
              </w:sdtContent>
            </w:sdt>
          </w:p>
          <w:p w:rsidR="00A86383" w:rsidRDefault="00A5208E">
            <w:pPr>
              <w:spacing w:line="260" w:lineRule="auto"/>
              <w:jc w:val="left"/>
            </w:pPr>
            <w:sdt>
              <w:sdtPr>
                <w:tag w:val="goog_rdk_77"/>
                <w:id w:val="-2112115808"/>
              </w:sdtPr>
              <w:sdtContent>
                <w:r w:rsidR="00D843B9">
                  <w:rPr>
                    <w:rFonts w:ascii="Gungsuh" w:eastAsia="Gungsuh" w:hAnsi="Gungsuh" w:cs="Gungsuh"/>
                  </w:rPr>
                  <w:t>地Cb-Ⅳ-3 飲食文化與食品加工、基因改造食物。</w:t>
                </w:r>
              </w:sdtContent>
            </w:sdt>
          </w:p>
          <w:p w:rsidR="00A86383" w:rsidRDefault="00A5208E">
            <w:pPr>
              <w:spacing w:line="260" w:lineRule="auto"/>
              <w:jc w:val="left"/>
            </w:pPr>
            <w:sdt>
              <w:sdtPr>
                <w:tag w:val="goog_rdk_78"/>
                <w:id w:val="-1926646076"/>
              </w:sdtPr>
              <w:sdtContent>
                <w:r w:rsidR="00D843B9">
                  <w:rPr>
                    <w:rFonts w:ascii="Gungsuh" w:eastAsia="Gungsuh" w:hAnsi="Gungsuh" w:cs="Gungsuh"/>
                  </w:rPr>
                  <w:t>地Cb-Ⅳ-4 問題探究：從地理觀點探究食安問題的原因與解決策略。</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社1a-Ⅳ-1 發覺生活經驗或社會現象與社會領域內容知識的關係。</w:t>
            </w:r>
          </w:p>
          <w:p w:rsidR="00A86383" w:rsidRDefault="00D843B9">
            <w:pPr>
              <w:spacing w:line="260" w:lineRule="auto"/>
              <w:jc w:val="left"/>
            </w:pPr>
            <w:r>
              <w:rPr>
                <w:rFonts w:ascii="標楷體" w:eastAsia="標楷體" w:hAnsi="標楷體" w:cs="標楷體"/>
              </w:rPr>
              <w:t>地1a-Ⅳ-1 說明重要地理現象分布特性的成因。</w:t>
            </w:r>
          </w:p>
          <w:p w:rsidR="00A86383" w:rsidRDefault="00D843B9">
            <w:pPr>
              <w:spacing w:line="260" w:lineRule="auto"/>
              <w:jc w:val="left"/>
            </w:pPr>
            <w:r>
              <w:rPr>
                <w:rFonts w:ascii="標楷體" w:eastAsia="標楷體" w:hAnsi="標楷體" w:cs="標楷體"/>
              </w:rPr>
              <w:t>地1a-Ⅳ-2 說明重要環境、經濟與文化議題間的相互關係。</w:t>
            </w:r>
          </w:p>
          <w:p w:rsidR="00A86383" w:rsidRDefault="00D843B9">
            <w:pPr>
              <w:spacing w:line="260" w:lineRule="auto"/>
              <w:jc w:val="left"/>
            </w:pPr>
            <w:r>
              <w:rPr>
                <w:rFonts w:ascii="標楷體" w:eastAsia="標楷體" w:hAnsi="標楷體" w:cs="標楷體"/>
              </w:rPr>
              <w:t>社1b-Ⅳ-1 應用社會領域內容知識解析生活經驗或社會現象。</w:t>
            </w:r>
          </w:p>
          <w:p w:rsidR="00A86383" w:rsidRDefault="00D843B9">
            <w:pPr>
              <w:spacing w:line="260" w:lineRule="auto"/>
              <w:jc w:val="left"/>
            </w:pPr>
            <w:r>
              <w:rPr>
                <w:rFonts w:ascii="標楷體" w:eastAsia="標楷體" w:hAnsi="標楷體" w:cs="標楷體"/>
              </w:rPr>
              <w:t>社3b-Ⅳ-3 使用文字、照片、圖表、數據、地圖、年表、言語等多種方式，呈現並解釋探究結果。</w:t>
            </w:r>
          </w:p>
          <w:p w:rsidR="00A86383" w:rsidRDefault="00D843B9">
            <w:pPr>
              <w:spacing w:line="260" w:lineRule="auto"/>
              <w:jc w:val="left"/>
            </w:pPr>
            <w:r>
              <w:rPr>
                <w:rFonts w:ascii="標楷體" w:eastAsia="標楷體" w:hAnsi="標楷體" w:cs="標楷體"/>
              </w:rPr>
              <w:t>社3d-Ⅳ-1 規劃與執行社會領域的問題探究、訪查、創作或展演等活動。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第一篇地理議題</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第三章臺灣農業發展與食品議題</w:t>
            </w:r>
          </w:p>
          <w:p w:rsidR="00A86383" w:rsidRPr="00A5208E" w:rsidRDefault="00D843B9">
            <w:pPr>
              <w:spacing w:line="260" w:lineRule="auto"/>
              <w:jc w:val="left"/>
              <w:rPr>
                <w:color w:val="C00000"/>
              </w:rPr>
            </w:pPr>
            <w:r w:rsidRPr="00A5208E">
              <w:rPr>
                <w:rFonts w:ascii="標楷體" w:eastAsia="標楷體" w:hAnsi="標楷體" w:cs="標楷體"/>
                <w:color w:val="C00000"/>
              </w:rPr>
              <w:t>1.以地理加油站介紹優劣分析方法。</w:t>
            </w:r>
          </w:p>
          <w:p w:rsidR="00A86383" w:rsidRPr="00A5208E" w:rsidRDefault="00D843B9">
            <w:pPr>
              <w:spacing w:line="260" w:lineRule="auto"/>
              <w:jc w:val="left"/>
              <w:rPr>
                <w:color w:val="C00000"/>
              </w:rPr>
            </w:pPr>
            <w:r w:rsidRPr="00A5208E">
              <w:rPr>
                <w:rFonts w:ascii="標楷體" w:eastAsia="標楷體" w:hAnsi="標楷體" w:cs="標楷體"/>
                <w:color w:val="C00000"/>
              </w:rPr>
              <w:t>2.利用優劣分析，分類臺灣近年的農業事件。</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1.蒐集友善環境飲食的指標及相關議題報導。</w:t>
            </w:r>
          </w:p>
          <w:p w:rsidR="00A86383" w:rsidRDefault="00D843B9">
            <w:pPr>
              <w:spacing w:line="260" w:lineRule="auto"/>
              <w:jc w:val="left"/>
            </w:pPr>
            <w:r>
              <w:rPr>
                <w:rFonts w:ascii="標楷體" w:eastAsia="標楷體" w:hAnsi="標楷體" w:cs="標楷體"/>
              </w:rPr>
              <w:t>2.食品安全問題的相關報導。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環J1 了解生物多樣性及環境承載力的重要性。</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環J4 了解永續發展的意義（環境、社會、與經濟的均衡發展）與原則。</w:t>
            </w:r>
          </w:p>
          <w:p w:rsidR="00A86383" w:rsidRDefault="00D843B9">
            <w:pPr>
              <w:spacing w:line="260" w:lineRule="auto"/>
              <w:jc w:val="left"/>
              <w:rPr>
                <w:b/>
              </w:rPr>
            </w:pPr>
            <w:r>
              <w:rPr>
                <w:rFonts w:ascii="標楷體" w:eastAsia="標楷體" w:hAnsi="標楷體" w:cs="標楷體"/>
                <w:b/>
              </w:rPr>
              <w:t>【海洋教育】</w:t>
            </w:r>
          </w:p>
          <w:p w:rsidR="00A86383" w:rsidRDefault="00D843B9">
            <w:pPr>
              <w:spacing w:line="260" w:lineRule="auto"/>
              <w:jc w:val="left"/>
            </w:pPr>
            <w:r>
              <w:rPr>
                <w:rFonts w:ascii="標楷體" w:eastAsia="標楷體" w:hAnsi="標楷體" w:cs="標楷體"/>
              </w:rPr>
              <w:t>海J4 了解海洋水產、工程、運輸、能源、與旅遊等產業的結構與發展。</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國J1 理解國家發展和全球之關聯性。</w:t>
            </w:r>
          </w:p>
          <w:p w:rsidR="00A86383" w:rsidRDefault="00D843B9">
            <w:pPr>
              <w:spacing w:line="260" w:lineRule="auto"/>
              <w:jc w:val="left"/>
            </w:pPr>
            <w:r>
              <w:rPr>
                <w:rFonts w:ascii="標楷體" w:eastAsia="標楷體" w:hAnsi="標楷體" w:cs="標楷體"/>
              </w:rPr>
              <w:t>國J12 探索全球議題，並構思永續發展的在地行動方案。</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lastRenderedPageBreak/>
              <w:t>戶J4 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第十三週</w:t>
            </w:r>
          </w:p>
          <w:p w:rsidR="00A86383" w:rsidRDefault="00D843B9">
            <w:pPr>
              <w:jc w:val="center"/>
              <w:rPr>
                <w:rFonts w:ascii="PMingLiu" w:eastAsia="PMingLiu" w:hAnsi="PMingLiu" w:cs="PMingLiu"/>
              </w:rPr>
            </w:pPr>
            <w:r>
              <w:rPr>
                <w:rFonts w:ascii="標楷體" w:eastAsia="標楷體" w:hAnsi="標楷體" w:cs="標楷體"/>
              </w:rPr>
              <w:t>5/6~5/10</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79"/>
                <w:id w:val="-800391910"/>
              </w:sdtPr>
              <w:sdtContent>
                <w:r w:rsidR="00D843B9">
                  <w:rPr>
                    <w:rFonts w:ascii="Gungsuh" w:eastAsia="Gungsuh" w:hAnsi="Gungsuh" w:cs="Gungsuh"/>
                  </w:rPr>
                  <w:t>歷Qc-IV-3 從兩極到多元的戰後世界。</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歷1a-IV-2 理解所習得歷史事件的發展歷程與重要歷史變遷。</w:t>
            </w:r>
          </w:p>
          <w:p w:rsidR="00A86383" w:rsidRDefault="00D843B9">
            <w:pPr>
              <w:spacing w:line="260" w:lineRule="auto"/>
              <w:jc w:val="left"/>
            </w:pPr>
            <w:r>
              <w:rPr>
                <w:rFonts w:ascii="標楷體" w:eastAsia="標楷體" w:hAnsi="標楷體" w:cs="標楷體"/>
              </w:rPr>
              <w:t>歷1b-IV-1 運用歷史資料，解釋重要歷史人物與事件間的關聯。</w:t>
            </w:r>
          </w:p>
          <w:p w:rsidR="00A86383" w:rsidRDefault="00D843B9">
            <w:pPr>
              <w:spacing w:line="260" w:lineRule="auto"/>
              <w:jc w:val="left"/>
            </w:pPr>
            <w:r>
              <w:rPr>
                <w:rFonts w:ascii="標楷體" w:eastAsia="標楷體" w:hAnsi="標楷體" w:cs="標楷體"/>
              </w:rPr>
              <w:t>歷1b-IV-2 運用歷史資料，進行歷史事件的因果分析與詮釋。</w:t>
            </w:r>
          </w:p>
          <w:p w:rsidR="00A86383" w:rsidRDefault="00D843B9">
            <w:pPr>
              <w:spacing w:line="260" w:lineRule="auto"/>
              <w:jc w:val="left"/>
            </w:pPr>
            <w:r>
              <w:rPr>
                <w:rFonts w:ascii="標楷體" w:eastAsia="標楷體" w:hAnsi="標楷體" w:cs="標楷體"/>
              </w:rPr>
              <w:t>歷1c-IV-1 區別歷史事實與歷史解釋。</w:t>
            </w:r>
          </w:p>
          <w:p w:rsidR="00A86383" w:rsidRDefault="00D843B9">
            <w:pPr>
              <w:spacing w:line="260" w:lineRule="auto"/>
              <w:jc w:val="left"/>
            </w:pPr>
            <w:r>
              <w:rPr>
                <w:rFonts w:ascii="標楷體" w:eastAsia="標楷體" w:hAnsi="標楷體" w:cs="標楷體"/>
              </w:rPr>
              <w:t>歷1c-IV-2 從多元觀點探究重要歷史事件與人物在歷史中的作用與意義。</w:t>
            </w:r>
          </w:p>
          <w:p w:rsidR="00A86383" w:rsidRDefault="00D843B9">
            <w:pPr>
              <w:spacing w:line="260" w:lineRule="auto"/>
              <w:jc w:val="left"/>
            </w:pPr>
            <w:r>
              <w:rPr>
                <w:rFonts w:ascii="標楷體" w:eastAsia="標楷體" w:hAnsi="標楷體" w:cs="標楷體"/>
              </w:rPr>
              <w:t>社2b-IV-2 尊重不同群體文化的差異性，並欣賞其文化之美。</w:t>
            </w:r>
          </w:p>
          <w:p w:rsidR="00A86383" w:rsidRDefault="00D843B9">
            <w:pPr>
              <w:spacing w:line="260" w:lineRule="auto"/>
              <w:jc w:val="left"/>
            </w:pPr>
            <w:r>
              <w:rPr>
                <w:rFonts w:ascii="標楷體" w:eastAsia="標楷體" w:hAnsi="標楷體" w:cs="標楷體"/>
              </w:rPr>
              <w:lastRenderedPageBreak/>
              <w:t>社3a-IV-1 發現不同時空脈絡中的人類生活問題，並進行探究。</w:t>
            </w:r>
          </w:p>
          <w:p w:rsidR="00A86383" w:rsidRDefault="00D843B9">
            <w:pPr>
              <w:spacing w:line="260" w:lineRule="auto"/>
              <w:jc w:val="left"/>
            </w:pPr>
            <w:r>
              <w:rPr>
                <w:rFonts w:ascii="標楷體" w:eastAsia="標楷體" w:hAnsi="標楷體" w:cs="標楷體"/>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lastRenderedPageBreak/>
              <w:t>第二篇世界的歷史（下）</w:t>
            </w:r>
          </w:p>
          <w:p w:rsidR="00A86383" w:rsidRPr="00A5208E" w:rsidRDefault="00D843B9">
            <w:pPr>
              <w:spacing w:line="260" w:lineRule="auto"/>
              <w:jc w:val="left"/>
              <w:rPr>
                <w:color w:val="C00000"/>
              </w:rPr>
            </w:pPr>
            <w:r w:rsidRPr="00A5208E">
              <w:rPr>
                <w:rFonts w:ascii="標楷體" w:eastAsia="標楷體" w:hAnsi="標楷體" w:cs="標楷體"/>
                <w:color w:val="C00000"/>
              </w:rPr>
              <w:t>第四章第二次世界大戰後的國際局勢</w:t>
            </w:r>
          </w:p>
          <w:p w:rsidR="00A86383" w:rsidRPr="00A5208E" w:rsidRDefault="00D843B9">
            <w:pPr>
              <w:spacing w:line="260" w:lineRule="auto"/>
              <w:jc w:val="left"/>
              <w:rPr>
                <w:color w:val="C00000"/>
              </w:rPr>
            </w:pPr>
            <w:r w:rsidRPr="00A5208E">
              <w:rPr>
                <w:rFonts w:ascii="標楷體" w:eastAsia="標楷體" w:hAnsi="標楷體" w:cs="標楷體"/>
                <w:color w:val="C00000"/>
              </w:rPr>
              <w:t>總複習（第二次段考）</w:t>
            </w:r>
          </w:p>
          <w:p w:rsidR="00A86383" w:rsidRPr="00A5208E" w:rsidRDefault="00D843B9">
            <w:pPr>
              <w:spacing w:line="260" w:lineRule="auto"/>
              <w:jc w:val="left"/>
              <w:rPr>
                <w:color w:val="C00000"/>
              </w:rPr>
            </w:pPr>
            <w:r w:rsidRPr="00A5208E">
              <w:rPr>
                <w:rFonts w:ascii="標楷體" w:eastAsia="標楷體" w:hAnsi="標楷體" w:cs="標楷體"/>
                <w:color w:val="C00000"/>
              </w:rPr>
              <w:t>1.帶領學生進行綜合複習。</w:t>
            </w:r>
          </w:p>
          <w:p w:rsidR="00A86383" w:rsidRPr="00A5208E" w:rsidRDefault="00D843B9">
            <w:pPr>
              <w:spacing w:line="260" w:lineRule="auto"/>
              <w:jc w:val="left"/>
              <w:rPr>
                <w:color w:val="C00000"/>
              </w:rPr>
            </w:pPr>
            <w:r w:rsidRPr="00A5208E">
              <w:rPr>
                <w:rFonts w:ascii="標楷體" w:eastAsia="標楷體" w:hAnsi="標楷體" w:cs="標楷體"/>
                <w:color w:val="C00000"/>
              </w:rPr>
              <w:t>2.複習第三、四章課程內容。</w:t>
            </w:r>
          </w:p>
          <w:p w:rsidR="00A86383" w:rsidRPr="00A5208E" w:rsidRDefault="00D843B9">
            <w:pPr>
              <w:spacing w:line="260" w:lineRule="auto"/>
              <w:jc w:val="left"/>
              <w:rPr>
                <w:color w:val="C00000"/>
              </w:rPr>
            </w:pPr>
            <w:r w:rsidRPr="00A5208E">
              <w:rPr>
                <w:rFonts w:ascii="標楷體" w:eastAsia="標楷體" w:hAnsi="標楷體" w:cs="標楷體"/>
                <w:color w:val="C00000"/>
              </w:rPr>
              <w:t>3.檢討第三、四章習作。</w:t>
            </w:r>
          </w:p>
          <w:p w:rsidR="00A86383" w:rsidRPr="00A5208E" w:rsidRDefault="00D843B9">
            <w:pPr>
              <w:spacing w:line="260" w:lineRule="auto"/>
              <w:jc w:val="left"/>
              <w:rPr>
                <w:color w:val="C00000"/>
              </w:rPr>
            </w:pPr>
            <w:r w:rsidRPr="00A5208E">
              <w:rPr>
                <w:rFonts w:ascii="標楷體" w:eastAsia="標楷體" w:hAnsi="標楷體" w:cs="標楷體"/>
                <w:color w:val="C00000"/>
              </w:rPr>
              <w:t>4.由學生針對不了解的課程進行提問。</w:t>
            </w:r>
          </w:p>
          <w:p w:rsidR="00A86383" w:rsidRPr="00A5208E" w:rsidRDefault="00D843B9">
            <w:pPr>
              <w:spacing w:line="260" w:lineRule="auto"/>
              <w:jc w:val="left"/>
              <w:rPr>
                <w:color w:val="C00000"/>
              </w:rPr>
            </w:pPr>
            <w:r w:rsidRPr="00A5208E">
              <w:rPr>
                <w:rFonts w:ascii="標楷體" w:eastAsia="標楷體" w:hAnsi="標楷體" w:cs="標楷體"/>
                <w:color w:val="C00000"/>
              </w:rPr>
              <w:t>5.教師講解學生容易犯錯或疑惑的內容。</w:t>
            </w:r>
          </w:p>
          <w:p w:rsidR="00A86383" w:rsidRPr="00A5208E" w:rsidRDefault="00A86383">
            <w:pPr>
              <w:spacing w:line="260" w:lineRule="auto"/>
              <w:jc w:val="left"/>
              <w:rPr>
                <w:rFonts w:ascii="標楷體" w:eastAsia="標楷體" w:hAnsi="標楷體" w:cs="標楷體"/>
                <w:color w:val="C0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1.相關老照片</w:t>
            </w:r>
          </w:p>
          <w:p w:rsidR="00A86383" w:rsidRDefault="00D843B9">
            <w:pPr>
              <w:spacing w:line="260" w:lineRule="auto"/>
              <w:jc w:val="left"/>
            </w:pPr>
            <w:r>
              <w:rPr>
                <w:rFonts w:ascii="標楷體" w:eastAsia="標楷體" w:hAnsi="標楷體" w:cs="標楷體"/>
              </w:rPr>
              <w:t>2.故事StoryStudio</w:t>
            </w:r>
          </w:p>
          <w:p w:rsidR="00A86383" w:rsidRDefault="00D843B9">
            <w:pPr>
              <w:spacing w:line="260" w:lineRule="auto"/>
              <w:jc w:val="left"/>
            </w:pPr>
            <w:r>
              <w:rPr>
                <w:rFonts w:ascii="標楷體" w:eastAsia="標楷體" w:hAnsi="標楷體" w:cs="標楷體"/>
              </w:rPr>
              <w:t>3.歷史文化學習網</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3.分組討論</w:t>
            </w:r>
          </w:p>
          <w:p w:rsidR="00A86383" w:rsidRDefault="00D843B9">
            <w:pPr>
              <w:spacing w:line="260" w:lineRule="auto"/>
              <w:jc w:val="left"/>
            </w:pPr>
            <w:r>
              <w:rPr>
                <w:rFonts w:ascii="標楷體" w:eastAsia="標楷體" w:hAnsi="標楷體" w:cs="標楷體"/>
              </w:rPr>
              <w:t>4.整理與分析</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了解平等、正義的原則，並在生活中實踐。</w:t>
            </w:r>
          </w:p>
          <w:p w:rsidR="00A86383" w:rsidRDefault="00D843B9">
            <w:pPr>
              <w:spacing w:line="260" w:lineRule="auto"/>
              <w:jc w:val="left"/>
            </w:pPr>
            <w:r>
              <w:rPr>
                <w:rFonts w:ascii="標楷體" w:eastAsia="標楷體" w:hAnsi="標楷體" w:cs="標楷體"/>
              </w:rPr>
              <w:t>人J5 了解社會上有不同的群體</w:t>
            </w:r>
            <w:r>
              <w:rPr>
                <w:rFonts w:ascii="標楷體" w:eastAsia="標楷體" w:hAnsi="標楷體" w:cs="標楷體"/>
              </w:rPr>
              <w:lastRenderedPageBreak/>
              <w:t>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第十三週</w:t>
            </w:r>
          </w:p>
          <w:p w:rsidR="00A86383" w:rsidRDefault="00D843B9">
            <w:pPr>
              <w:jc w:val="center"/>
              <w:rPr>
                <w:b/>
              </w:rPr>
            </w:pPr>
            <w:r>
              <w:rPr>
                <w:rFonts w:ascii="標楷體" w:eastAsia="標楷體" w:hAnsi="標楷體" w:cs="標楷體"/>
              </w:rPr>
              <w:t>5/6~5/10</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80"/>
                <w:id w:val="813454017"/>
              </w:sdtPr>
              <w:sdtContent>
                <w:r w:rsidR="00D843B9">
                  <w:rPr>
                    <w:rFonts w:ascii="Gungsuh" w:eastAsia="Gungsuh" w:hAnsi="Gungsuh" w:cs="Gungsuh"/>
                  </w:rPr>
                  <w:t>公Dd-Ⅳ-3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公1c-Ⅳ-1 運用公民知識，提出自己對公共議題的見解。</w:t>
            </w:r>
          </w:p>
          <w:p w:rsidR="00A86383" w:rsidRDefault="00D843B9">
            <w:pPr>
              <w:spacing w:line="260" w:lineRule="auto"/>
              <w:jc w:val="left"/>
            </w:pPr>
            <w:r>
              <w:rPr>
                <w:rFonts w:ascii="標楷體" w:eastAsia="標楷體" w:hAnsi="標楷體" w:cs="標楷體"/>
              </w:rPr>
              <w:t>社2c-Ⅳ-1 從歷史或社會事件中，省思自身或所屬群體的文化淵源、處境及自主性。</w:t>
            </w:r>
          </w:p>
          <w:p w:rsidR="00A86383" w:rsidRDefault="00D843B9">
            <w:pPr>
              <w:pBdr>
                <w:top w:val="nil"/>
                <w:left w:val="nil"/>
                <w:bottom w:val="nil"/>
                <w:right w:val="nil"/>
                <w:between w:val="nil"/>
              </w:pBdr>
              <w:spacing w:line="260" w:lineRule="auto"/>
              <w:ind w:firstLine="0"/>
              <w:jc w:val="left"/>
            </w:pPr>
            <w:r>
              <w:rPr>
                <w:rFonts w:ascii="標楷體" w:eastAsia="標楷體" w:hAnsi="標楷體" w:cs="標楷體"/>
                <w:sz w:val="24"/>
                <w:szCs w:val="24"/>
              </w:rPr>
              <w:t>社3c-Ⅳ-1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C00000"/>
              </w:rPr>
            </w:pPr>
            <w:r w:rsidRPr="00A5208E">
              <w:rPr>
                <w:rFonts w:ascii="標楷體" w:eastAsia="標楷體" w:hAnsi="標楷體" w:cs="標楷體"/>
                <w:color w:val="C00000"/>
              </w:rPr>
              <w:t>第三篇全球關連</w:t>
            </w:r>
          </w:p>
          <w:p w:rsidR="00A86383" w:rsidRPr="00A5208E" w:rsidRDefault="00D843B9">
            <w:pPr>
              <w:spacing w:line="260" w:lineRule="auto"/>
              <w:jc w:val="left"/>
              <w:rPr>
                <w:color w:val="C00000"/>
              </w:rPr>
            </w:pPr>
            <w:r w:rsidRPr="00A5208E">
              <w:rPr>
                <w:rFonts w:ascii="標楷體" w:eastAsia="標楷體" w:hAnsi="標楷體" w:cs="標楷體"/>
                <w:color w:val="C00000"/>
              </w:rPr>
              <w:t>第三章</w:t>
            </w:r>
          </w:p>
          <w:p w:rsidR="00A86383" w:rsidRPr="00A5208E" w:rsidRDefault="00D843B9">
            <w:pPr>
              <w:spacing w:line="260" w:lineRule="auto"/>
              <w:jc w:val="left"/>
              <w:rPr>
                <w:color w:val="C00000"/>
              </w:rPr>
            </w:pPr>
            <w:r w:rsidRPr="00A5208E">
              <w:rPr>
                <w:rFonts w:ascii="標楷體" w:eastAsia="標楷體" w:hAnsi="標楷體" w:cs="標楷體"/>
                <w:color w:val="C00000"/>
              </w:rPr>
              <w:t>國際參與</w:t>
            </w:r>
          </w:p>
          <w:p w:rsidR="00A86383" w:rsidRPr="00A5208E" w:rsidRDefault="00D843B9">
            <w:pPr>
              <w:spacing w:line="260" w:lineRule="auto"/>
              <w:jc w:val="left"/>
              <w:rPr>
                <w:color w:val="C00000"/>
              </w:rPr>
            </w:pPr>
            <w:r w:rsidRPr="00A5208E">
              <w:rPr>
                <w:rFonts w:ascii="標楷體" w:eastAsia="標楷體" w:hAnsi="標楷體" w:cs="標楷體"/>
                <w:color w:val="C00000"/>
              </w:rPr>
              <w:t>1.由介紹志工的定義，串連一下第3章志願結社的概念與三上第6章無酬勞動說明，並引導學生填寫實作與練習。</w:t>
            </w:r>
          </w:p>
          <w:p w:rsidR="00A86383" w:rsidRPr="00A5208E" w:rsidRDefault="00D843B9">
            <w:pPr>
              <w:spacing w:line="260" w:lineRule="auto"/>
              <w:jc w:val="left"/>
              <w:rPr>
                <w:color w:val="C00000"/>
              </w:rPr>
            </w:pPr>
            <w:r w:rsidRPr="00A5208E">
              <w:rPr>
                <w:rFonts w:ascii="標楷體" w:eastAsia="標楷體" w:hAnsi="標楷體" w:cs="標楷體"/>
                <w:color w:val="C00000"/>
              </w:rPr>
              <w:t>2.引導學生進入課後閱讀：中華臺北！地圖找不到的奧運奪牌隊伍，藉此說明我國的國際處境。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1.有關國際志工的相關資料</w:t>
            </w:r>
          </w:p>
          <w:p w:rsidR="00A86383" w:rsidRDefault="00D843B9">
            <w:pPr>
              <w:spacing w:line="260" w:lineRule="auto"/>
              <w:jc w:val="left"/>
            </w:pPr>
            <w:r>
              <w:rPr>
                <w:rFonts w:ascii="標楷體" w:eastAsia="標楷體" w:hAnsi="標楷體" w:cs="標楷體"/>
              </w:rPr>
              <w:t>2.臺灣參加國際賽事的名稱相關新聞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1.資料蒐集與整理</w:t>
            </w:r>
          </w:p>
          <w:p w:rsidR="00A86383" w:rsidRDefault="00D843B9">
            <w:pPr>
              <w:spacing w:line="260" w:lineRule="auto"/>
              <w:jc w:val="left"/>
            </w:pPr>
            <w:r>
              <w:rPr>
                <w:rFonts w:ascii="標楷體" w:eastAsia="標楷體" w:hAnsi="標楷體" w:cs="標楷體"/>
              </w:rPr>
              <w:t>2.課堂問答</w:t>
            </w:r>
          </w:p>
          <w:p w:rsidR="00A86383" w:rsidRDefault="00A86383">
            <w:pPr>
              <w:spacing w:line="260" w:lineRule="auto"/>
              <w:jc w:val="left"/>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【國際教育】</w:t>
            </w:r>
          </w:p>
          <w:p w:rsidR="00A86383" w:rsidRDefault="00D843B9">
            <w:pPr>
              <w:spacing w:line="260" w:lineRule="auto"/>
              <w:jc w:val="left"/>
            </w:pPr>
            <w:r>
              <w:rPr>
                <w:rFonts w:ascii="標楷體" w:eastAsia="標楷體" w:hAnsi="標楷體" w:cs="標楷體"/>
              </w:rPr>
              <w:t>國J1 理解國家發展和全球之關連性。</w:t>
            </w:r>
          </w:p>
          <w:p w:rsidR="00A86383" w:rsidRDefault="00D843B9">
            <w:pPr>
              <w:spacing w:line="260" w:lineRule="auto"/>
              <w:jc w:val="left"/>
            </w:pPr>
            <w:r>
              <w:rPr>
                <w:rFonts w:ascii="標楷體" w:eastAsia="標楷體" w:hAnsi="標楷體" w:cs="標楷體"/>
              </w:rPr>
              <w:t>國J3 了解我國與全球議題之關連性。</w:t>
            </w:r>
          </w:p>
          <w:p w:rsidR="00A86383" w:rsidRDefault="00D843B9">
            <w:pPr>
              <w:spacing w:line="260" w:lineRule="auto"/>
              <w:jc w:val="left"/>
            </w:pPr>
            <w:r>
              <w:rPr>
                <w:rFonts w:ascii="標楷體" w:eastAsia="標楷體" w:hAnsi="標楷體" w:cs="標楷體"/>
              </w:rPr>
              <w:t>國J6 具備參與國際交流活動的能力。</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lastRenderedPageBreak/>
              <w:t>第十四週</w:t>
            </w:r>
          </w:p>
          <w:p w:rsidR="00A86383" w:rsidRDefault="00D843B9">
            <w:pPr>
              <w:jc w:val="center"/>
            </w:pPr>
            <w:r>
              <w:rPr>
                <w:rFonts w:ascii="標楷體" w:eastAsia="標楷體" w:hAnsi="標楷體" w:cs="標楷體"/>
              </w:rPr>
              <w:t>5/13~5/17</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81"/>
                <w:id w:val="259107189"/>
              </w:sdtPr>
              <w:sdtContent>
                <w:r w:rsidR="00D843B9">
                  <w:rPr>
                    <w:rFonts w:ascii="Gungsuh" w:eastAsia="Gungsuh" w:hAnsi="Gungsuh" w:cs="Gungsuh"/>
                  </w:rPr>
                  <w:t>地Cb-Ⅳ-1 農業生產與地理環境。</w:t>
                </w:r>
              </w:sdtContent>
            </w:sdt>
          </w:p>
          <w:p w:rsidR="00A86383" w:rsidRDefault="00A5208E">
            <w:pPr>
              <w:spacing w:line="260" w:lineRule="auto"/>
              <w:jc w:val="left"/>
            </w:pPr>
            <w:sdt>
              <w:sdtPr>
                <w:tag w:val="goog_rdk_82"/>
                <w:id w:val="1029453866"/>
              </w:sdtPr>
              <w:sdtContent>
                <w:r w:rsidR="00D843B9">
                  <w:rPr>
                    <w:rFonts w:ascii="Gungsuh" w:eastAsia="Gungsuh" w:hAnsi="Gungsuh" w:cs="Gungsuh"/>
                  </w:rPr>
                  <w:t>地Cb-Ⅳ-2 食物運銷與國際貿易。</w:t>
                </w:r>
              </w:sdtContent>
            </w:sdt>
          </w:p>
          <w:p w:rsidR="00A86383" w:rsidRDefault="00A5208E">
            <w:pPr>
              <w:spacing w:line="260" w:lineRule="auto"/>
              <w:jc w:val="left"/>
            </w:pPr>
            <w:sdt>
              <w:sdtPr>
                <w:tag w:val="goog_rdk_83"/>
                <w:id w:val="-143135706"/>
              </w:sdtPr>
              <w:sdtContent>
                <w:r w:rsidR="00D843B9">
                  <w:rPr>
                    <w:rFonts w:ascii="Gungsuh" w:eastAsia="Gungsuh" w:hAnsi="Gungsuh" w:cs="Gungsuh"/>
                  </w:rPr>
                  <w:t>地Cb-Ⅳ-3 飲食文化與食品加工、基因改造食物。</w:t>
                </w:r>
              </w:sdtContent>
            </w:sdt>
          </w:p>
          <w:p w:rsidR="00A86383" w:rsidRDefault="00A5208E">
            <w:pPr>
              <w:spacing w:line="260" w:lineRule="auto"/>
              <w:jc w:val="left"/>
            </w:pPr>
            <w:sdt>
              <w:sdtPr>
                <w:tag w:val="goog_rdk_84"/>
                <w:id w:val="-561555089"/>
              </w:sdtPr>
              <w:sdtContent>
                <w:r w:rsidR="00D843B9">
                  <w:rPr>
                    <w:rFonts w:ascii="Gungsuh" w:eastAsia="Gungsuh" w:hAnsi="Gungsuh" w:cs="Gungsuh"/>
                  </w:rPr>
                  <w:t>地Cb-Ⅳ-4 問題探究：從地理觀點探究食安問題的原因與解決策略。</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6378F9" w:rsidRDefault="00D843B9">
            <w:pPr>
              <w:spacing w:line="260" w:lineRule="auto"/>
              <w:jc w:val="left"/>
              <w:rPr>
                <w:color w:val="auto"/>
              </w:rPr>
            </w:pPr>
            <w:r w:rsidRPr="006378F9">
              <w:rPr>
                <w:rFonts w:ascii="標楷體" w:eastAsia="標楷體" w:hAnsi="標楷體" w:cs="標楷體"/>
                <w:color w:val="auto"/>
              </w:rPr>
              <w:t>社1a-Ⅳ-1 發覺生活經驗或社會現象與社會領域內容知識的關係。</w:t>
            </w:r>
          </w:p>
          <w:p w:rsidR="00A86383" w:rsidRPr="006378F9" w:rsidRDefault="00D843B9">
            <w:pPr>
              <w:spacing w:line="260" w:lineRule="auto"/>
              <w:jc w:val="left"/>
              <w:rPr>
                <w:color w:val="auto"/>
              </w:rPr>
            </w:pPr>
            <w:r w:rsidRPr="006378F9">
              <w:rPr>
                <w:rFonts w:ascii="標楷體" w:eastAsia="標楷體" w:hAnsi="標楷體" w:cs="標楷體"/>
                <w:color w:val="auto"/>
              </w:rPr>
              <w:t>地1a-Ⅳ-1 說明重要地理現象分布特性的成因。</w:t>
            </w:r>
          </w:p>
          <w:p w:rsidR="00A86383" w:rsidRPr="006378F9" w:rsidRDefault="00D843B9">
            <w:pPr>
              <w:spacing w:line="260" w:lineRule="auto"/>
              <w:jc w:val="left"/>
              <w:rPr>
                <w:color w:val="auto"/>
              </w:rPr>
            </w:pPr>
            <w:r w:rsidRPr="006378F9">
              <w:rPr>
                <w:rFonts w:ascii="標楷體" w:eastAsia="標楷體" w:hAnsi="標楷體" w:cs="標楷體"/>
                <w:color w:val="auto"/>
              </w:rPr>
              <w:t>地1a-Ⅳ-2 說明重要環境、經濟與文化議題間的相互關係。</w:t>
            </w:r>
          </w:p>
          <w:p w:rsidR="00A86383" w:rsidRPr="006378F9" w:rsidRDefault="00D843B9">
            <w:pPr>
              <w:spacing w:line="260" w:lineRule="auto"/>
              <w:jc w:val="left"/>
              <w:rPr>
                <w:color w:val="auto"/>
              </w:rPr>
            </w:pPr>
            <w:r w:rsidRPr="006378F9">
              <w:rPr>
                <w:rFonts w:ascii="標楷體" w:eastAsia="標楷體" w:hAnsi="標楷體" w:cs="標楷體"/>
                <w:color w:val="auto"/>
              </w:rPr>
              <w:t>社1b-Ⅳ-1 應用社會領域內容知識解析生活經驗或社會現象。</w:t>
            </w:r>
          </w:p>
          <w:p w:rsidR="00A86383" w:rsidRPr="006378F9" w:rsidRDefault="00D843B9">
            <w:pPr>
              <w:spacing w:line="260" w:lineRule="auto"/>
              <w:jc w:val="left"/>
              <w:rPr>
                <w:color w:val="auto"/>
              </w:rPr>
            </w:pPr>
            <w:r w:rsidRPr="006378F9">
              <w:rPr>
                <w:rFonts w:ascii="標楷體" w:eastAsia="標楷體" w:hAnsi="標楷體" w:cs="標楷體"/>
                <w:color w:val="auto"/>
              </w:rPr>
              <w:t>社3b-Ⅳ-3 使用文字、照片、圖表、數據、地圖、年表、言語等多種方式，呈現並解釋探究結果。</w:t>
            </w:r>
          </w:p>
          <w:p w:rsidR="00A86383" w:rsidRPr="006378F9" w:rsidRDefault="00D843B9">
            <w:pPr>
              <w:spacing w:line="260" w:lineRule="auto"/>
              <w:jc w:val="left"/>
              <w:rPr>
                <w:color w:val="auto"/>
              </w:rPr>
            </w:pPr>
            <w:r w:rsidRPr="006378F9">
              <w:rPr>
                <w:rFonts w:ascii="標楷體" w:eastAsia="標楷體" w:hAnsi="標楷體" w:cs="標楷體"/>
                <w:color w:val="auto"/>
              </w:rPr>
              <w:t>社3d-Ⅳ-1 規劃與執行社會領域的問題探究、訪查、創作或展演等活動。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6378F9" w:rsidRDefault="00D843B9">
            <w:pPr>
              <w:spacing w:line="260" w:lineRule="auto"/>
              <w:jc w:val="left"/>
              <w:rPr>
                <w:color w:val="auto"/>
              </w:rPr>
            </w:pPr>
            <w:r w:rsidRPr="006378F9">
              <w:rPr>
                <w:rFonts w:ascii="標楷體" w:eastAsia="標楷體" w:hAnsi="標楷體" w:cs="標楷體"/>
                <w:color w:val="auto"/>
              </w:rPr>
              <w:t>第一篇地理議題</w:t>
            </w:r>
          </w:p>
          <w:p w:rsidR="00A86383" w:rsidRPr="006378F9" w:rsidRDefault="00D843B9">
            <w:pPr>
              <w:spacing w:line="260" w:lineRule="auto"/>
              <w:jc w:val="left"/>
              <w:rPr>
                <w:color w:val="auto"/>
              </w:rPr>
            </w:pPr>
            <w:r w:rsidRPr="006378F9">
              <w:rPr>
                <w:rFonts w:ascii="標楷體" w:eastAsia="標楷體" w:hAnsi="標楷體" w:cs="標楷體"/>
                <w:color w:val="auto"/>
              </w:rPr>
              <w:t>第三章臺灣農業發展與食品議題（第二次段考）</w:t>
            </w:r>
          </w:p>
          <w:p w:rsidR="00A86383" w:rsidRPr="006378F9" w:rsidRDefault="00D843B9">
            <w:pPr>
              <w:spacing w:line="260" w:lineRule="auto"/>
              <w:jc w:val="left"/>
              <w:rPr>
                <w:color w:val="auto"/>
              </w:rPr>
            </w:pPr>
            <w:r w:rsidRPr="006378F9">
              <w:rPr>
                <w:rFonts w:ascii="標楷體" w:eastAsia="標楷體" w:hAnsi="標楷體" w:cs="標楷體"/>
                <w:color w:val="auto"/>
              </w:rPr>
              <w:t>1.以課後閱讀文章，說明飲食的選擇也能對環境帶來改變。</w:t>
            </w:r>
          </w:p>
          <w:p w:rsidR="00A86383" w:rsidRPr="006378F9" w:rsidRDefault="00D843B9">
            <w:pPr>
              <w:spacing w:line="260" w:lineRule="auto"/>
              <w:jc w:val="left"/>
              <w:rPr>
                <w:color w:val="auto"/>
              </w:rPr>
            </w:pPr>
            <w:r w:rsidRPr="006378F9">
              <w:rPr>
                <w:rFonts w:ascii="標楷體" w:eastAsia="標楷體" w:hAnsi="標楷體" w:cs="標楷體"/>
                <w:color w:val="auto"/>
              </w:rPr>
              <w:t>2.引導學生討論人地互動中的食安問題與解決策略，該如何看待及選擇基因改造食品。</w:t>
            </w:r>
          </w:p>
          <w:p w:rsidR="00A86383" w:rsidRPr="006378F9" w:rsidRDefault="00D843B9">
            <w:pPr>
              <w:spacing w:line="260" w:lineRule="auto"/>
              <w:jc w:val="left"/>
              <w:rPr>
                <w:color w:val="auto"/>
              </w:rPr>
            </w:pPr>
            <w:r w:rsidRPr="006378F9">
              <w:rPr>
                <w:rFonts w:ascii="標楷體" w:eastAsia="標楷體" w:hAnsi="標楷體" w:cs="標楷體"/>
                <w:color w:val="auto"/>
              </w:rPr>
              <w:t>3.引導學生討論人地互動中的食安問題與解決策略，該如何為自己的食品安全問題把關。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1.食品安全問題的相關報導。</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1.課堂問答</w:t>
            </w:r>
          </w:p>
          <w:p w:rsidR="00A86383" w:rsidRDefault="00D843B9">
            <w:pPr>
              <w:spacing w:line="260" w:lineRule="auto"/>
              <w:jc w:val="left"/>
            </w:pPr>
            <w:r>
              <w:rPr>
                <w:rFonts w:ascii="標楷體" w:eastAsia="標楷體" w:hAnsi="標楷體" w:cs="標楷體"/>
              </w:rPr>
              <w:t>2.隨堂測驗</w:t>
            </w:r>
          </w:p>
          <w:p w:rsidR="00A86383" w:rsidRDefault="00D843B9">
            <w:pPr>
              <w:spacing w:line="260" w:lineRule="auto"/>
              <w:jc w:val="left"/>
            </w:pPr>
            <w:r>
              <w:rPr>
                <w:rFonts w:ascii="標楷體" w:eastAsia="標楷體" w:hAnsi="標楷體" w:cs="標楷體"/>
              </w:rPr>
              <w:t>3.習作評量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rPr>
                <w:b/>
              </w:rPr>
            </w:pPr>
            <w:r>
              <w:rPr>
                <w:rFonts w:ascii="標楷體" w:eastAsia="標楷體" w:hAnsi="標楷體" w:cs="標楷體"/>
                <w:b/>
              </w:rPr>
              <w:t>【環境教育】</w:t>
            </w:r>
          </w:p>
          <w:p w:rsidR="00A86383" w:rsidRDefault="00D843B9">
            <w:pPr>
              <w:spacing w:line="260" w:lineRule="auto"/>
              <w:jc w:val="left"/>
            </w:pPr>
            <w:r>
              <w:rPr>
                <w:rFonts w:ascii="標楷體" w:eastAsia="標楷體" w:hAnsi="標楷體" w:cs="標楷體"/>
              </w:rPr>
              <w:t>環J1 了解生物多樣性及環境承載力的重要性。</w:t>
            </w:r>
          </w:p>
          <w:p w:rsidR="00A86383" w:rsidRDefault="00D843B9">
            <w:pPr>
              <w:spacing w:line="260" w:lineRule="auto"/>
              <w:jc w:val="left"/>
            </w:pPr>
            <w:r>
              <w:rPr>
                <w:rFonts w:ascii="標楷體" w:eastAsia="標楷體" w:hAnsi="標楷體" w:cs="標楷體"/>
              </w:rPr>
              <w:t>環J2 了解人與周遭動物的互動關係，認識動物需求，並關切動物福利。</w:t>
            </w:r>
          </w:p>
          <w:p w:rsidR="00A86383" w:rsidRDefault="00D843B9">
            <w:pPr>
              <w:spacing w:line="260" w:lineRule="auto"/>
              <w:jc w:val="left"/>
            </w:pPr>
            <w:r>
              <w:rPr>
                <w:rFonts w:ascii="標楷體" w:eastAsia="標楷體" w:hAnsi="標楷體" w:cs="標楷體"/>
              </w:rPr>
              <w:t>環J3 經由環境美學與自然文學了解自然環境的倫理價值。</w:t>
            </w:r>
          </w:p>
          <w:p w:rsidR="00A86383" w:rsidRDefault="00D843B9">
            <w:pPr>
              <w:spacing w:line="260" w:lineRule="auto"/>
              <w:jc w:val="left"/>
            </w:pPr>
            <w:r>
              <w:rPr>
                <w:rFonts w:ascii="標楷體" w:eastAsia="標楷體" w:hAnsi="標楷體" w:cs="標楷體"/>
              </w:rPr>
              <w:t>環J4 了解永續發展的意義（環境、社會、與經濟的均衡發展）與原則。</w:t>
            </w:r>
          </w:p>
          <w:p w:rsidR="00A86383" w:rsidRDefault="00D843B9">
            <w:pPr>
              <w:spacing w:line="260" w:lineRule="auto"/>
              <w:jc w:val="left"/>
              <w:rPr>
                <w:b/>
              </w:rPr>
            </w:pPr>
            <w:r>
              <w:rPr>
                <w:rFonts w:ascii="標楷體" w:eastAsia="標楷體" w:hAnsi="標楷體" w:cs="標楷體"/>
                <w:b/>
              </w:rPr>
              <w:t>【海洋教育】</w:t>
            </w:r>
          </w:p>
          <w:p w:rsidR="00A86383" w:rsidRDefault="00D843B9">
            <w:pPr>
              <w:spacing w:line="260" w:lineRule="auto"/>
              <w:jc w:val="left"/>
            </w:pPr>
            <w:r>
              <w:rPr>
                <w:rFonts w:ascii="標楷體" w:eastAsia="標楷體" w:hAnsi="標楷體" w:cs="標楷體"/>
              </w:rPr>
              <w:t>海J4 了解海洋水產、工程、運輸、能源、與旅遊等產業的結構與發展。</w:t>
            </w:r>
          </w:p>
          <w:p w:rsidR="00A86383" w:rsidRDefault="00D843B9">
            <w:pPr>
              <w:spacing w:line="260" w:lineRule="auto"/>
              <w:jc w:val="left"/>
              <w:rPr>
                <w:b/>
              </w:rPr>
            </w:pPr>
            <w:r>
              <w:rPr>
                <w:rFonts w:ascii="標楷體" w:eastAsia="標楷體" w:hAnsi="標楷體" w:cs="標楷體"/>
                <w:b/>
              </w:rPr>
              <w:t>【國際教育】</w:t>
            </w:r>
          </w:p>
          <w:p w:rsidR="00A86383" w:rsidRDefault="00D843B9">
            <w:pPr>
              <w:spacing w:line="260" w:lineRule="auto"/>
              <w:jc w:val="left"/>
            </w:pPr>
            <w:r>
              <w:rPr>
                <w:rFonts w:ascii="標楷體" w:eastAsia="標楷體" w:hAnsi="標楷體" w:cs="標楷體"/>
              </w:rPr>
              <w:t>國J1 理解國家發展和全球之關聯性。</w:t>
            </w:r>
          </w:p>
          <w:p w:rsidR="00A86383" w:rsidRDefault="00D843B9">
            <w:pPr>
              <w:spacing w:line="260" w:lineRule="auto"/>
              <w:jc w:val="left"/>
            </w:pPr>
            <w:r>
              <w:rPr>
                <w:rFonts w:ascii="標楷體" w:eastAsia="標楷體" w:hAnsi="標楷體" w:cs="標楷體"/>
              </w:rPr>
              <w:t>國J12 探索全球議題，並構思永</w:t>
            </w:r>
            <w:r>
              <w:rPr>
                <w:rFonts w:ascii="標楷體" w:eastAsia="標楷體" w:hAnsi="標楷體" w:cs="標楷體"/>
              </w:rPr>
              <w:lastRenderedPageBreak/>
              <w:t>續發展的在地行動方案。</w:t>
            </w:r>
          </w:p>
          <w:p w:rsidR="00A86383" w:rsidRDefault="00D843B9">
            <w:pPr>
              <w:spacing w:line="260" w:lineRule="auto"/>
              <w:jc w:val="left"/>
              <w:rPr>
                <w:b/>
              </w:rPr>
            </w:pPr>
            <w:r>
              <w:rPr>
                <w:rFonts w:ascii="標楷體" w:eastAsia="標楷體" w:hAnsi="標楷體" w:cs="標楷體"/>
                <w:b/>
              </w:rPr>
              <w:t>【戶外教育議題】</w:t>
            </w:r>
          </w:p>
          <w:p w:rsidR="00A86383" w:rsidRDefault="00D843B9">
            <w:pPr>
              <w:spacing w:line="260" w:lineRule="auto"/>
              <w:jc w:val="left"/>
            </w:pPr>
            <w:r>
              <w:rPr>
                <w:rFonts w:ascii="標楷體" w:eastAsia="標楷體" w:hAnsi="標楷體" w:cs="標楷體"/>
              </w:rPr>
              <w:t>戶J4 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第十四週</w:t>
            </w:r>
          </w:p>
          <w:p w:rsidR="00A86383" w:rsidRDefault="00D843B9">
            <w:pPr>
              <w:jc w:val="center"/>
              <w:rPr>
                <w:rFonts w:ascii="PMingLiu" w:eastAsia="PMingLiu" w:hAnsi="PMingLiu" w:cs="PMingLiu"/>
              </w:rPr>
            </w:pPr>
            <w:r>
              <w:rPr>
                <w:rFonts w:ascii="標楷體" w:eastAsia="標楷體" w:hAnsi="標楷體" w:cs="標楷體"/>
              </w:rPr>
              <w:t>5/13~5/17</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85"/>
                <w:id w:val="1233348876"/>
              </w:sdtPr>
              <w:sdtContent>
                <w:r w:rsidR="00D843B9">
                  <w:rPr>
                    <w:rFonts w:ascii="Gungsuh" w:eastAsia="Gungsuh" w:hAnsi="Gungsuh" w:cs="Gungsuh"/>
                  </w:rPr>
                  <w:t>歷Qc-IV-1 戰間期的世界局勢。</w:t>
                </w:r>
              </w:sdtContent>
            </w:sdt>
          </w:p>
          <w:p w:rsidR="00A86383" w:rsidRDefault="00A5208E">
            <w:pPr>
              <w:spacing w:line="260" w:lineRule="auto"/>
              <w:jc w:val="left"/>
            </w:pPr>
            <w:sdt>
              <w:sdtPr>
                <w:tag w:val="goog_rdk_86"/>
                <w:id w:val="1475176270"/>
              </w:sdtPr>
              <w:sdtContent>
                <w:r w:rsidR="00D843B9">
                  <w:rPr>
                    <w:rFonts w:ascii="Gungsuh" w:eastAsia="Gungsuh" w:hAnsi="Gungsuh" w:cs="Gungsuh"/>
                  </w:rPr>
                  <w:t>歷Qc-IV-2 第二次世界大戰。</w:t>
                </w:r>
              </w:sdtContent>
            </w:sdt>
          </w:p>
          <w:p w:rsidR="00A86383" w:rsidRDefault="00A5208E">
            <w:pPr>
              <w:spacing w:line="260" w:lineRule="auto"/>
              <w:jc w:val="left"/>
            </w:pPr>
            <w:sdt>
              <w:sdtPr>
                <w:tag w:val="goog_rdk_87"/>
                <w:id w:val="2001616768"/>
              </w:sdtPr>
              <w:sdtContent>
                <w:r w:rsidR="00D843B9">
                  <w:rPr>
                    <w:rFonts w:ascii="Gungsuh" w:eastAsia="Gungsuh" w:hAnsi="Gungsuh" w:cs="Gungsuh"/>
                  </w:rPr>
                  <w:t>歷Qc-IV-3 從兩極到多元的戰後世界。</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6378F9" w:rsidRDefault="00D843B9">
            <w:pPr>
              <w:spacing w:line="260" w:lineRule="auto"/>
              <w:jc w:val="left"/>
              <w:rPr>
                <w:color w:val="auto"/>
              </w:rPr>
            </w:pPr>
            <w:r w:rsidRPr="006378F9">
              <w:rPr>
                <w:rFonts w:ascii="標楷體" w:eastAsia="標楷體" w:hAnsi="標楷體" w:cs="標楷體"/>
                <w:color w:val="auto"/>
              </w:rPr>
              <w:t>歷1a-IV-2 理解所習得歷史事件的發展歷程與重要歷史變遷。</w:t>
            </w:r>
          </w:p>
          <w:p w:rsidR="00A86383" w:rsidRPr="006378F9" w:rsidRDefault="00D843B9">
            <w:pPr>
              <w:spacing w:line="260" w:lineRule="auto"/>
              <w:jc w:val="left"/>
              <w:rPr>
                <w:color w:val="auto"/>
              </w:rPr>
            </w:pPr>
            <w:r w:rsidRPr="006378F9">
              <w:rPr>
                <w:rFonts w:ascii="標楷體" w:eastAsia="標楷體" w:hAnsi="標楷體" w:cs="標楷體"/>
                <w:color w:val="auto"/>
              </w:rPr>
              <w:t>歷1b-IV-1 運用歷史資料，解釋重要歷史人物與事件間的關聯。</w:t>
            </w:r>
          </w:p>
          <w:p w:rsidR="00A86383" w:rsidRPr="006378F9" w:rsidRDefault="00D843B9">
            <w:pPr>
              <w:spacing w:line="260" w:lineRule="auto"/>
              <w:jc w:val="left"/>
              <w:rPr>
                <w:color w:val="auto"/>
              </w:rPr>
            </w:pPr>
            <w:r w:rsidRPr="006378F9">
              <w:rPr>
                <w:rFonts w:ascii="標楷體" w:eastAsia="標楷體" w:hAnsi="標楷體" w:cs="標楷體"/>
                <w:color w:val="auto"/>
              </w:rPr>
              <w:t>歷1b-IV-2 運用歷史資料，進行歷史事件的因果分析與詮釋。</w:t>
            </w:r>
          </w:p>
          <w:p w:rsidR="00A86383" w:rsidRPr="006378F9" w:rsidRDefault="00D843B9">
            <w:pPr>
              <w:spacing w:line="260" w:lineRule="auto"/>
              <w:jc w:val="left"/>
              <w:rPr>
                <w:color w:val="auto"/>
              </w:rPr>
            </w:pPr>
            <w:r w:rsidRPr="006378F9">
              <w:rPr>
                <w:rFonts w:ascii="標楷體" w:eastAsia="標楷體" w:hAnsi="標楷體" w:cs="標楷體"/>
                <w:color w:val="auto"/>
              </w:rPr>
              <w:t>歷1c-IV-1 區別歷史事實與歷史解釋。</w:t>
            </w:r>
          </w:p>
          <w:p w:rsidR="00A86383" w:rsidRPr="006378F9" w:rsidRDefault="00D843B9">
            <w:pPr>
              <w:spacing w:line="260" w:lineRule="auto"/>
              <w:jc w:val="left"/>
              <w:rPr>
                <w:color w:val="auto"/>
              </w:rPr>
            </w:pPr>
            <w:r w:rsidRPr="006378F9">
              <w:rPr>
                <w:rFonts w:ascii="標楷體" w:eastAsia="標楷體" w:hAnsi="標楷體" w:cs="標楷體"/>
                <w:color w:val="auto"/>
              </w:rPr>
              <w:t>歷1c-IV-2 從多元觀點探究重要歷史事件與人物在歷史中的作用與意義。</w:t>
            </w:r>
          </w:p>
          <w:p w:rsidR="00A86383" w:rsidRPr="006378F9" w:rsidRDefault="00D843B9">
            <w:pPr>
              <w:spacing w:line="260" w:lineRule="auto"/>
              <w:jc w:val="left"/>
              <w:rPr>
                <w:color w:val="auto"/>
              </w:rPr>
            </w:pPr>
            <w:r w:rsidRPr="006378F9">
              <w:rPr>
                <w:rFonts w:ascii="標楷體" w:eastAsia="標楷體" w:hAnsi="標楷體" w:cs="標楷體"/>
                <w:color w:val="auto"/>
              </w:rPr>
              <w:lastRenderedPageBreak/>
              <w:t>社2b-IV-2 尊重不同群體文化的差異性，並欣賞其文化之美。</w:t>
            </w:r>
          </w:p>
          <w:p w:rsidR="00A86383" w:rsidRPr="006378F9" w:rsidRDefault="00D843B9">
            <w:pPr>
              <w:spacing w:line="260" w:lineRule="auto"/>
              <w:jc w:val="left"/>
              <w:rPr>
                <w:color w:val="auto"/>
              </w:rPr>
            </w:pPr>
            <w:r w:rsidRPr="006378F9">
              <w:rPr>
                <w:rFonts w:ascii="標楷體" w:eastAsia="標楷體" w:hAnsi="標楷體" w:cs="標楷體"/>
                <w:color w:val="auto"/>
              </w:rPr>
              <w:t>社3a-IV-1 發現不同時空脈絡中的人類生活問題，並進行探究。</w:t>
            </w:r>
          </w:p>
          <w:p w:rsidR="00A86383" w:rsidRPr="006378F9" w:rsidRDefault="00D843B9">
            <w:pPr>
              <w:spacing w:line="260" w:lineRule="auto"/>
              <w:jc w:val="left"/>
              <w:rPr>
                <w:color w:val="auto"/>
              </w:rPr>
            </w:pPr>
            <w:r w:rsidRPr="006378F9">
              <w:rPr>
                <w:rFonts w:ascii="標楷體" w:eastAsia="標楷體" w:hAnsi="標楷體" w:cs="標楷體"/>
                <w:color w:val="auto"/>
              </w:rPr>
              <w:t>社3b-IV-3 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6378F9" w:rsidRDefault="00D843B9">
            <w:pPr>
              <w:spacing w:line="260" w:lineRule="auto"/>
              <w:jc w:val="left"/>
              <w:rPr>
                <w:color w:val="auto"/>
              </w:rPr>
            </w:pPr>
            <w:r w:rsidRPr="006378F9">
              <w:rPr>
                <w:rFonts w:ascii="標楷體" w:eastAsia="標楷體" w:hAnsi="標楷體" w:cs="標楷體"/>
                <w:color w:val="auto"/>
              </w:rPr>
              <w:lastRenderedPageBreak/>
              <w:t>歷史</w:t>
            </w:r>
          </w:p>
          <w:p w:rsidR="00A86383" w:rsidRPr="006378F9" w:rsidRDefault="00D843B9">
            <w:pPr>
              <w:spacing w:line="260" w:lineRule="auto"/>
              <w:jc w:val="left"/>
              <w:rPr>
                <w:color w:val="auto"/>
              </w:rPr>
            </w:pPr>
            <w:r w:rsidRPr="006378F9">
              <w:rPr>
                <w:rFonts w:ascii="標楷體" w:eastAsia="標楷體" w:hAnsi="標楷體" w:cs="標楷體"/>
                <w:color w:val="auto"/>
              </w:rPr>
              <w:t>總複習</w:t>
            </w:r>
          </w:p>
          <w:p w:rsidR="00A86383" w:rsidRPr="006378F9" w:rsidRDefault="00D843B9">
            <w:pPr>
              <w:spacing w:line="260" w:lineRule="auto"/>
              <w:jc w:val="left"/>
              <w:rPr>
                <w:color w:val="auto"/>
              </w:rPr>
            </w:pPr>
            <w:r w:rsidRPr="006378F9">
              <w:rPr>
                <w:rFonts w:ascii="標楷體" w:eastAsia="標楷體" w:hAnsi="標楷體" w:cs="標楷體"/>
                <w:color w:val="auto"/>
              </w:rPr>
              <w:t>1.帶領學生進行綜合複習。</w:t>
            </w:r>
          </w:p>
          <w:p w:rsidR="00A86383" w:rsidRPr="006378F9" w:rsidRDefault="00D843B9">
            <w:pPr>
              <w:spacing w:line="260" w:lineRule="auto"/>
              <w:jc w:val="left"/>
              <w:rPr>
                <w:color w:val="auto"/>
              </w:rPr>
            </w:pPr>
            <w:r w:rsidRPr="006378F9">
              <w:rPr>
                <w:rFonts w:ascii="標楷體" w:eastAsia="標楷體" w:hAnsi="標楷體" w:cs="標楷體"/>
                <w:color w:val="auto"/>
              </w:rPr>
              <w:t>2.複習全冊課程內容。</w:t>
            </w:r>
          </w:p>
          <w:p w:rsidR="00A86383" w:rsidRPr="006378F9" w:rsidRDefault="00D843B9">
            <w:pPr>
              <w:spacing w:line="260" w:lineRule="auto"/>
              <w:jc w:val="left"/>
              <w:rPr>
                <w:color w:val="auto"/>
              </w:rPr>
            </w:pPr>
            <w:r w:rsidRPr="006378F9">
              <w:rPr>
                <w:rFonts w:ascii="標楷體" w:eastAsia="標楷體" w:hAnsi="標楷體" w:cs="標楷體"/>
                <w:color w:val="auto"/>
              </w:rPr>
              <w:t>3.檢討全冊作業。</w:t>
            </w:r>
          </w:p>
          <w:p w:rsidR="00A86383" w:rsidRPr="006378F9" w:rsidRDefault="00D843B9">
            <w:pPr>
              <w:spacing w:line="260" w:lineRule="auto"/>
              <w:jc w:val="left"/>
              <w:rPr>
                <w:color w:val="auto"/>
              </w:rPr>
            </w:pPr>
            <w:r w:rsidRPr="006378F9">
              <w:rPr>
                <w:rFonts w:ascii="標楷體" w:eastAsia="標楷體" w:hAnsi="標楷體" w:cs="標楷體"/>
                <w:color w:val="auto"/>
              </w:rPr>
              <w:t>4.由學生針對不了解的課程進行提問。</w:t>
            </w:r>
          </w:p>
          <w:p w:rsidR="00A86383" w:rsidRPr="006378F9" w:rsidRDefault="00D843B9">
            <w:pPr>
              <w:spacing w:line="260" w:lineRule="auto"/>
              <w:jc w:val="left"/>
              <w:rPr>
                <w:color w:val="auto"/>
              </w:rPr>
            </w:pPr>
            <w:r w:rsidRPr="006378F9">
              <w:rPr>
                <w:rFonts w:ascii="標楷體" w:eastAsia="標楷體" w:hAnsi="標楷體" w:cs="標楷體"/>
                <w:color w:val="auto"/>
              </w:rPr>
              <w:t>5.教師講解學生容易犯錯或疑惑的內容。</w:t>
            </w:r>
          </w:p>
          <w:p w:rsidR="00A86383" w:rsidRPr="006378F9" w:rsidRDefault="00A86383">
            <w:pPr>
              <w:spacing w:line="260" w:lineRule="auto"/>
              <w:jc w:val="left"/>
              <w:rPr>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命題光碟</w:t>
            </w:r>
          </w:p>
          <w:p w:rsidR="00A86383" w:rsidRDefault="00D843B9">
            <w:pPr>
              <w:spacing w:line="260" w:lineRule="auto"/>
              <w:jc w:val="left"/>
            </w:pPr>
            <w:r>
              <w:rPr>
                <w:rFonts w:ascii="標楷體" w:eastAsia="標楷體" w:hAnsi="標楷體" w:cs="標楷體"/>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1.紙筆測驗</w:t>
            </w:r>
          </w:p>
          <w:p w:rsidR="00A86383" w:rsidRDefault="00D843B9">
            <w:pPr>
              <w:spacing w:line="260" w:lineRule="auto"/>
              <w:jc w:val="left"/>
            </w:pPr>
            <w:r>
              <w:rPr>
                <w:rFonts w:ascii="標楷體" w:eastAsia="標楷體" w:hAnsi="標楷體" w:cs="標楷體"/>
              </w:rPr>
              <w:t>2.習作檢討</w:t>
            </w:r>
          </w:p>
          <w:p w:rsidR="00A86383" w:rsidRDefault="00D843B9">
            <w:pPr>
              <w:spacing w:line="260" w:lineRule="auto"/>
              <w:jc w:val="left"/>
            </w:pPr>
            <w:r>
              <w:rPr>
                <w:rFonts w:ascii="標楷體" w:eastAsia="標楷體" w:hAnsi="標楷體" w:cs="標楷體"/>
              </w:rPr>
              <w:t>3.小組討論</w:t>
            </w:r>
          </w:p>
          <w:p w:rsidR="00A86383" w:rsidRDefault="00D843B9">
            <w:pPr>
              <w:spacing w:line="260" w:lineRule="auto"/>
              <w:jc w:val="left"/>
            </w:pPr>
            <w:r>
              <w:rPr>
                <w:rFonts w:ascii="標楷體" w:eastAsia="標楷體" w:hAnsi="標楷體" w:cs="標楷體"/>
              </w:rPr>
              <w:t>4.上台發表</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b/>
              </w:rPr>
              <w:t>【閱讀素養教育】</w:t>
            </w:r>
          </w:p>
          <w:p w:rsidR="00A86383" w:rsidRDefault="00D843B9">
            <w:pPr>
              <w:spacing w:line="260" w:lineRule="auto"/>
              <w:jc w:val="left"/>
            </w:pPr>
            <w:r>
              <w:rPr>
                <w:rFonts w:ascii="標楷體" w:eastAsia="標楷體" w:hAnsi="標楷體" w:cs="標楷體"/>
              </w:rPr>
              <w:t>閱J1 發展多元文本的閱讀策略。</w:t>
            </w:r>
          </w:p>
          <w:p w:rsidR="00A86383" w:rsidRDefault="00D843B9">
            <w:pPr>
              <w:spacing w:line="260" w:lineRule="auto"/>
              <w:jc w:val="left"/>
            </w:pPr>
            <w:r>
              <w:rPr>
                <w:rFonts w:ascii="標楷體" w:eastAsia="標楷體" w:hAnsi="標楷體" w:cs="標楷體"/>
              </w:rPr>
              <w:t>閱J2 發展跨文本的比對、分析、深究的能力，以判讀文本知識的正確性。</w:t>
            </w:r>
          </w:p>
          <w:p w:rsidR="00A86383" w:rsidRDefault="00D843B9">
            <w:pPr>
              <w:spacing w:line="260" w:lineRule="auto"/>
              <w:jc w:val="left"/>
            </w:pPr>
            <w:r>
              <w:rPr>
                <w:rFonts w:ascii="標楷體" w:eastAsia="標楷體" w:hAnsi="標楷體" w:cs="標楷體"/>
              </w:rPr>
              <w:t>閱J3 理解學科知識內的重要詞彙的意涵，並懂得如何運用該詞彙與他人進行溝通。</w:t>
            </w:r>
          </w:p>
          <w:p w:rsidR="00A86383" w:rsidRDefault="00D843B9">
            <w:pPr>
              <w:spacing w:line="260" w:lineRule="auto"/>
              <w:jc w:val="left"/>
            </w:pPr>
            <w:r>
              <w:rPr>
                <w:rFonts w:ascii="標楷體" w:eastAsia="標楷體" w:hAnsi="標楷體" w:cs="標楷體"/>
                <w:b/>
              </w:rPr>
              <w:t>【人權教育】</w:t>
            </w:r>
          </w:p>
          <w:p w:rsidR="00A86383" w:rsidRDefault="00D843B9">
            <w:pPr>
              <w:spacing w:line="260" w:lineRule="auto"/>
              <w:jc w:val="left"/>
            </w:pPr>
            <w:r>
              <w:rPr>
                <w:rFonts w:ascii="標楷體" w:eastAsia="標楷體" w:hAnsi="標楷體" w:cs="標楷體"/>
              </w:rPr>
              <w:t>人J4 了解平等、正義的原</w:t>
            </w:r>
            <w:r>
              <w:rPr>
                <w:rFonts w:ascii="標楷體" w:eastAsia="標楷體" w:hAnsi="標楷體" w:cs="標楷體"/>
              </w:rPr>
              <w:lastRenderedPageBreak/>
              <w:t>則，並在生活中實踐。</w:t>
            </w:r>
          </w:p>
          <w:p w:rsidR="00A86383" w:rsidRDefault="00D843B9">
            <w:pPr>
              <w:spacing w:line="260" w:lineRule="auto"/>
              <w:jc w:val="left"/>
            </w:pPr>
            <w:r>
              <w:rPr>
                <w:rFonts w:ascii="標楷體" w:eastAsia="標楷體" w:hAnsi="標楷體" w:cs="標楷體"/>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8638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Default="00D843B9">
            <w:pPr>
              <w:spacing w:line="260" w:lineRule="auto"/>
              <w:jc w:val="center"/>
            </w:pPr>
            <w:r>
              <w:rPr>
                <w:rFonts w:ascii="標楷體" w:eastAsia="標楷體" w:hAnsi="標楷體" w:cs="標楷體"/>
              </w:rPr>
              <w:t>第十四週</w:t>
            </w:r>
          </w:p>
          <w:p w:rsidR="00A86383" w:rsidRDefault="00D843B9">
            <w:pPr>
              <w:jc w:val="center"/>
            </w:pPr>
            <w:r>
              <w:rPr>
                <w:rFonts w:ascii="標楷體" w:eastAsia="標楷體" w:hAnsi="標楷體" w:cs="標楷體"/>
              </w:rPr>
              <w:t>5/13~5/17</w:t>
            </w:r>
          </w:p>
        </w:tc>
        <w:tc>
          <w:tcPr>
            <w:tcW w:w="1560" w:type="dxa"/>
            <w:tcBorders>
              <w:top w:val="single" w:sz="8" w:space="0" w:color="000000"/>
              <w:left w:val="single" w:sz="8" w:space="0" w:color="000000"/>
              <w:bottom w:val="single" w:sz="8" w:space="0" w:color="000000"/>
              <w:right w:val="single" w:sz="8" w:space="0" w:color="000000"/>
            </w:tcBorders>
          </w:tcPr>
          <w:p w:rsidR="00A86383" w:rsidRDefault="00A5208E">
            <w:pPr>
              <w:spacing w:line="260" w:lineRule="auto"/>
              <w:jc w:val="left"/>
            </w:pPr>
            <w:sdt>
              <w:sdtPr>
                <w:tag w:val="goog_rdk_88"/>
                <w:id w:val="1571073653"/>
              </w:sdtPr>
              <w:sdtContent>
                <w:r w:rsidR="00D843B9">
                  <w:rPr>
                    <w:rFonts w:ascii="Gungsuh" w:eastAsia="Gungsuh" w:hAnsi="Gungsuh" w:cs="Gungsuh"/>
                  </w:rPr>
                  <w:t>公Dd-IV-3 臺海兩岸關係對我國的國際參與有什麼影響？</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6378F9" w:rsidRDefault="00D843B9">
            <w:pPr>
              <w:spacing w:line="260" w:lineRule="auto"/>
              <w:jc w:val="left"/>
              <w:rPr>
                <w:color w:val="auto"/>
              </w:rPr>
            </w:pPr>
            <w:r w:rsidRPr="006378F9">
              <w:rPr>
                <w:rFonts w:ascii="標楷體" w:eastAsia="標楷體" w:hAnsi="標楷體" w:cs="標楷體"/>
                <w:color w:val="auto"/>
              </w:rPr>
              <w:t>公1c-Ⅳ-1 運用公民知識，提出自己對公共議題的見解。</w:t>
            </w:r>
          </w:p>
          <w:p w:rsidR="00A86383" w:rsidRPr="006378F9" w:rsidRDefault="00D843B9">
            <w:pPr>
              <w:spacing w:line="260" w:lineRule="auto"/>
              <w:jc w:val="left"/>
              <w:rPr>
                <w:color w:val="auto"/>
              </w:rPr>
            </w:pPr>
            <w:r w:rsidRPr="006378F9">
              <w:rPr>
                <w:rFonts w:ascii="標楷體" w:eastAsia="標楷體" w:hAnsi="標楷體" w:cs="標楷體"/>
                <w:color w:val="auto"/>
              </w:rPr>
              <w:t>社2c-Ⅳ-1 從歷史或社會事件中，省思自身或所屬群體的文化淵源、處境及自主性。</w:t>
            </w:r>
          </w:p>
          <w:p w:rsidR="00A86383" w:rsidRPr="006378F9" w:rsidRDefault="00D843B9">
            <w:pPr>
              <w:pBdr>
                <w:top w:val="nil"/>
                <w:left w:val="nil"/>
                <w:bottom w:val="nil"/>
                <w:right w:val="nil"/>
                <w:between w:val="nil"/>
              </w:pBdr>
              <w:spacing w:line="260" w:lineRule="auto"/>
              <w:ind w:firstLine="0"/>
              <w:jc w:val="left"/>
              <w:rPr>
                <w:color w:val="auto"/>
              </w:rPr>
            </w:pPr>
            <w:r w:rsidRPr="006378F9">
              <w:rPr>
                <w:rFonts w:ascii="標楷體" w:eastAsia="標楷體" w:hAnsi="標楷體" w:cs="標楷體"/>
                <w:color w:val="auto"/>
                <w:sz w:val="24"/>
                <w:szCs w:val="24"/>
              </w:rPr>
              <w:t>社3c-Ⅳ-1 聆聽他人意見，表達自我觀</w:t>
            </w:r>
            <w:r w:rsidRPr="006378F9">
              <w:rPr>
                <w:rFonts w:ascii="標楷體" w:eastAsia="標楷體" w:hAnsi="標楷體" w:cs="標楷體"/>
                <w:color w:val="auto"/>
                <w:sz w:val="24"/>
                <w:szCs w:val="24"/>
              </w:rPr>
              <w:lastRenderedPageBreak/>
              <w:t>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6378F9" w:rsidRDefault="00D843B9">
            <w:pPr>
              <w:spacing w:line="260" w:lineRule="auto"/>
              <w:jc w:val="left"/>
              <w:rPr>
                <w:color w:val="auto"/>
              </w:rPr>
            </w:pPr>
            <w:r w:rsidRPr="006378F9">
              <w:rPr>
                <w:rFonts w:ascii="標楷體" w:eastAsia="標楷體" w:hAnsi="標楷體" w:cs="標楷體"/>
                <w:color w:val="auto"/>
              </w:rPr>
              <w:lastRenderedPageBreak/>
              <w:t>公民</w:t>
            </w:r>
          </w:p>
          <w:p w:rsidR="00A86383" w:rsidRPr="006378F9" w:rsidRDefault="00D843B9">
            <w:pPr>
              <w:spacing w:line="260" w:lineRule="auto"/>
              <w:jc w:val="left"/>
              <w:rPr>
                <w:color w:val="auto"/>
              </w:rPr>
            </w:pPr>
            <w:r w:rsidRPr="006378F9">
              <w:rPr>
                <w:rFonts w:ascii="標楷體" w:eastAsia="標楷體" w:hAnsi="標楷體" w:cs="標楷體"/>
                <w:color w:val="auto"/>
              </w:rPr>
              <w:t>總複習（第二次段考）</w:t>
            </w:r>
          </w:p>
          <w:p w:rsidR="00A86383" w:rsidRPr="006378F9" w:rsidRDefault="00D843B9">
            <w:pPr>
              <w:spacing w:line="260" w:lineRule="auto"/>
              <w:jc w:val="left"/>
              <w:rPr>
                <w:color w:val="auto"/>
              </w:rPr>
            </w:pPr>
            <w:r w:rsidRPr="006378F9">
              <w:rPr>
                <w:rFonts w:ascii="標楷體" w:eastAsia="標楷體" w:hAnsi="標楷體" w:cs="標楷體"/>
                <w:color w:val="auto"/>
              </w:rPr>
              <w:t>1.由學生針對不了解的課程進行提問。</w:t>
            </w:r>
          </w:p>
          <w:p w:rsidR="00A86383" w:rsidRPr="006378F9" w:rsidRDefault="00D843B9">
            <w:pPr>
              <w:spacing w:line="260" w:lineRule="auto"/>
              <w:jc w:val="left"/>
              <w:rPr>
                <w:color w:val="auto"/>
              </w:rPr>
            </w:pPr>
            <w:r w:rsidRPr="006378F9">
              <w:rPr>
                <w:rFonts w:ascii="標楷體" w:eastAsia="標楷體" w:hAnsi="標楷體" w:cs="標楷體"/>
                <w:color w:val="auto"/>
              </w:rPr>
              <w:t>2.教師講解學生容易犯錯或疑惑的內容。</w:t>
            </w:r>
          </w:p>
          <w:p w:rsidR="00A86383" w:rsidRPr="006378F9" w:rsidRDefault="00D843B9">
            <w:pPr>
              <w:spacing w:line="260" w:lineRule="auto"/>
              <w:jc w:val="left"/>
              <w:rPr>
                <w:color w:val="auto"/>
              </w:rPr>
            </w:pPr>
            <w:r w:rsidRPr="006378F9">
              <w:rPr>
                <w:rFonts w:ascii="標楷體" w:eastAsia="標楷體" w:hAnsi="標楷體" w:cs="標楷體"/>
                <w:color w:val="auto"/>
              </w:rPr>
              <w:t>3.教師列印命題光碟裡的題目，作為綜合複習的參考。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jc w:val="cente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命題光碟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D843B9">
            <w:pPr>
              <w:spacing w:line="260" w:lineRule="auto"/>
              <w:jc w:val="left"/>
            </w:pPr>
            <w:r>
              <w:rPr>
                <w:rFonts w:ascii="標楷體" w:eastAsia="標楷體" w:hAnsi="標楷體" w:cs="標楷體"/>
              </w:rPr>
              <w:t>1.紙筆測驗</w:t>
            </w:r>
          </w:p>
          <w:p w:rsidR="00A86383" w:rsidRDefault="00D843B9">
            <w:pPr>
              <w:spacing w:line="260" w:lineRule="auto"/>
              <w:jc w:val="left"/>
            </w:pPr>
            <w:r>
              <w:rPr>
                <w:rFonts w:ascii="標楷體" w:eastAsia="標楷體" w:hAnsi="標楷體" w:cs="標楷體"/>
              </w:rPr>
              <w:t>2.作業檢查</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Default="00A86383">
            <w:pPr>
              <w:spacing w:line="260" w:lineRule="auto"/>
              <w:jc w:val="left"/>
            </w:pPr>
          </w:p>
        </w:tc>
        <w:tc>
          <w:tcPr>
            <w:tcW w:w="1784" w:type="dxa"/>
            <w:tcBorders>
              <w:top w:val="single" w:sz="8" w:space="0" w:color="000000"/>
              <w:bottom w:val="single" w:sz="8" w:space="0" w:color="000000"/>
              <w:right w:val="single" w:sz="8" w:space="0" w:color="000000"/>
            </w:tcBorders>
          </w:tcPr>
          <w:p w:rsidR="00A86383" w:rsidRDefault="00A86383">
            <w:pPr>
              <w:ind w:hanging="7"/>
              <w:jc w:val="left"/>
              <w:rPr>
                <w:rFonts w:ascii="標楷體" w:eastAsia="標楷體" w:hAnsi="標楷體" w:cs="標楷體"/>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第十五週</w:t>
            </w:r>
          </w:p>
          <w:p w:rsidR="00A86383" w:rsidRPr="00A5208E" w:rsidRDefault="00D843B9">
            <w:pPr>
              <w:jc w:val="center"/>
              <w:rPr>
                <w:color w:val="auto"/>
              </w:rPr>
            </w:pPr>
            <w:r w:rsidRPr="00A5208E">
              <w:rPr>
                <w:rFonts w:ascii="標楷體" w:eastAsia="標楷體" w:hAnsi="標楷體" w:cs="標楷體"/>
                <w:color w:val="auto"/>
              </w:rPr>
              <w:t>5/20~5/24</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89"/>
                <w:id w:val="394779043"/>
              </w:sdtPr>
              <w:sdtContent>
                <w:r w:rsidR="00D843B9" w:rsidRPr="00A5208E">
                  <w:rPr>
                    <w:rFonts w:ascii="Gungsuh" w:eastAsia="Gungsuh" w:hAnsi="Gungsuh" w:cs="Gungsuh"/>
                    <w:color w:val="auto"/>
                  </w:rPr>
                  <w:t>地Ad-IV-3 多元族群的文化特色。</w:t>
                </w:r>
              </w:sdtContent>
            </w:sdt>
          </w:p>
          <w:p w:rsidR="00A86383" w:rsidRPr="00A5208E" w:rsidRDefault="00A5208E">
            <w:pPr>
              <w:spacing w:line="260" w:lineRule="auto"/>
              <w:jc w:val="left"/>
              <w:rPr>
                <w:color w:val="auto"/>
              </w:rPr>
            </w:pPr>
            <w:sdt>
              <w:sdtPr>
                <w:rPr>
                  <w:color w:val="auto"/>
                </w:rPr>
                <w:tag w:val="goog_rdk_90"/>
                <w:id w:val="-1169173192"/>
              </w:sdtPr>
              <w:sdtContent>
                <w:r w:rsidR="00D843B9" w:rsidRPr="00A5208E">
                  <w:rPr>
                    <w:rFonts w:ascii="Gungsuh" w:eastAsia="Gungsuh" w:hAnsi="Gungsuh" w:cs="Gungsuh"/>
                    <w:color w:val="auto"/>
                  </w:rPr>
                  <w:t>地Ae-IV-4 問題探究：產業活動的挑戰與調適。</w:t>
                </w:r>
              </w:sdtContent>
            </w:sdt>
          </w:p>
          <w:p w:rsidR="00A86383" w:rsidRPr="00A5208E" w:rsidRDefault="00A5208E">
            <w:pPr>
              <w:spacing w:line="260" w:lineRule="auto"/>
              <w:jc w:val="left"/>
              <w:rPr>
                <w:color w:val="auto"/>
              </w:rPr>
            </w:pPr>
            <w:sdt>
              <w:sdtPr>
                <w:rPr>
                  <w:color w:val="auto"/>
                </w:rPr>
                <w:tag w:val="goog_rdk_91"/>
                <w:id w:val="1090424881"/>
              </w:sdtPr>
              <w:sdtContent>
                <w:r w:rsidR="00D843B9" w:rsidRPr="00A5208E">
                  <w:rPr>
                    <w:rFonts w:ascii="Gungsuh" w:eastAsia="Gungsuh" w:hAnsi="Gungsuh" w:cs="Gungsuh"/>
                    <w:color w:val="auto"/>
                  </w:rPr>
                  <w:t>地Af-IV-3 臺灣的區域發展及其空間差異。</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社1b-IV-1 應用社會領域內容知識解析生活經驗或社會現象。</w:t>
            </w:r>
          </w:p>
          <w:p w:rsidR="00A86383" w:rsidRPr="00A5208E" w:rsidRDefault="00D843B9">
            <w:pPr>
              <w:spacing w:line="260" w:lineRule="auto"/>
              <w:jc w:val="left"/>
              <w:rPr>
                <w:color w:val="auto"/>
              </w:rPr>
            </w:pPr>
            <w:r w:rsidRPr="00A5208E">
              <w:rPr>
                <w:rFonts w:ascii="標楷體" w:eastAsia="標楷體" w:hAnsi="標楷體" w:cs="標楷體"/>
                <w:color w:val="auto"/>
              </w:rPr>
              <w:t>歷1b-IV-1 運用歷史資料，解釋重要歷史人物與事件間的關聯。</w:t>
            </w:r>
          </w:p>
          <w:p w:rsidR="00A86383" w:rsidRPr="00A5208E" w:rsidRDefault="00D843B9">
            <w:pPr>
              <w:spacing w:line="260" w:lineRule="auto"/>
              <w:jc w:val="left"/>
              <w:rPr>
                <w:color w:val="auto"/>
              </w:rPr>
            </w:pPr>
            <w:r w:rsidRPr="00A5208E">
              <w:rPr>
                <w:rFonts w:ascii="標楷體" w:eastAsia="標楷體" w:hAnsi="標楷體" w:cs="標楷體"/>
                <w:color w:val="auto"/>
              </w:rPr>
              <w:t>歷1b-IV-2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地理</w:t>
            </w:r>
          </w:p>
          <w:p w:rsidR="00A86383" w:rsidRPr="00A5208E" w:rsidRDefault="00D843B9">
            <w:pPr>
              <w:spacing w:line="260" w:lineRule="auto"/>
              <w:jc w:val="left"/>
              <w:rPr>
                <w:color w:val="auto"/>
              </w:rPr>
            </w:pPr>
            <w:r w:rsidRPr="00A5208E">
              <w:rPr>
                <w:rFonts w:ascii="標楷體" w:eastAsia="標楷體" w:hAnsi="標楷體" w:cs="標楷體"/>
                <w:color w:val="auto"/>
              </w:rPr>
              <w:t>地圖的歷史</w:t>
            </w:r>
          </w:p>
          <w:p w:rsidR="00A86383" w:rsidRPr="00A5208E" w:rsidRDefault="00D843B9">
            <w:pPr>
              <w:spacing w:line="260" w:lineRule="auto"/>
              <w:jc w:val="left"/>
              <w:rPr>
                <w:color w:val="auto"/>
              </w:rPr>
            </w:pPr>
            <w:r w:rsidRPr="00A5208E">
              <w:rPr>
                <w:rFonts w:ascii="標楷體" w:eastAsia="標楷體" w:hAnsi="標楷體" w:cs="標楷體"/>
                <w:color w:val="auto"/>
              </w:rPr>
              <w:t>1.說一說世界上有哪些有名的地圖。</w:t>
            </w:r>
          </w:p>
          <w:p w:rsidR="00A86383" w:rsidRPr="00A5208E" w:rsidRDefault="00D843B9">
            <w:pPr>
              <w:spacing w:line="260" w:lineRule="auto"/>
              <w:jc w:val="left"/>
              <w:rPr>
                <w:color w:val="auto"/>
              </w:rPr>
            </w:pPr>
            <w:r w:rsidRPr="00A5208E">
              <w:rPr>
                <w:rFonts w:ascii="標楷體" w:eastAsia="標楷體" w:hAnsi="標楷體" w:cs="標楷體"/>
                <w:color w:val="auto"/>
              </w:rPr>
              <w:t>2.教師介紹地圖的歷史起源以及演變。</w:t>
            </w:r>
          </w:p>
          <w:p w:rsidR="00A86383" w:rsidRPr="00A5208E" w:rsidRDefault="00D843B9">
            <w:pPr>
              <w:spacing w:line="260" w:lineRule="auto"/>
              <w:jc w:val="left"/>
              <w:rPr>
                <w:b/>
                <w:color w:val="auto"/>
              </w:rPr>
            </w:pPr>
            <w:r w:rsidRPr="00A5208E">
              <w:rPr>
                <w:rFonts w:ascii="標楷體" w:eastAsia="標楷體" w:hAnsi="標楷體" w:cs="標楷體"/>
                <w:b/>
                <w:color w:val="auto"/>
              </w:rPr>
              <w:t>參考資料：</w:t>
            </w:r>
          </w:p>
          <w:p w:rsidR="00A86383" w:rsidRPr="00A5208E" w:rsidRDefault="00D843B9">
            <w:pPr>
              <w:spacing w:line="260" w:lineRule="auto"/>
              <w:jc w:val="left"/>
              <w:rPr>
                <w:color w:val="auto"/>
              </w:rPr>
            </w:pPr>
            <w:r w:rsidRPr="00A5208E">
              <w:rPr>
                <w:rFonts w:ascii="標楷體" w:eastAsia="標楷體" w:hAnsi="標楷體" w:cs="標楷體"/>
                <w:color w:val="auto"/>
              </w:rPr>
              <w:t>(1)歷史迷請進：5 張圖看盡 13 世紀到 21 世紀的人類發展史</w:t>
            </w:r>
          </w:p>
          <w:p w:rsidR="00A86383" w:rsidRPr="00A5208E" w:rsidRDefault="00D843B9">
            <w:pPr>
              <w:spacing w:line="260" w:lineRule="auto"/>
              <w:jc w:val="left"/>
              <w:rPr>
                <w:color w:val="auto"/>
              </w:rPr>
            </w:pPr>
            <w:r w:rsidRPr="00A5208E">
              <w:rPr>
                <w:rFonts w:ascii="標楷體" w:eastAsia="標楷體" w:hAnsi="標楷體" w:cs="標楷體"/>
                <w:color w:val="auto"/>
              </w:rPr>
              <w:t>https://buzzorange.com/2014/11/25/the-maps-and-history/</w:t>
            </w:r>
          </w:p>
          <w:p w:rsidR="00A86383" w:rsidRPr="00A5208E" w:rsidRDefault="00D843B9">
            <w:pPr>
              <w:spacing w:line="260" w:lineRule="auto"/>
              <w:jc w:val="left"/>
              <w:rPr>
                <w:color w:val="auto"/>
              </w:rPr>
            </w:pPr>
            <w:r w:rsidRPr="00A5208E">
              <w:rPr>
                <w:rFonts w:ascii="標楷體" w:eastAsia="標楷體" w:hAnsi="標楷體" w:cs="標楷體"/>
                <w:color w:val="auto"/>
              </w:rPr>
              <w:t>(2)世界歷史國家領地變化圖</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https://www.youtube.com/watch?v=TVq2I6lMYzQ</w:t>
            </w:r>
          </w:p>
          <w:p w:rsidR="00A86383" w:rsidRPr="00A5208E" w:rsidRDefault="00D843B9">
            <w:pPr>
              <w:spacing w:line="260" w:lineRule="auto"/>
              <w:jc w:val="left"/>
              <w:rPr>
                <w:color w:val="auto"/>
              </w:rPr>
            </w:pPr>
            <w:r w:rsidRPr="00A5208E">
              <w:rPr>
                <w:rFonts w:ascii="標楷體" w:eastAsia="標楷體" w:hAnsi="標楷體" w:cs="標楷體"/>
                <w:color w:val="auto"/>
              </w:rPr>
              <w:t>3.利用線上資源找找自己的家過去的樣子。</w:t>
            </w:r>
          </w:p>
          <w:p w:rsidR="00A86383" w:rsidRPr="00A5208E" w:rsidRDefault="00D843B9">
            <w:pPr>
              <w:spacing w:line="260" w:lineRule="auto"/>
              <w:jc w:val="left"/>
              <w:rPr>
                <w:b/>
                <w:color w:val="auto"/>
              </w:rPr>
            </w:pPr>
            <w:r w:rsidRPr="00A5208E">
              <w:rPr>
                <w:rFonts w:ascii="標楷體" w:eastAsia="標楷體" w:hAnsi="標楷體" w:cs="標楷體"/>
                <w:b/>
                <w:color w:val="auto"/>
              </w:rPr>
              <w:t>參考資源：</w:t>
            </w:r>
          </w:p>
          <w:p w:rsidR="00A86383" w:rsidRPr="00A5208E" w:rsidRDefault="00D843B9">
            <w:pPr>
              <w:spacing w:line="260" w:lineRule="auto"/>
              <w:jc w:val="left"/>
              <w:rPr>
                <w:color w:val="auto"/>
              </w:rPr>
            </w:pPr>
            <w:r w:rsidRPr="00A5208E">
              <w:rPr>
                <w:rFonts w:ascii="標楷體" w:eastAsia="標楷體" w:hAnsi="標楷體" w:cs="標楷體"/>
                <w:color w:val="auto"/>
              </w:rPr>
              <w:t>(1)臺灣百年歷史地圖</w:t>
            </w:r>
          </w:p>
          <w:p w:rsidR="00A86383" w:rsidRPr="00A5208E" w:rsidRDefault="00D843B9">
            <w:pPr>
              <w:spacing w:line="260" w:lineRule="auto"/>
              <w:jc w:val="left"/>
              <w:rPr>
                <w:color w:val="auto"/>
              </w:rPr>
            </w:pPr>
            <w:r w:rsidRPr="00A5208E">
              <w:rPr>
                <w:rFonts w:ascii="標楷體" w:eastAsia="標楷體" w:hAnsi="標楷體" w:cs="標楷體"/>
                <w:color w:val="auto"/>
              </w:rPr>
              <w:t>http://gissrv4.sinica.edu.tw/gis/twhgis/</w:t>
            </w:r>
          </w:p>
          <w:p w:rsidR="00A86383" w:rsidRPr="00A5208E" w:rsidRDefault="00D843B9">
            <w:pPr>
              <w:spacing w:line="260" w:lineRule="auto"/>
              <w:jc w:val="left"/>
              <w:rPr>
                <w:color w:val="auto"/>
              </w:rPr>
            </w:pPr>
            <w:r w:rsidRPr="00A5208E">
              <w:rPr>
                <w:rFonts w:ascii="標楷體" w:eastAsia="標楷體" w:hAnsi="標楷體" w:cs="標楷體"/>
                <w:color w:val="auto"/>
              </w:rPr>
              <w:t>(2)一百年前你家的模樣？臺北、臺中歷史地圖散步</w:t>
            </w:r>
          </w:p>
          <w:p w:rsidR="00A86383" w:rsidRPr="00A5208E" w:rsidRDefault="00D843B9">
            <w:pPr>
              <w:spacing w:line="260" w:lineRule="auto"/>
              <w:jc w:val="left"/>
              <w:rPr>
                <w:color w:val="auto"/>
              </w:rPr>
            </w:pPr>
            <w:r w:rsidRPr="00A5208E">
              <w:rPr>
                <w:rFonts w:ascii="標楷體" w:eastAsia="標楷體" w:hAnsi="標楷體" w:cs="標楷體"/>
                <w:color w:val="auto"/>
              </w:rPr>
              <w:t>https://research.sinica.edu.tw/historical-map-taipei-taichung-digital-cultures/</w:t>
            </w:r>
          </w:p>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4.讓學生們想一想最想去拜訪的國家或地景，並規畫環遊世界的旅程。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1.影片播放設備</w:t>
            </w:r>
          </w:p>
          <w:p w:rsidR="00A86383" w:rsidRPr="00A5208E" w:rsidRDefault="00D843B9">
            <w:pPr>
              <w:spacing w:line="260" w:lineRule="auto"/>
              <w:jc w:val="left"/>
              <w:rPr>
                <w:color w:val="auto"/>
              </w:rPr>
            </w:pPr>
            <w:r w:rsidRPr="00A5208E">
              <w:rPr>
                <w:rFonts w:ascii="標楷體" w:eastAsia="標楷體" w:hAnsi="標楷體" w:cs="標楷體"/>
                <w:color w:val="auto"/>
              </w:rPr>
              <w:t>2.上網設備</w:t>
            </w:r>
          </w:p>
          <w:p w:rsidR="00A86383" w:rsidRPr="00A5208E" w:rsidRDefault="00D843B9">
            <w:pPr>
              <w:spacing w:line="260" w:lineRule="auto"/>
              <w:jc w:val="left"/>
              <w:rPr>
                <w:color w:val="auto"/>
              </w:rPr>
            </w:pPr>
            <w:r w:rsidRPr="00A5208E">
              <w:rPr>
                <w:rFonts w:ascii="標楷體" w:eastAsia="標楷體" w:hAnsi="標楷體" w:cs="標楷體"/>
                <w:color w:val="auto"/>
              </w:rPr>
              <w:t>3.學習單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【閱讀素養教育】</w:t>
            </w:r>
          </w:p>
          <w:p w:rsidR="00A86383" w:rsidRPr="00A5208E" w:rsidRDefault="00D843B9">
            <w:pPr>
              <w:spacing w:line="260" w:lineRule="auto"/>
              <w:jc w:val="left"/>
              <w:rPr>
                <w:color w:val="auto"/>
              </w:rPr>
            </w:pPr>
            <w:r w:rsidRPr="00A5208E">
              <w:rPr>
                <w:rFonts w:ascii="標楷體" w:eastAsia="標楷體" w:hAnsi="標楷體" w:cs="標楷體"/>
                <w:color w:val="auto"/>
              </w:rPr>
              <w:t>閱J3 理解學科知識內的重要詞彙的意涵，並懂得如何運用該詞彙與他人進行溝通。</w:t>
            </w:r>
          </w:p>
          <w:p w:rsidR="00A86383" w:rsidRPr="00A5208E" w:rsidRDefault="00D843B9">
            <w:pPr>
              <w:spacing w:line="260" w:lineRule="auto"/>
              <w:jc w:val="left"/>
              <w:rPr>
                <w:color w:val="auto"/>
              </w:rPr>
            </w:pPr>
            <w:r w:rsidRPr="00A5208E">
              <w:rPr>
                <w:rFonts w:ascii="標楷體" w:eastAsia="標楷體" w:hAnsi="標楷體" w:cs="標楷體"/>
                <w:color w:val="auto"/>
              </w:rPr>
              <w:t>閱J4 除紙本閱讀之外，依學習需求選擇適當的閱讀媒材，並了解如何利用適當的管道獲得文本資源。</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第十五週</w:t>
            </w:r>
          </w:p>
          <w:p w:rsidR="00A86383" w:rsidRPr="00A5208E" w:rsidRDefault="00D843B9">
            <w:pPr>
              <w:jc w:val="center"/>
              <w:rPr>
                <w:color w:val="auto"/>
              </w:rPr>
            </w:pPr>
            <w:r w:rsidRPr="00A5208E">
              <w:rPr>
                <w:rFonts w:ascii="標楷體" w:eastAsia="標楷體" w:hAnsi="標楷體" w:cs="標楷體"/>
                <w:color w:val="auto"/>
              </w:rPr>
              <w:t>5/20~5/24</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92"/>
                <w:id w:val="337517056"/>
              </w:sdtPr>
              <w:sdtContent>
                <w:r w:rsidR="00D843B9" w:rsidRPr="00A5208E">
                  <w:rPr>
                    <w:rFonts w:ascii="Gungsuh" w:eastAsia="Gungsuh" w:hAnsi="Gungsuh" w:cs="Gungsuh"/>
                    <w:color w:val="auto"/>
                  </w:rPr>
                  <w:t>歷Na-IV-1 非洲與西亞的早期文化。</w:t>
                </w:r>
              </w:sdtContent>
            </w:sdt>
          </w:p>
          <w:p w:rsidR="00A86383" w:rsidRPr="00A5208E" w:rsidRDefault="00A5208E">
            <w:pPr>
              <w:spacing w:line="260" w:lineRule="auto"/>
              <w:jc w:val="left"/>
              <w:rPr>
                <w:color w:val="auto"/>
              </w:rPr>
            </w:pPr>
            <w:sdt>
              <w:sdtPr>
                <w:rPr>
                  <w:color w:val="auto"/>
                </w:rPr>
                <w:tag w:val="goog_rdk_93"/>
                <w:id w:val="-1215966673"/>
              </w:sdtPr>
              <w:sdtContent>
                <w:r w:rsidR="00D843B9" w:rsidRPr="00A5208E">
                  <w:rPr>
                    <w:rFonts w:ascii="Gungsuh" w:eastAsia="Gungsuh" w:hAnsi="Gungsuh" w:cs="Gungsuh"/>
                    <w:color w:val="auto"/>
                  </w:rPr>
                  <w:t>歷Na-IV-2 希臘、羅馬的政治及文化。</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社1b-IV-1 應用社會領域內容知識解析生活經驗或社會現象。</w:t>
            </w:r>
          </w:p>
          <w:p w:rsidR="00A86383" w:rsidRPr="00A5208E" w:rsidRDefault="00D843B9">
            <w:pPr>
              <w:spacing w:line="260" w:lineRule="auto"/>
              <w:jc w:val="left"/>
              <w:rPr>
                <w:color w:val="auto"/>
              </w:rPr>
            </w:pPr>
            <w:r w:rsidRPr="00A5208E">
              <w:rPr>
                <w:rFonts w:ascii="標楷體" w:eastAsia="標楷體" w:hAnsi="標楷體" w:cs="標楷體"/>
                <w:color w:val="auto"/>
              </w:rPr>
              <w:t>歷1b-IV-1 運用歷史資料，解釋重要歷史人物與事件間的關聯。</w:t>
            </w:r>
          </w:p>
          <w:p w:rsidR="00A86383" w:rsidRPr="00A5208E" w:rsidRDefault="00D843B9">
            <w:pPr>
              <w:spacing w:line="260" w:lineRule="auto"/>
              <w:jc w:val="left"/>
              <w:rPr>
                <w:color w:val="auto"/>
              </w:rPr>
            </w:pPr>
            <w:r w:rsidRPr="00A5208E">
              <w:rPr>
                <w:rFonts w:ascii="標楷體" w:eastAsia="標楷體" w:hAnsi="標楷體" w:cs="標楷體"/>
                <w:color w:val="auto"/>
              </w:rPr>
              <w:t>歷1b-IV-2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歷史</w:t>
            </w:r>
          </w:p>
          <w:p w:rsidR="00A86383" w:rsidRPr="00A5208E" w:rsidRDefault="00D843B9">
            <w:pPr>
              <w:spacing w:line="260" w:lineRule="auto"/>
              <w:jc w:val="left"/>
              <w:rPr>
                <w:color w:val="auto"/>
              </w:rPr>
            </w:pPr>
            <w:r w:rsidRPr="00A5208E">
              <w:rPr>
                <w:rFonts w:ascii="標楷體" w:eastAsia="標楷體" w:hAnsi="標楷體" w:cs="標楷體"/>
                <w:color w:val="auto"/>
              </w:rPr>
              <w:t>世界文化遺產</w:t>
            </w:r>
          </w:p>
          <w:p w:rsidR="00A86383" w:rsidRPr="00A5208E" w:rsidRDefault="00D843B9">
            <w:pPr>
              <w:spacing w:line="260" w:lineRule="auto"/>
              <w:jc w:val="left"/>
              <w:rPr>
                <w:color w:val="auto"/>
              </w:rPr>
            </w:pPr>
            <w:r w:rsidRPr="00A5208E">
              <w:rPr>
                <w:rFonts w:ascii="標楷體" w:eastAsia="標楷體" w:hAnsi="標楷體" w:cs="標楷體"/>
                <w:color w:val="auto"/>
              </w:rPr>
              <w:t>1.教師詢問學生知道全世界有多少個世界文化遺產、台灣有哪些世界文化遺產潛力點</w:t>
            </w:r>
          </w:p>
          <w:p w:rsidR="00A86383" w:rsidRPr="00A5208E" w:rsidRDefault="00D843B9">
            <w:pPr>
              <w:spacing w:line="260" w:lineRule="auto"/>
              <w:jc w:val="left"/>
              <w:rPr>
                <w:color w:val="auto"/>
              </w:rPr>
            </w:pPr>
            <w:r w:rsidRPr="00A5208E">
              <w:rPr>
                <w:rFonts w:ascii="標楷體" w:eastAsia="標楷體" w:hAnsi="標楷體" w:cs="標楷體"/>
                <w:color w:val="auto"/>
              </w:rPr>
              <w:t>參考資料：世界遺產潛力點- 文化部文化資產局</w:t>
            </w:r>
          </w:p>
          <w:p w:rsidR="00A86383" w:rsidRPr="00A5208E" w:rsidRDefault="00D843B9">
            <w:pPr>
              <w:spacing w:line="260" w:lineRule="auto"/>
              <w:jc w:val="left"/>
              <w:rPr>
                <w:color w:val="auto"/>
              </w:rPr>
            </w:pPr>
            <w:r w:rsidRPr="00A5208E">
              <w:rPr>
                <w:rFonts w:ascii="標楷體" w:eastAsia="標楷體" w:hAnsi="標楷體" w:cs="標楷體"/>
                <w:color w:val="auto"/>
              </w:rPr>
              <w:t>https://twh.boch.gov.tw/world/index.aspx</w:t>
            </w:r>
          </w:p>
          <w:p w:rsidR="00A86383" w:rsidRPr="00A5208E" w:rsidRDefault="00D843B9">
            <w:pPr>
              <w:spacing w:line="260" w:lineRule="auto"/>
              <w:jc w:val="left"/>
              <w:rPr>
                <w:color w:val="auto"/>
              </w:rPr>
            </w:pPr>
            <w:r w:rsidRPr="00A5208E">
              <w:rPr>
                <w:rFonts w:ascii="標楷體" w:eastAsia="標楷體" w:hAnsi="標楷體" w:cs="標楷體"/>
                <w:color w:val="auto"/>
              </w:rPr>
              <w:t>2.教師介紹聯合國教科文組織以及較有名的世界文化遺產</w:t>
            </w:r>
          </w:p>
          <w:p w:rsidR="00A86383" w:rsidRPr="00A5208E" w:rsidRDefault="00A86383">
            <w:pPr>
              <w:spacing w:line="260" w:lineRule="auto"/>
              <w:jc w:val="left"/>
              <w:rPr>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1.影片播放器材</w:t>
            </w:r>
          </w:p>
          <w:p w:rsidR="00A86383" w:rsidRPr="00A5208E" w:rsidRDefault="00D843B9">
            <w:pPr>
              <w:spacing w:line="260" w:lineRule="auto"/>
              <w:jc w:val="left"/>
              <w:rPr>
                <w:color w:val="auto"/>
              </w:rPr>
            </w:pPr>
            <w:r w:rsidRPr="00A5208E">
              <w:rPr>
                <w:rFonts w:ascii="標楷體" w:eastAsia="標楷體" w:hAnsi="標楷體" w:cs="標楷體"/>
                <w:color w:val="auto"/>
              </w:rPr>
              <w:t>2.上網設備</w:t>
            </w:r>
          </w:p>
          <w:p w:rsidR="00A86383" w:rsidRPr="00A5208E" w:rsidRDefault="00D843B9">
            <w:pPr>
              <w:spacing w:line="260" w:lineRule="auto"/>
              <w:jc w:val="left"/>
              <w:rPr>
                <w:color w:val="auto"/>
              </w:rPr>
            </w:pPr>
            <w:r w:rsidRPr="00A5208E">
              <w:rPr>
                <w:rFonts w:ascii="標楷體" w:eastAsia="標楷體" w:hAnsi="標楷體" w:cs="標楷體"/>
                <w:color w:val="auto"/>
              </w:rPr>
              <w:t>3.學習單</w:t>
            </w:r>
            <w:r w:rsidRPr="00A5208E">
              <w:rPr>
                <w:rFonts w:ascii="標楷體" w:eastAsia="標楷體" w:hAnsi="標楷體" w:cs="標楷體"/>
                <w:color w:val="auto"/>
              </w:rPr>
              <w:br/>
            </w:r>
            <w:r w:rsidRPr="00A5208E">
              <w:rPr>
                <w:rFonts w:ascii="標楷體" w:eastAsia="標楷體" w:hAnsi="標楷體" w:cs="標楷體"/>
                <w:color w:val="auto"/>
              </w:rPr>
              <w:br/>
              <w:t>參考影片：</w:t>
            </w:r>
          </w:p>
          <w:p w:rsidR="00A86383" w:rsidRPr="00A5208E" w:rsidRDefault="00D843B9">
            <w:pPr>
              <w:pStyle w:val="3"/>
              <w:spacing w:before="0" w:line="260" w:lineRule="auto"/>
              <w:ind w:right="120" w:firstLine="0"/>
              <w:jc w:val="left"/>
              <w:outlineLvl w:val="2"/>
              <w:rPr>
                <w:b w:val="0"/>
                <w:color w:val="auto"/>
                <w:sz w:val="20"/>
                <w:szCs w:val="20"/>
              </w:rPr>
            </w:pPr>
            <w:r w:rsidRPr="00A5208E">
              <w:rPr>
                <w:rFonts w:ascii="標楷體" w:eastAsia="標楷體" w:hAnsi="標楷體" w:cs="標楷體"/>
                <w:b w:val="0"/>
                <w:color w:val="auto"/>
                <w:sz w:val="20"/>
                <w:szCs w:val="20"/>
              </w:rPr>
              <w:t>(1)文明搖籃巴比倫古城 列世界文化遺產【大千世界】幼發拉底河古文明</w:t>
            </w:r>
          </w:p>
          <w:p w:rsidR="00A86383" w:rsidRPr="00A5208E" w:rsidRDefault="00D843B9">
            <w:pPr>
              <w:jc w:val="left"/>
              <w:rPr>
                <w:color w:val="auto"/>
              </w:rPr>
            </w:pPr>
            <w:r w:rsidRPr="00A5208E">
              <w:rPr>
                <w:rFonts w:ascii="標楷體" w:eastAsia="標楷體" w:hAnsi="標楷體" w:cs="標楷體"/>
                <w:color w:val="auto"/>
              </w:rPr>
              <w:t>https://www.youtube.com/watch?v=XxHLENyNNzs</w:t>
            </w:r>
          </w:p>
          <w:p w:rsidR="00A86383" w:rsidRPr="00A5208E" w:rsidRDefault="00D843B9">
            <w:pPr>
              <w:pStyle w:val="3"/>
              <w:spacing w:line="260" w:lineRule="auto"/>
              <w:ind w:right="120"/>
              <w:jc w:val="left"/>
              <w:outlineLvl w:val="2"/>
              <w:rPr>
                <w:b w:val="0"/>
                <w:color w:val="auto"/>
                <w:sz w:val="20"/>
                <w:szCs w:val="20"/>
              </w:rPr>
            </w:pPr>
            <w:bookmarkStart w:id="2" w:name="_heading=h.lzgwd6t8zkgr" w:colFirst="0" w:colLast="0"/>
            <w:bookmarkEnd w:id="2"/>
            <w:r w:rsidRPr="00A5208E">
              <w:rPr>
                <w:rFonts w:ascii="標楷體" w:eastAsia="標楷體" w:hAnsi="標楷體" w:cs="標楷體"/>
                <w:b w:val="0"/>
                <w:color w:val="auto"/>
                <w:sz w:val="20"/>
                <w:szCs w:val="20"/>
              </w:rPr>
              <w:t>(2)[歐洲旅遊] Toledo 世界文化遺產 千年山城托利多 ＆ Segovia古羅馬水道橋 塞哥維亞｜跟著空姐一起玩 One day tour｜Emily空姐大解密No.07</w:t>
            </w:r>
          </w:p>
          <w:p w:rsidR="00A86383" w:rsidRPr="00A5208E" w:rsidRDefault="00D843B9">
            <w:pPr>
              <w:jc w:val="left"/>
              <w:rPr>
                <w:color w:val="auto"/>
              </w:rPr>
            </w:pPr>
            <w:r w:rsidRPr="00A5208E">
              <w:rPr>
                <w:rFonts w:ascii="標楷體" w:eastAsia="標楷體" w:hAnsi="標楷體" w:cs="標楷體"/>
                <w:color w:val="auto"/>
              </w:rPr>
              <w:t>https://www.youtube.com/watch?v=nAL0e8yBg7g</w:t>
            </w:r>
          </w:p>
          <w:p w:rsidR="00A86383" w:rsidRPr="00A5208E" w:rsidRDefault="00D843B9">
            <w:pPr>
              <w:spacing w:line="260" w:lineRule="auto"/>
              <w:jc w:val="left"/>
              <w:rPr>
                <w:color w:val="auto"/>
              </w:rPr>
            </w:pPr>
            <w:r w:rsidRPr="00A5208E">
              <w:rPr>
                <w:rFonts w:ascii="標楷體" w:eastAsia="標楷體" w:hAnsi="標楷體" w:cs="標楷體"/>
                <w:color w:val="auto"/>
              </w:rPr>
              <w:t>3.分組查找各地的世界文化遺產，並說一說最想去一窺究竟的點及原因</w:t>
            </w:r>
          </w:p>
          <w:p w:rsidR="00A86383" w:rsidRPr="00A5208E" w:rsidRDefault="00A86383">
            <w:pPr>
              <w:spacing w:line="260" w:lineRule="auto"/>
              <w:jc w:val="left"/>
              <w:rPr>
                <w:rFonts w:ascii="標楷體" w:eastAsia="標楷體" w:hAnsi="標楷體" w:cs="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p w:rsidR="00A86383" w:rsidRPr="00A5208E" w:rsidRDefault="00D843B9">
            <w:pPr>
              <w:spacing w:line="260" w:lineRule="auto"/>
              <w:jc w:val="left"/>
              <w:rPr>
                <w:color w:val="auto"/>
              </w:rPr>
            </w:pPr>
            <w:r w:rsidRPr="00A5208E">
              <w:rPr>
                <w:rFonts w:ascii="標楷體" w:eastAsia="標楷體" w:hAnsi="標楷體" w:cs="標楷體"/>
                <w:color w:val="auto"/>
              </w:rPr>
              <w:t>3.分組討論</w:t>
            </w:r>
          </w:p>
          <w:p w:rsidR="00A86383" w:rsidRPr="00A5208E" w:rsidRDefault="00D843B9">
            <w:pPr>
              <w:spacing w:line="260" w:lineRule="auto"/>
              <w:jc w:val="left"/>
              <w:rPr>
                <w:color w:val="auto"/>
              </w:rPr>
            </w:pPr>
            <w:r w:rsidRPr="00A5208E">
              <w:rPr>
                <w:rFonts w:ascii="標楷體" w:eastAsia="標楷體" w:hAnsi="標楷體" w:cs="標楷體"/>
                <w:color w:val="auto"/>
              </w:rPr>
              <w:t>4.上台分享</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【閱讀素養教育】</w:t>
            </w:r>
          </w:p>
          <w:p w:rsidR="00A86383" w:rsidRPr="00A5208E" w:rsidRDefault="00D843B9">
            <w:pPr>
              <w:spacing w:line="260" w:lineRule="auto"/>
              <w:jc w:val="left"/>
              <w:rPr>
                <w:color w:val="auto"/>
              </w:rPr>
            </w:pPr>
            <w:r w:rsidRPr="00A5208E">
              <w:rPr>
                <w:rFonts w:ascii="標楷體" w:eastAsia="標楷體" w:hAnsi="標楷體" w:cs="標楷體"/>
                <w:color w:val="auto"/>
              </w:rPr>
              <w:t>閱J3 理解學科知識內的重要詞彙的意涵，並懂得如何運用該詞彙與他人進行溝通。</w:t>
            </w:r>
          </w:p>
          <w:p w:rsidR="00A86383" w:rsidRPr="00A5208E" w:rsidRDefault="00D843B9">
            <w:pPr>
              <w:spacing w:line="260" w:lineRule="auto"/>
              <w:jc w:val="left"/>
              <w:rPr>
                <w:color w:val="auto"/>
              </w:rPr>
            </w:pPr>
            <w:r w:rsidRPr="00A5208E">
              <w:rPr>
                <w:rFonts w:ascii="標楷體" w:eastAsia="標楷體" w:hAnsi="標楷體" w:cs="標楷體"/>
                <w:color w:val="auto"/>
              </w:rPr>
              <w:t>閱J4 除紙本閱讀之外，依學習需求選擇適當的閱讀媒材，並了解如何利用適當的管道獲得文本資源。</w:t>
            </w:r>
            <w:r w:rsidRPr="00A5208E">
              <w:rPr>
                <w:rFonts w:ascii="標楷體" w:eastAsia="標楷體" w:hAnsi="標楷體" w:cs="標楷體"/>
                <w:color w:val="auto"/>
              </w:rPr>
              <w:br/>
            </w:r>
            <w:r w:rsidRPr="00A5208E">
              <w:rPr>
                <w:rFonts w:ascii="標楷體" w:eastAsia="標楷體" w:hAnsi="標楷體" w:cs="標楷體"/>
                <w:color w:val="auto"/>
              </w:rPr>
              <w:br/>
            </w:r>
            <w:r w:rsidRPr="00A5208E">
              <w:rPr>
                <w:rFonts w:ascii="標楷體" w:eastAsia="標楷體" w:hAnsi="標楷體" w:cs="標楷體"/>
                <w:b/>
                <w:color w:val="auto"/>
              </w:rPr>
              <w:t>【交通安全教育】</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第十五週</w:t>
            </w:r>
          </w:p>
          <w:p w:rsidR="00A86383" w:rsidRPr="00A5208E" w:rsidRDefault="00D843B9">
            <w:pPr>
              <w:jc w:val="center"/>
              <w:rPr>
                <w:b/>
                <w:color w:val="auto"/>
              </w:rPr>
            </w:pPr>
            <w:r w:rsidRPr="00A5208E">
              <w:rPr>
                <w:rFonts w:ascii="標楷體" w:eastAsia="標楷體" w:hAnsi="標楷體" w:cs="標楷體"/>
                <w:color w:val="auto"/>
              </w:rPr>
              <w:t>5/20~5/24</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94"/>
                <w:id w:val="-873611936"/>
              </w:sdtPr>
              <w:sdtContent>
                <w:r w:rsidR="00D843B9" w:rsidRPr="00A5208E">
                  <w:rPr>
                    <w:rFonts w:ascii="Gungsuh" w:eastAsia="Gungsuh" w:hAnsi="Gungsuh" w:cs="Gungsuh"/>
                    <w:color w:val="auto"/>
                  </w:rPr>
                  <w:t>公Da-IV-1 日常生活中所說的「公不公平」有哪些例子？考量的原理或原則有哪些？</w:t>
                </w:r>
              </w:sdtContent>
            </w:sdt>
          </w:p>
          <w:p w:rsidR="00A86383" w:rsidRPr="00A5208E" w:rsidRDefault="00A5208E">
            <w:pPr>
              <w:spacing w:line="260" w:lineRule="auto"/>
              <w:jc w:val="left"/>
              <w:rPr>
                <w:color w:val="auto"/>
              </w:rPr>
            </w:pPr>
            <w:sdt>
              <w:sdtPr>
                <w:rPr>
                  <w:color w:val="auto"/>
                </w:rPr>
                <w:tag w:val="goog_rdk_95"/>
                <w:id w:val="1628202759"/>
              </w:sdtPr>
              <w:sdtContent>
                <w:r w:rsidR="00D843B9" w:rsidRPr="00A5208E">
                  <w:rPr>
                    <w:rFonts w:ascii="Gungsuh" w:eastAsia="Gungsuh" w:hAnsi="Gungsuh" w:cs="Gungsuh"/>
                    <w:color w:val="auto"/>
                  </w:rPr>
                  <w:t>公Da-IV-2 日常生活中，個人或群體可能面臨哪些不公平處境？</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社2a-IV-1 敏銳察覺人與環境的互動關係及其淵源。</w:t>
            </w:r>
          </w:p>
          <w:p w:rsidR="00A86383" w:rsidRPr="00A5208E" w:rsidRDefault="00D843B9">
            <w:pPr>
              <w:spacing w:line="260" w:lineRule="auto"/>
              <w:jc w:val="left"/>
              <w:rPr>
                <w:color w:val="auto"/>
              </w:rPr>
            </w:pPr>
            <w:r w:rsidRPr="00A5208E">
              <w:rPr>
                <w:rFonts w:ascii="標楷體" w:eastAsia="標楷體" w:hAnsi="標楷體" w:cs="標楷體"/>
                <w:color w:val="auto"/>
              </w:rPr>
              <w:t>社2a-IV-2 關注生活周遭的重要議題及其脈絡，發展本土意識與在地關懷。</w:t>
            </w:r>
          </w:p>
          <w:p w:rsidR="00A86383" w:rsidRPr="00A5208E" w:rsidRDefault="00D843B9">
            <w:pPr>
              <w:spacing w:line="260" w:lineRule="auto"/>
              <w:jc w:val="left"/>
              <w:rPr>
                <w:color w:val="auto"/>
              </w:rPr>
            </w:pPr>
            <w:r w:rsidRPr="00A5208E">
              <w:rPr>
                <w:rFonts w:ascii="標楷體" w:eastAsia="標楷體" w:hAnsi="標楷體" w:cs="標楷體"/>
                <w:color w:val="auto"/>
              </w:rPr>
              <w:t>公1c-IV-1 運用公民知識，提出自己對公共議題的見解。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公民</w:t>
            </w:r>
          </w:p>
          <w:p w:rsidR="00A86383" w:rsidRPr="00A5208E" w:rsidRDefault="00D843B9">
            <w:pPr>
              <w:spacing w:line="260" w:lineRule="auto"/>
              <w:jc w:val="left"/>
              <w:rPr>
                <w:color w:val="auto"/>
              </w:rPr>
            </w:pPr>
            <w:r w:rsidRPr="00A5208E">
              <w:rPr>
                <w:rFonts w:ascii="標楷體" w:eastAsia="標楷體" w:hAnsi="標楷體" w:cs="標楷體"/>
                <w:color w:val="auto"/>
              </w:rPr>
              <w:t>動物咖啡館</w:t>
            </w:r>
          </w:p>
          <w:p w:rsidR="00A86383" w:rsidRPr="00A5208E" w:rsidRDefault="00D843B9">
            <w:pPr>
              <w:spacing w:line="260" w:lineRule="auto"/>
              <w:jc w:val="left"/>
              <w:rPr>
                <w:color w:val="auto"/>
              </w:rPr>
            </w:pPr>
            <w:r w:rsidRPr="00A5208E">
              <w:rPr>
                <w:rFonts w:ascii="標楷體" w:eastAsia="標楷體" w:hAnsi="標楷體" w:cs="標楷體"/>
                <w:color w:val="auto"/>
              </w:rPr>
              <w:t>1.教師詢問學生是否有去過動物咖啡廳經驗、對於動物咖啡廳有什麼看法。</w:t>
            </w:r>
          </w:p>
          <w:p w:rsidR="00A86383" w:rsidRPr="00A5208E" w:rsidRDefault="00D843B9">
            <w:pPr>
              <w:spacing w:line="260" w:lineRule="auto"/>
              <w:jc w:val="left"/>
              <w:rPr>
                <w:color w:val="auto"/>
              </w:rPr>
            </w:pPr>
            <w:r w:rsidRPr="00A5208E">
              <w:rPr>
                <w:rFonts w:ascii="標楷體" w:eastAsia="標楷體" w:hAnsi="標楷體" w:cs="標楷體"/>
                <w:color w:val="auto"/>
              </w:rPr>
              <w:t>2.播放影片，並討論動物咖啡廳引起的爭議。</w:t>
            </w:r>
          </w:p>
          <w:p w:rsidR="00A86383" w:rsidRPr="00A5208E" w:rsidRDefault="00D843B9">
            <w:pPr>
              <w:spacing w:line="260" w:lineRule="auto"/>
              <w:jc w:val="left"/>
              <w:rPr>
                <w:color w:val="auto"/>
              </w:rPr>
            </w:pPr>
            <w:r w:rsidRPr="00A5208E">
              <w:rPr>
                <w:rFonts w:ascii="標楷體" w:eastAsia="標楷體" w:hAnsi="標楷體" w:cs="標楷體"/>
                <w:color w:val="auto"/>
              </w:rPr>
              <w:t>參考影片：虐待浣熊的咖啡廳，有法可管嗎？你的「療癒」可能會讓牠很「焦慮」！｜志祺七七</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https://www.youtube.com/watch?v=NTRL7MjluM8&amp;t=1s</w:t>
            </w:r>
          </w:p>
          <w:p w:rsidR="00A86383" w:rsidRPr="00A5208E" w:rsidRDefault="00D843B9">
            <w:pPr>
              <w:spacing w:line="260" w:lineRule="auto"/>
              <w:jc w:val="left"/>
              <w:rPr>
                <w:color w:val="auto"/>
              </w:rPr>
            </w:pPr>
            <w:r w:rsidRPr="00A5208E">
              <w:rPr>
                <w:rFonts w:ascii="標楷體" w:eastAsia="標楷體" w:hAnsi="標楷體" w:cs="標楷體"/>
                <w:color w:val="auto"/>
              </w:rPr>
              <w:t>2.教師介紹中途之家的功能。</w:t>
            </w:r>
          </w:p>
          <w:p w:rsidR="00A86383" w:rsidRPr="00A5208E" w:rsidRDefault="00D843B9">
            <w:pPr>
              <w:spacing w:line="260" w:lineRule="auto"/>
              <w:jc w:val="left"/>
              <w:rPr>
                <w:color w:val="auto"/>
              </w:rPr>
            </w:pPr>
            <w:r w:rsidRPr="00A5208E">
              <w:rPr>
                <w:rFonts w:ascii="標楷體" w:eastAsia="標楷體" w:hAnsi="標楷體" w:cs="標楷體"/>
                <w:color w:val="auto"/>
              </w:rPr>
              <w:t>參考影片：【80萬公益回饋】讓愛不流浪！貓狗中途之家咖啡廳《浪浪別哭》【黃氏兄弟】https://www.youtube.com/watch?v=7RwzpwzLCuE</w:t>
            </w:r>
          </w:p>
          <w:p w:rsidR="00A86383" w:rsidRPr="00A5208E" w:rsidRDefault="00D843B9">
            <w:pPr>
              <w:spacing w:line="260" w:lineRule="auto"/>
              <w:jc w:val="left"/>
              <w:rPr>
                <w:color w:val="auto"/>
              </w:rPr>
            </w:pPr>
            <w:r w:rsidRPr="00A5208E">
              <w:rPr>
                <w:rFonts w:ascii="標楷體" w:eastAsia="標楷體" w:hAnsi="標楷體" w:cs="標楷體"/>
                <w:color w:val="auto"/>
              </w:rPr>
              <w:t>3.介紹獲得寵物的方式。</w:t>
            </w:r>
          </w:p>
          <w:p w:rsidR="00A86383" w:rsidRPr="00A5208E" w:rsidRDefault="00D843B9">
            <w:pPr>
              <w:pStyle w:val="3"/>
              <w:spacing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領養毛孩的看這邊 ❗帶大家一起參觀新屋動保園區 ｜領養代替購買 ❤️ 彥婷</w:t>
            </w:r>
          </w:p>
          <w:p w:rsidR="00A86383" w:rsidRPr="00A5208E" w:rsidRDefault="00D843B9">
            <w:pPr>
              <w:jc w:val="left"/>
              <w:rPr>
                <w:color w:val="auto"/>
              </w:rPr>
            </w:pPr>
            <w:r w:rsidRPr="00A5208E">
              <w:rPr>
                <w:rFonts w:ascii="標楷體" w:eastAsia="標楷體" w:hAnsi="標楷體" w:cs="標楷體"/>
                <w:color w:val="auto"/>
              </w:rPr>
              <w:t>https://www.youtube.com/watch?v=l30AzC6iKUA</w:t>
            </w:r>
          </w:p>
          <w:p w:rsidR="00A86383" w:rsidRPr="00A5208E" w:rsidRDefault="00D843B9">
            <w:pPr>
              <w:spacing w:line="260" w:lineRule="auto"/>
              <w:jc w:val="left"/>
              <w:rPr>
                <w:color w:val="auto"/>
              </w:rPr>
            </w:pPr>
            <w:r w:rsidRPr="00A5208E">
              <w:rPr>
                <w:rFonts w:ascii="標楷體" w:eastAsia="標楷體" w:hAnsi="標楷體" w:cs="標楷體"/>
                <w:color w:val="auto"/>
              </w:rPr>
              <w:t>4.討論飼養寵物的責任。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A86383">
            <w:pPr>
              <w:spacing w:line="260" w:lineRule="auto"/>
              <w:jc w:val="left"/>
              <w:rPr>
                <w:color w:val="auto"/>
              </w:rPr>
            </w:pP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第十六週</w:t>
            </w:r>
          </w:p>
          <w:p w:rsidR="00A86383" w:rsidRPr="00A5208E" w:rsidRDefault="00D843B9">
            <w:pPr>
              <w:jc w:val="center"/>
              <w:rPr>
                <w:color w:val="auto"/>
              </w:rPr>
            </w:pPr>
            <w:r w:rsidRPr="00A5208E">
              <w:rPr>
                <w:rFonts w:ascii="標楷體" w:eastAsia="標楷體" w:hAnsi="標楷體" w:cs="標楷體"/>
                <w:color w:val="auto"/>
              </w:rPr>
              <w:t>5/27~5/31</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96"/>
                <w:id w:val="-655230829"/>
              </w:sdtPr>
              <w:sdtContent>
                <w:r w:rsidR="00D843B9" w:rsidRPr="00A5208E">
                  <w:rPr>
                    <w:rFonts w:ascii="Gungsuh" w:eastAsia="Gungsuh" w:hAnsi="Gungsuh" w:cs="Gungsuh"/>
                    <w:color w:val="auto"/>
                  </w:rPr>
                  <w:t>地Bh-IV-1 自然環境背景。</w:t>
                </w:r>
              </w:sdtContent>
            </w:sdt>
          </w:p>
          <w:p w:rsidR="00A86383" w:rsidRPr="00A5208E" w:rsidRDefault="00A5208E">
            <w:pPr>
              <w:spacing w:line="260" w:lineRule="auto"/>
              <w:jc w:val="left"/>
              <w:rPr>
                <w:color w:val="auto"/>
              </w:rPr>
            </w:pPr>
            <w:sdt>
              <w:sdtPr>
                <w:rPr>
                  <w:color w:val="auto"/>
                </w:rPr>
                <w:tag w:val="goog_rdk_97"/>
                <w:id w:val="2092578162"/>
              </w:sdtPr>
              <w:sdtContent>
                <w:r w:rsidR="00D843B9" w:rsidRPr="00A5208E">
                  <w:rPr>
                    <w:rFonts w:ascii="Gungsuh" w:eastAsia="Gungsuh" w:hAnsi="Gungsuh" w:cs="Gungsuh"/>
                    <w:color w:val="auto"/>
                  </w:rPr>
                  <w:t>地Bh-IV-2 產業活動的發展與文化特色。</w:t>
                </w:r>
              </w:sdtContent>
            </w:sdt>
          </w:p>
          <w:p w:rsidR="00A86383" w:rsidRPr="00A5208E" w:rsidRDefault="00A5208E">
            <w:pPr>
              <w:spacing w:line="260" w:lineRule="auto"/>
              <w:jc w:val="left"/>
              <w:rPr>
                <w:color w:val="auto"/>
              </w:rPr>
            </w:pPr>
            <w:sdt>
              <w:sdtPr>
                <w:rPr>
                  <w:color w:val="auto"/>
                </w:rPr>
                <w:tag w:val="goog_rdk_98"/>
                <w:id w:val="-1539970998"/>
              </w:sdtPr>
              <w:sdtContent>
                <w:r w:rsidR="00D843B9" w:rsidRPr="00A5208E">
                  <w:rPr>
                    <w:rFonts w:ascii="Gungsuh" w:eastAsia="Gungsuh" w:hAnsi="Gungsuh" w:cs="Gungsuh"/>
                    <w:color w:val="auto"/>
                  </w:rPr>
                  <w:t>地Bh-IV-3 現代經濟的發展與區域結盟。</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地1a-IV-2 說明重要環境、經濟</w:t>
            </w:r>
            <w:r w:rsidRPr="00A5208E">
              <w:rPr>
                <w:rFonts w:ascii="標楷體" w:eastAsia="標楷體" w:hAnsi="標楷體" w:cs="標楷體"/>
                <w:color w:val="auto"/>
              </w:rPr>
              <w:lastRenderedPageBreak/>
              <w:t>與文化議題間的相互關係。</w:t>
            </w:r>
          </w:p>
          <w:p w:rsidR="00A86383" w:rsidRPr="00A5208E" w:rsidRDefault="00D843B9">
            <w:pPr>
              <w:spacing w:line="260" w:lineRule="auto"/>
              <w:jc w:val="left"/>
              <w:rPr>
                <w:color w:val="auto"/>
              </w:rPr>
            </w:pPr>
            <w:r w:rsidRPr="00A5208E">
              <w:rPr>
                <w:rFonts w:ascii="標楷體" w:eastAsia="標楷體" w:hAnsi="標楷體" w:cs="標楷體"/>
                <w:color w:val="auto"/>
              </w:rPr>
              <w:t>社2a-IV-1 敏銳察覺人與環境的互動關係及其淵源。</w:t>
            </w:r>
          </w:p>
          <w:p w:rsidR="00A86383" w:rsidRPr="00A5208E" w:rsidRDefault="00D843B9">
            <w:pPr>
              <w:spacing w:line="260" w:lineRule="auto"/>
              <w:jc w:val="left"/>
              <w:rPr>
                <w:color w:val="auto"/>
              </w:rPr>
            </w:pPr>
            <w:r w:rsidRPr="00A5208E">
              <w:rPr>
                <w:rFonts w:ascii="標楷體" w:eastAsia="標楷體" w:hAnsi="標楷體" w:cs="標楷體"/>
                <w:color w:val="auto"/>
              </w:rPr>
              <w:t>社2a-IV-3 關心不同的社會文化及其發展，並展現開闊的世界觀。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地理</w:t>
            </w:r>
          </w:p>
          <w:p w:rsidR="00A86383" w:rsidRPr="00A5208E" w:rsidRDefault="00D843B9">
            <w:pPr>
              <w:spacing w:line="260" w:lineRule="auto"/>
              <w:jc w:val="left"/>
              <w:rPr>
                <w:color w:val="auto"/>
              </w:rPr>
            </w:pPr>
            <w:r w:rsidRPr="00A5208E">
              <w:rPr>
                <w:rFonts w:ascii="標楷體" w:eastAsia="標楷體" w:hAnsi="標楷體" w:cs="標楷體"/>
                <w:color w:val="auto"/>
              </w:rPr>
              <w:t>海盜的故事</w:t>
            </w:r>
          </w:p>
          <w:p w:rsidR="00A86383" w:rsidRPr="00A5208E" w:rsidRDefault="00D843B9">
            <w:pPr>
              <w:pStyle w:val="3"/>
              <w:spacing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lastRenderedPageBreak/>
              <w:t>1.請學生說一說對於海盜的印象。</w:t>
            </w:r>
          </w:p>
          <w:p w:rsidR="00A86383" w:rsidRPr="00A5208E" w:rsidRDefault="00D843B9">
            <w:pPr>
              <w:pStyle w:val="3"/>
              <w:spacing w:before="0"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2.教師播放影片，並與學生討論海盜的歷史。</w:t>
            </w:r>
          </w:p>
          <w:p w:rsidR="00A86383" w:rsidRPr="00A5208E" w:rsidRDefault="00D843B9">
            <w:pPr>
              <w:pStyle w:val="3"/>
              <w:spacing w:before="0" w:after="0" w:line="260" w:lineRule="auto"/>
              <w:ind w:right="120"/>
              <w:jc w:val="left"/>
              <w:outlineLvl w:val="2"/>
              <w:rPr>
                <w:color w:val="auto"/>
                <w:sz w:val="20"/>
                <w:szCs w:val="20"/>
              </w:rPr>
            </w:pPr>
            <w:r w:rsidRPr="00A5208E">
              <w:rPr>
                <w:rFonts w:ascii="標楷體" w:eastAsia="標楷體" w:hAnsi="標楷體" w:cs="標楷體"/>
                <w:color w:val="auto"/>
                <w:sz w:val="20"/>
                <w:szCs w:val="20"/>
              </w:rPr>
              <w:t>參考影片：</w:t>
            </w:r>
          </w:p>
          <w:p w:rsidR="00A86383" w:rsidRPr="00A5208E" w:rsidRDefault="00D843B9">
            <w:pPr>
              <w:pStyle w:val="3"/>
              <w:spacing w:before="0"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(1)北歐國家的高福利怎麼來的? 從維京海盜的歷史說起</w:t>
            </w:r>
          </w:p>
          <w:p w:rsidR="00A86383" w:rsidRPr="00A5208E" w:rsidRDefault="00D843B9">
            <w:pPr>
              <w:pStyle w:val="3"/>
              <w:spacing w:before="0"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https://www.youtube.com/watch?v=GvFe3DKEINU</w:t>
            </w:r>
          </w:p>
          <w:p w:rsidR="00A86383" w:rsidRPr="00A5208E" w:rsidRDefault="00D843B9">
            <w:pPr>
              <w:pStyle w:val="3"/>
              <w:spacing w:before="0"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(2)歷史is・大航海時代・EP05・海盜也有法典｜Channel 486</w:t>
            </w:r>
          </w:p>
          <w:p w:rsidR="00A86383" w:rsidRPr="00A5208E" w:rsidRDefault="00D843B9">
            <w:pPr>
              <w:pStyle w:val="3"/>
              <w:spacing w:before="0"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https://www.youtube.com/watch?v=q-WeDNlhIXw</w:t>
            </w:r>
          </w:p>
          <w:p w:rsidR="00A86383" w:rsidRPr="00A5208E" w:rsidRDefault="00D843B9">
            <w:pPr>
              <w:pStyle w:val="3"/>
              <w:spacing w:before="0" w:after="0" w:line="260" w:lineRule="auto"/>
              <w:ind w:right="120"/>
              <w:jc w:val="left"/>
              <w:outlineLvl w:val="2"/>
              <w:rPr>
                <w:b w:val="0"/>
                <w:color w:val="auto"/>
                <w:sz w:val="20"/>
                <w:szCs w:val="20"/>
              </w:rPr>
            </w:pPr>
            <w:r w:rsidRPr="00A5208E">
              <w:rPr>
                <w:rFonts w:ascii="標楷體" w:eastAsia="標楷體" w:hAnsi="標楷體" w:cs="標楷體"/>
                <w:b w:val="0"/>
                <w:color w:val="auto"/>
                <w:sz w:val="20"/>
                <w:szCs w:val="20"/>
              </w:rPr>
              <w:t>3.與學生討論海盜常出沒的地點核原因，以及貧窮國家的困境。</w:t>
            </w:r>
          </w:p>
          <w:p w:rsidR="00A86383" w:rsidRPr="00A5208E" w:rsidRDefault="00D843B9">
            <w:pPr>
              <w:pStyle w:val="3"/>
              <w:spacing w:before="0" w:line="260" w:lineRule="auto"/>
              <w:ind w:right="120"/>
              <w:jc w:val="left"/>
              <w:outlineLvl w:val="2"/>
              <w:rPr>
                <w:b w:val="0"/>
                <w:color w:val="auto"/>
                <w:sz w:val="20"/>
                <w:szCs w:val="20"/>
              </w:rPr>
            </w:pPr>
            <w:r w:rsidRPr="00A5208E">
              <w:rPr>
                <w:rFonts w:ascii="標楷體" w:eastAsia="標楷體" w:hAnsi="標楷體" w:cs="標楷體"/>
                <w:color w:val="auto"/>
                <w:sz w:val="20"/>
                <w:szCs w:val="20"/>
              </w:rPr>
              <w:t>參考影片：</w:t>
            </w:r>
            <w:r w:rsidRPr="00A5208E">
              <w:rPr>
                <w:rFonts w:ascii="標楷體" w:eastAsia="標楷體" w:hAnsi="標楷體" w:cs="標楷體"/>
                <w:b w:val="0"/>
                <w:color w:val="auto"/>
                <w:sz w:val="20"/>
                <w:szCs w:val="20"/>
              </w:rPr>
              <w:t>【民視全球新聞】全世界最危險海域！幾內亞灣海盜防不勝防 2020.07.12</w:t>
            </w:r>
          </w:p>
          <w:p w:rsidR="00A86383" w:rsidRPr="00A5208E" w:rsidRDefault="00D843B9">
            <w:pPr>
              <w:spacing w:line="260" w:lineRule="auto"/>
              <w:jc w:val="left"/>
              <w:rPr>
                <w:color w:val="auto"/>
              </w:rPr>
            </w:pPr>
            <w:r w:rsidRPr="00A5208E">
              <w:rPr>
                <w:rFonts w:ascii="標楷體" w:eastAsia="標楷體" w:hAnsi="標楷體" w:cs="標楷體"/>
                <w:color w:val="auto"/>
              </w:rPr>
              <w:t xml:space="preserve">https://www.youtube.com/watch?v=iGmB7xKQ77k </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影片播放設備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【海洋教育】</w:t>
            </w:r>
          </w:p>
          <w:p w:rsidR="00A86383" w:rsidRPr="00A5208E" w:rsidRDefault="00D843B9">
            <w:pPr>
              <w:spacing w:line="260" w:lineRule="auto"/>
              <w:jc w:val="left"/>
              <w:rPr>
                <w:color w:val="auto"/>
              </w:rPr>
            </w:pPr>
            <w:r w:rsidRPr="00A5208E">
              <w:rPr>
                <w:rFonts w:ascii="標楷體" w:eastAsia="標楷體" w:hAnsi="標楷體" w:cs="標楷體"/>
                <w:color w:val="auto"/>
              </w:rPr>
              <w:t>海J8 閱讀、分享及創作以海洋</w:t>
            </w:r>
            <w:r w:rsidRPr="00A5208E">
              <w:rPr>
                <w:rFonts w:ascii="標楷體" w:eastAsia="標楷體" w:hAnsi="標楷體" w:cs="標楷體"/>
                <w:color w:val="auto"/>
              </w:rPr>
              <w:lastRenderedPageBreak/>
              <w:t>為背景的文學作品。</w:t>
            </w:r>
          </w:p>
          <w:p w:rsidR="00A86383" w:rsidRPr="00A5208E" w:rsidRDefault="00D843B9">
            <w:pPr>
              <w:spacing w:line="260" w:lineRule="auto"/>
              <w:jc w:val="left"/>
              <w:rPr>
                <w:color w:val="auto"/>
              </w:rPr>
            </w:pPr>
            <w:r w:rsidRPr="00A5208E">
              <w:rPr>
                <w:rFonts w:ascii="標楷體" w:eastAsia="標楷體" w:hAnsi="標楷體" w:cs="標楷體"/>
                <w:color w:val="auto"/>
              </w:rPr>
              <w:t>海J9 了解我國與其他國家海洋文化的異同。</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第十六週</w:t>
            </w:r>
          </w:p>
          <w:p w:rsidR="00A86383" w:rsidRPr="00A5208E" w:rsidRDefault="00D843B9">
            <w:pPr>
              <w:jc w:val="center"/>
              <w:rPr>
                <w:color w:val="auto"/>
              </w:rPr>
            </w:pPr>
            <w:r w:rsidRPr="00A5208E">
              <w:rPr>
                <w:rFonts w:ascii="標楷體" w:eastAsia="標楷體" w:hAnsi="標楷體" w:cs="標楷體"/>
                <w:color w:val="auto"/>
              </w:rPr>
              <w:t>5/27~5/31</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99"/>
                <w:id w:val="-963656027"/>
              </w:sdtPr>
              <w:sdtContent>
                <w:r w:rsidR="00D843B9" w:rsidRPr="00A5208E">
                  <w:rPr>
                    <w:rFonts w:ascii="Gungsuh" w:eastAsia="Gungsuh" w:hAnsi="Gungsuh" w:cs="Gungsuh"/>
                    <w:color w:val="auto"/>
                  </w:rPr>
                  <w:t>歷Eb-IV-2 都會文化的出現。</w:t>
                </w:r>
              </w:sdtContent>
            </w:sdt>
          </w:p>
          <w:p w:rsidR="00A86383" w:rsidRPr="00A5208E" w:rsidRDefault="00A5208E">
            <w:pPr>
              <w:spacing w:line="260" w:lineRule="auto"/>
              <w:jc w:val="left"/>
              <w:rPr>
                <w:color w:val="auto"/>
              </w:rPr>
            </w:pPr>
            <w:sdt>
              <w:sdtPr>
                <w:rPr>
                  <w:color w:val="auto"/>
                </w:rPr>
                <w:tag w:val="goog_rdk_100"/>
                <w:id w:val="174234584"/>
              </w:sdtPr>
              <w:sdtContent>
                <w:r w:rsidR="00D843B9" w:rsidRPr="00A5208E">
                  <w:rPr>
                    <w:rFonts w:ascii="Gungsuh" w:eastAsia="Gungsuh" w:hAnsi="Gungsuh" w:cs="Gungsuh"/>
                    <w:color w:val="auto"/>
                  </w:rPr>
                  <w:t>歷Fb-IV-1 經濟發展與社會轉型。</w:t>
                </w:r>
              </w:sdtContent>
            </w:sdt>
          </w:p>
          <w:p w:rsidR="00A86383" w:rsidRPr="00A5208E" w:rsidRDefault="00A5208E">
            <w:pPr>
              <w:spacing w:line="260" w:lineRule="auto"/>
              <w:jc w:val="left"/>
              <w:rPr>
                <w:color w:val="auto"/>
              </w:rPr>
            </w:pPr>
            <w:sdt>
              <w:sdtPr>
                <w:rPr>
                  <w:color w:val="auto"/>
                </w:rPr>
                <w:tag w:val="goog_rdk_101"/>
                <w:id w:val="40648746"/>
              </w:sdtPr>
              <w:sdtContent>
                <w:r w:rsidR="00D843B9" w:rsidRPr="00A5208E">
                  <w:rPr>
                    <w:rFonts w:ascii="Gungsuh" w:eastAsia="Gungsuh" w:hAnsi="Gungsuh" w:cs="Gungsuh"/>
                    <w:color w:val="auto"/>
                  </w:rPr>
                  <w:t>歷Fb-IV-2 大眾文化的演變。</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社1b-IV-1 應用社會領域內容知識解析生活經驗或社會現象。</w:t>
            </w:r>
          </w:p>
          <w:p w:rsidR="00A86383" w:rsidRPr="00A5208E" w:rsidRDefault="00D843B9">
            <w:pPr>
              <w:spacing w:line="260" w:lineRule="auto"/>
              <w:jc w:val="left"/>
              <w:rPr>
                <w:color w:val="auto"/>
              </w:rPr>
            </w:pPr>
            <w:r w:rsidRPr="00A5208E">
              <w:rPr>
                <w:rFonts w:ascii="標楷體" w:eastAsia="標楷體" w:hAnsi="標楷體" w:cs="標楷體"/>
                <w:color w:val="auto"/>
              </w:rPr>
              <w:t>社2a-IV-3 關心不同的社會文化及其發展，並展</w:t>
            </w:r>
            <w:r w:rsidRPr="00A5208E">
              <w:rPr>
                <w:rFonts w:ascii="標楷體" w:eastAsia="標楷體" w:hAnsi="標楷體" w:cs="標楷體"/>
                <w:color w:val="auto"/>
              </w:rPr>
              <w:lastRenderedPageBreak/>
              <w:t>現開闊的世界觀。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歷史</w:t>
            </w:r>
          </w:p>
          <w:p w:rsidR="00A86383" w:rsidRPr="00A5208E" w:rsidRDefault="00D843B9">
            <w:pPr>
              <w:spacing w:line="260" w:lineRule="auto"/>
              <w:jc w:val="left"/>
              <w:rPr>
                <w:color w:val="auto"/>
              </w:rPr>
            </w:pPr>
            <w:r w:rsidRPr="00A5208E">
              <w:rPr>
                <w:rFonts w:ascii="標楷體" w:eastAsia="標楷體" w:hAnsi="標楷體" w:cs="標楷體"/>
                <w:color w:val="auto"/>
              </w:rPr>
              <w:t>吉祥物的歷史</w:t>
            </w:r>
          </w:p>
          <w:p w:rsidR="00A86383" w:rsidRPr="00A5208E" w:rsidRDefault="00D843B9">
            <w:pPr>
              <w:spacing w:line="260" w:lineRule="auto"/>
              <w:jc w:val="left"/>
              <w:rPr>
                <w:color w:val="auto"/>
              </w:rPr>
            </w:pPr>
            <w:r w:rsidRPr="00A5208E">
              <w:rPr>
                <w:rFonts w:ascii="標楷體" w:eastAsia="標楷體" w:hAnsi="標楷體" w:cs="標楷體"/>
                <w:color w:val="auto"/>
              </w:rPr>
              <w:t>1.說一說有那些令人印象深刻的吉祥物。</w:t>
            </w:r>
          </w:p>
          <w:p w:rsidR="00A86383" w:rsidRPr="00A5208E" w:rsidRDefault="00D843B9">
            <w:pPr>
              <w:spacing w:line="260" w:lineRule="auto"/>
              <w:jc w:val="left"/>
              <w:rPr>
                <w:color w:val="auto"/>
              </w:rPr>
            </w:pPr>
            <w:r w:rsidRPr="00A5208E">
              <w:rPr>
                <w:rFonts w:ascii="標楷體" w:eastAsia="標楷體" w:hAnsi="標楷體" w:cs="標楷體"/>
                <w:color w:val="auto"/>
              </w:rPr>
              <w:t>2.教師播放影片，並與學生討論吉祥物的由來、各國的吉祥物、</w:t>
            </w:r>
            <w:r w:rsidRPr="00A5208E">
              <w:rPr>
                <w:rFonts w:ascii="標楷體" w:eastAsia="標楷體" w:hAnsi="標楷體" w:cs="標楷體"/>
                <w:color w:val="auto"/>
              </w:rPr>
              <w:lastRenderedPageBreak/>
              <w:t>吉祥物帶來的附加價值以及台灣有哪些吉祥物。</w:t>
            </w:r>
          </w:p>
          <w:p w:rsidR="00A86383" w:rsidRPr="00A5208E" w:rsidRDefault="00A86383">
            <w:pPr>
              <w:spacing w:line="260" w:lineRule="auto"/>
              <w:jc w:val="left"/>
              <w:rPr>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1.影片播放器</w:t>
            </w:r>
          </w:p>
          <w:p w:rsidR="00A86383" w:rsidRPr="00A5208E" w:rsidRDefault="00D843B9">
            <w:pPr>
              <w:spacing w:line="260" w:lineRule="auto"/>
              <w:jc w:val="left"/>
              <w:rPr>
                <w:color w:val="auto"/>
              </w:rPr>
            </w:pPr>
            <w:r w:rsidRPr="00A5208E">
              <w:rPr>
                <w:rFonts w:ascii="標楷體" w:eastAsia="標楷體" w:hAnsi="標楷體" w:cs="標楷體"/>
                <w:color w:val="auto"/>
              </w:rPr>
              <w:t>2.學習單</w:t>
            </w:r>
            <w:r w:rsidRPr="00A5208E">
              <w:rPr>
                <w:rFonts w:ascii="標楷體" w:eastAsia="標楷體" w:hAnsi="標楷體" w:cs="標楷體"/>
                <w:color w:val="auto"/>
              </w:rPr>
              <w:br/>
            </w:r>
            <w:r w:rsidRPr="00A5208E">
              <w:rPr>
                <w:rFonts w:ascii="標楷體" w:eastAsia="標楷體" w:hAnsi="標楷體" w:cs="標楷體"/>
                <w:color w:val="auto"/>
              </w:rPr>
              <w:br/>
              <w:t>參考影片：＃吉祥物 這個詞是怎麼來的？從 200 年前開始的吉祥物演化</w:t>
            </w:r>
            <w:r w:rsidRPr="00A5208E">
              <w:rPr>
                <w:rFonts w:ascii="標楷體" w:eastAsia="標楷體" w:hAnsi="標楷體" w:cs="標楷體"/>
                <w:color w:val="auto"/>
              </w:rPr>
              <w:lastRenderedPageBreak/>
              <w:t>論！《 生活中的發明史 》EP 004｜志祺七七</w:t>
            </w:r>
          </w:p>
          <w:p w:rsidR="00A86383" w:rsidRPr="00A5208E" w:rsidRDefault="00D843B9">
            <w:pPr>
              <w:jc w:val="left"/>
              <w:rPr>
                <w:color w:val="auto"/>
              </w:rPr>
            </w:pPr>
            <w:r w:rsidRPr="00A5208E">
              <w:rPr>
                <w:rFonts w:ascii="標楷體" w:eastAsia="標楷體" w:hAnsi="標楷體" w:cs="標楷體"/>
                <w:color w:val="auto"/>
              </w:rPr>
              <w:t>https://www.youtube.com/watch?v=NH1zqlMJHNQ&amp;t=327s</w:t>
            </w:r>
          </w:p>
          <w:p w:rsidR="00A86383" w:rsidRPr="00A5208E" w:rsidRDefault="00D843B9">
            <w:pPr>
              <w:pStyle w:val="3"/>
              <w:spacing w:line="260" w:lineRule="auto"/>
              <w:ind w:right="119"/>
              <w:jc w:val="left"/>
              <w:outlineLvl w:val="2"/>
              <w:rPr>
                <w:b w:val="0"/>
                <w:color w:val="auto"/>
                <w:sz w:val="20"/>
                <w:szCs w:val="20"/>
              </w:rPr>
            </w:pPr>
            <w:bookmarkStart w:id="3" w:name="_heading=h.mvplz59t6s4c" w:colFirst="0" w:colLast="0"/>
            <w:bookmarkEnd w:id="3"/>
            <w:r w:rsidRPr="00A5208E">
              <w:rPr>
                <w:rFonts w:ascii="標楷體" w:eastAsia="標楷體" w:hAnsi="標楷體" w:cs="標楷體"/>
                <w:b w:val="0"/>
                <w:color w:val="auto"/>
                <w:sz w:val="20"/>
                <w:szCs w:val="20"/>
              </w:rPr>
              <w:t>「萌經濟」夯 熊本熊年帶300億台幣商機－民視新聞</w:t>
            </w:r>
          </w:p>
          <w:p w:rsidR="00A86383" w:rsidRPr="00A5208E" w:rsidRDefault="00D843B9">
            <w:pPr>
              <w:jc w:val="left"/>
              <w:rPr>
                <w:color w:val="auto"/>
              </w:rPr>
            </w:pPr>
            <w:r w:rsidRPr="00A5208E">
              <w:rPr>
                <w:rFonts w:ascii="標楷體" w:eastAsia="標楷體" w:hAnsi="標楷體" w:cs="標楷體"/>
                <w:color w:val="auto"/>
              </w:rPr>
              <w:t>https://www.youtube.com/watch?v=rK4jbU5Qw8k</w:t>
            </w:r>
          </w:p>
          <w:p w:rsidR="00A86383" w:rsidRPr="00A5208E" w:rsidRDefault="00D843B9">
            <w:pPr>
              <w:spacing w:line="260" w:lineRule="auto"/>
              <w:jc w:val="left"/>
              <w:rPr>
                <w:rFonts w:ascii="標楷體" w:eastAsia="標楷體" w:hAnsi="標楷體" w:cs="標楷體"/>
                <w:color w:val="auto"/>
              </w:rPr>
            </w:pPr>
            <w:r w:rsidRPr="00A5208E">
              <w:rPr>
                <w:rFonts w:ascii="標楷體" w:eastAsia="標楷體" w:hAnsi="標楷體" w:cs="標楷體"/>
                <w:color w:val="auto"/>
              </w:rPr>
              <w:t>3.說一個「</w:t>
            </w:r>
            <w:r w:rsidRPr="00A5208E">
              <w:rPr>
                <w:rFonts w:ascii="標楷體" w:eastAsia="標楷體" w:hAnsi="標楷體" w:cs="標楷體"/>
                <w:b/>
                <w:color w:val="auto"/>
              </w:rPr>
              <w:t>五峰呱呱蛙</w:t>
            </w:r>
            <w:r w:rsidRPr="00A5208E">
              <w:rPr>
                <w:rFonts w:ascii="標楷體" w:eastAsia="標楷體" w:hAnsi="標楷體" w:cs="標楷體"/>
                <w:color w:val="auto"/>
              </w:rPr>
              <w:t>」的故事...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p w:rsidR="00A86383" w:rsidRPr="00A5208E" w:rsidRDefault="00D843B9">
            <w:pPr>
              <w:spacing w:line="260" w:lineRule="auto"/>
              <w:jc w:val="left"/>
              <w:rPr>
                <w:color w:val="auto"/>
              </w:rPr>
            </w:pPr>
            <w:r w:rsidRPr="00A5208E">
              <w:rPr>
                <w:rFonts w:ascii="標楷體" w:eastAsia="標楷體" w:hAnsi="標楷體" w:cs="標楷體"/>
                <w:color w:val="auto"/>
              </w:rPr>
              <w:t>3.分組討論</w:t>
            </w:r>
          </w:p>
          <w:p w:rsidR="00A86383" w:rsidRPr="00A5208E" w:rsidRDefault="00D843B9">
            <w:pPr>
              <w:spacing w:line="260" w:lineRule="auto"/>
              <w:jc w:val="left"/>
              <w:rPr>
                <w:color w:val="auto"/>
              </w:rPr>
            </w:pPr>
            <w:r w:rsidRPr="00A5208E">
              <w:rPr>
                <w:rFonts w:ascii="標楷體" w:eastAsia="標楷體" w:hAnsi="標楷體" w:cs="標楷體"/>
                <w:color w:val="auto"/>
              </w:rPr>
              <w:t>4.上台分享</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【閱讀素養教育】</w:t>
            </w:r>
          </w:p>
          <w:p w:rsidR="00A86383" w:rsidRPr="00A5208E" w:rsidRDefault="00D843B9">
            <w:pPr>
              <w:spacing w:line="260" w:lineRule="auto"/>
              <w:jc w:val="left"/>
              <w:rPr>
                <w:color w:val="auto"/>
              </w:rPr>
            </w:pPr>
            <w:r w:rsidRPr="00A5208E">
              <w:rPr>
                <w:rFonts w:ascii="標楷體" w:eastAsia="標楷體" w:hAnsi="標楷體" w:cs="標楷體"/>
                <w:color w:val="auto"/>
              </w:rPr>
              <w:t>閱J3 理解學科知識內的重要詞彙的意涵，並懂得如何運用該詞</w:t>
            </w:r>
            <w:r w:rsidRPr="00A5208E">
              <w:rPr>
                <w:rFonts w:ascii="標楷體" w:eastAsia="標楷體" w:hAnsi="標楷體" w:cs="標楷體"/>
                <w:color w:val="auto"/>
              </w:rPr>
              <w:lastRenderedPageBreak/>
              <w:t>彙與他人進行溝通。</w:t>
            </w:r>
          </w:p>
          <w:p w:rsidR="00A86383" w:rsidRPr="00A5208E" w:rsidRDefault="00D843B9">
            <w:pPr>
              <w:spacing w:line="260" w:lineRule="auto"/>
              <w:jc w:val="left"/>
              <w:rPr>
                <w:color w:val="auto"/>
              </w:rPr>
            </w:pPr>
            <w:r w:rsidRPr="00A5208E">
              <w:rPr>
                <w:rFonts w:ascii="標楷體" w:eastAsia="標楷體" w:hAnsi="標楷體" w:cs="標楷體"/>
                <w:color w:val="auto"/>
              </w:rPr>
              <w:t>閱J4 除紙本閱讀之外，依學習需求選擇適當的閱讀媒材，並了解如何利用適當的管道獲得文本資源。</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第十六週</w:t>
            </w:r>
          </w:p>
          <w:p w:rsidR="00A86383" w:rsidRPr="00A5208E" w:rsidRDefault="00D843B9">
            <w:pPr>
              <w:jc w:val="center"/>
              <w:rPr>
                <w:color w:val="auto"/>
              </w:rPr>
            </w:pPr>
            <w:r w:rsidRPr="00A5208E">
              <w:rPr>
                <w:rFonts w:ascii="標楷體" w:eastAsia="標楷體" w:hAnsi="標楷體" w:cs="標楷體"/>
                <w:color w:val="auto"/>
              </w:rPr>
              <w:t>5/27~5/31</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rPr>
              <w:t>公Ad-IV-1 為什麼保障人權與維護人性尊嚴有關？</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rPr>
              <w:t>公Bj-IV-5 社會生活上人民如何解決民事紛爭？這些解決方法各有哪些優缺點？</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rPr>
              <w:t>公Cb-IV-2 媒體與社群網路在公共意見形成的過程中，扮演什麼角色？閱聽人如</w:t>
            </w:r>
            <w:r w:rsidRPr="00A5208E">
              <w:rPr>
                <w:rFonts w:ascii="標楷體" w:eastAsia="標楷體" w:hAnsi="標楷體" w:cs="標楷體"/>
                <w:color w:val="auto"/>
              </w:rPr>
              <w:lastRenderedPageBreak/>
              <w:t>何覺察其影響？</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sz w:val="24"/>
                <w:szCs w:val="24"/>
              </w:rPr>
              <w:lastRenderedPageBreak/>
              <w:t>社1b-IV-1 應用社會領域內容知識解析生活經驗或社會現象。</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sz w:val="24"/>
                <w:szCs w:val="24"/>
              </w:rPr>
              <w:t>社3c-IV-1 聆聽他人意見，表達自我觀點，並能以同理心與他人討論。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公民</w:t>
            </w:r>
          </w:p>
          <w:p w:rsidR="00A86383" w:rsidRPr="00A5208E" w:rsidRDefault="00D843B9">
            <w:pPr>
              <w:spacing w:line="260" w:lineRule="auto"/>
              <w:jc w:val="left"/>
              <w:rPr>
                <w:color w:val="auto"/>
              </w:rPr>
            </w:pPr>
            <w:r w:rsidRPr="00A5208E">
              <w:rPr>
                <w:rFonts w:ascii="標楷體" w:eastAsia="標楷體" w:hAnsi="標楷體" w:cs="標楷體"/>
                <w:color w:val="auto"/>
              </w:rPr>
              <w:t>言論自由無上限?</w:t>
            </w:r>
          </w:p>
          <w:p w:rsidR="00A86383" w:rsidRPr="00A5208E" w:rsidRDefault="00D843B9">
            <w:pPr>
              <w:spacing w:line="260" w:lineRule="auto"/>
              <w:jc w:val="left"/>
              <w:rPr>
                <w:color w:val="auto"/>
              </w:rPr>
            </w:pPr>
            <w:r w:rsidRPr="00A5208E">
              <w:rPr>
                <w:rFonts w:ascii="標楷體" w:eastAsia="標楷體" w:hAnsi="標楷體" w:cs="標楷體"/>
                <w:color w:val="auto"/>
              </w:rPr>
              <w:t>1.請學生說一說對於因藝人說錯話而被網路鄉民攻擊事件的看法，並播放影片。</w:t>
            </w:r>
          </w:p>
          <w:p w:rsidR="00A86383" w:rsidRPr="00A5208E" w:rsidRDefault="00D843B9">
            <w:pPr>
              <w:spacing w:line="260" w:lineRule="auto"/>
              <w:jc w:val="left"/>
              <w:rPr>
                <w:color w:val="auto"/>
              </w:rPr>
            </w:pPr>
            <w:r w:rsidRPr="00A5208E">
              <w:rPr>
                <w:rFonts w:ascii="標楷體" w:eastAsia="標楷體" w:hAnsi="標楷體" w:cs="標楷體"/>
                <w:color w:val="auto"/>
              </w:rPr>
              <w:t>參考影片：『上臉書攻訐講錯話的藝人，是言論自由嗎？』-哲學哲學雞蛋糕 EP0</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https://www.youtube.com/watch?v=NiUWuqtZIeU</w:t>
            </w:r>
          </w:p>
          <w:p w:rsidR="00A86383" w:rsidRPr="00A5208E" w:rsidRDefault="00D843B9">
            <w:pPr>
              <w:spacing w:line="260" w:lineRule="auto"/>
              <w:jc w:val="left"/>
              <w:rPr>
                <w:color w:val="auto"/>
              </w:rPr>
            </w:pPr>
            <w:r w:rsidRPr="00A5208E">
              <w:rPr>
                <w:rFonts w:ascii="標楷體" w:eastAsia="標楷體" w:hAnsi="標楷體" w:cs="標楷體"/>
                <w:color w:val="auto"/>
              </w:rPr>
              <w:t>2.教師與學生討論言論自由的範圍並播放影片。</w:t>
            </w:r>
          </w:p>
          <w:p w:rsidR="00A86383" w:rsidRPr="00A5208E" w:rsidRDefault="00D843B9">
            <w:pPr>
              <w:spacing w:line="260" w:lineRule="auto"/>
              <w:jc w:val="left"/>
              <w:rPr>
                <w:color w:val="auto"/>
              </w:rPr>
            </w:pPr>
            <w:r w:rsidRPr="00A5208E">
              <w:rPr>
                <w:rFonts w:ascii="標楷體" w:eastAsia="標楷體" w:hAnsi="標楷體" w:cs="標楷體"/>
                <w:color w:val="auto"/>
              </w:rPr>
              <w:t>參考影片：『國王的新衣 - 言論自由可以罵人嗎？』法律吧 EP5 - feat.HowHow 熊仔</w:t>
            </w:r>
          </w:p>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https://www.youtube.com/watch?v=W55cNVRE9Ek</w:t>
            </w:r>
          </w:p>
          <w:p w:rsidR="00A86383" w:rsidRPr="00A5208E" w:rsidRDefault="00D843B9">
            <w:pPr>
              <w:spacing w:line="260" w:lineRule="auto"/>
              <w:jc w:val="left"/>
              <w:rPr>
                <w:color w:val="auto"/>
              </w:rPr>
            </w:pPr>
            <w:r w:rsidRPr="00A5208E">
              <w:rPr>
                <w:rFonts w:ascii="標楷體" w:eastAsia="標楷體" w:hAnsi="標楷體" w:cs="標楷體"/>
                <w:color w:val="auto"/>
              </w:rPr>
              <w:t>3.請學生思考在網路發言要注意的地方哪些事情已極有可能會觸犯法律。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 xml:space="preserve">1.影片播放設備 </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A86383">
            <w:pPr>
              <w:spacing w:line="260" w:lineRule="auto"/>
              <w:jc w:val="left"/>
              <w:rPr>
                <w:color w:val="auto"/>
              </w:rPr>
            </w:pP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第十七週</w:t>
            </w:r>
          </w:p>
          <w:p w:rsidR="00A86383" w:rsidRPr="00A5208E" w:rsidRDefault="00D843B9">
            <w:pPr>
              <w:jc w:val="center"/>
              <w:rPr>
                <w:color w:val="auto"/>
              </w:rPr>
            </w:pPr>
            <w:r w:rsidRPr="00A5208E">
              <w:rPr>
                <w:rFonts w:ascii="標楷體" w:eastAsia="標楷體" w:hAnsi="標楷體" w:cs="標楷體"/>
                <w:color w:val="auto"/>
              </w:rPr>
              <w:t>6/3~6/7</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102"/>
                <w:id w:val="-833604495"/>
              </w:sdtPr>
              <w:sdtContent>
                <w:r w:rsidR="00D843B9" w:rsidRPr="00A5208E">
                  <w:rPr>
                    <w:rFonts w:ascii="Gungsuh" w:eastAsia="Gungsuh" w:hAnsi="Gungsuh" w:cs="Gungsuh"/>
                    <w:color w:val="auto"/>
                  </w:rPr>
                  <w:t>地Ae-IV-4 問題探究：產業活動的挑戰與調適。</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地1a-IV-2 說明重要環境、經濟與文化議題間的相互關係。</w:t>
            </w:r>
          </w:p>
          <w:p w:rsidR="00A86383" w:rsidRPr="00A5208E" w:rsidRDefault="00D843B9">
            <w:pPr>
              <w:spacing w:line="260" w:lineRule="auto"/>
              <w:jc w:val="left"/>
              <w:rPr>
                <w:color w:val="auto"/>
              </w:rPr>
            </w:pPr>
            <w:r w:rsidRPr="00A5208E">
              <w:rPr>
                <w:rFonts w:ascii="標楷體" w:eastAsia="標楷體" w:hAnsi="標楷體" w:cs="標楷體"/>
                <w:color w:val="auto"/>
              </w:rPr>
              <w:t>社2a-IV-2 關注生活周遭的重要議題及其脈絡，發展本土意識與在地關懷。</w:t>
            </w:r>
          </w:p>
          <w:p w:rsidR="00A86383" w:rsidRPr="00A5208E" w:rsidRDefault="00D843B9">
            <w:pPr>
              <w:spacing w:line="260" w:lineRule="auto"/>
              <w:jc w:val="left"/>
              <w:rPr>
                <w:color w:val="auto"/>
              </w:rPr>
            </w:pPr>
            <w:r w:rsidRPr="00A5208E">
              <w:rPr>
                <w:rFonts w:ascii="標楷體" w:eastAsia="標楷體" w:hAnsi="標楷體" w:cs="標楷體"/>
                <w:color w:val="auto"/>
              </w:rPr>
              <w:t>社2a-IV-3 關心不同的社會文化及其發展，並展現開闊的世界觀。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地理</w:t>
            </w:r>
          </w:p>
          <w:p w:rsidR="00A86383" w:rsidRPr="00A5208E" w:rsidRDefault="00D843B9">
            <w:pPr>
              <w:spacing w:line="260" w:lineRule="auto"/>
              <w:jc w:val="left"/>
              <w:rPr>
                <w:color w:val="auto"/>
              </w:rPr>
            </w:pPr>
            <w:r w:rsidRPr="00A5208E">
              <w:rPr>
                <w:rFonts w:ascii="標楷體" w:eastAsia="標楷體" w:hAnsi="標楷體" w:cs="標楷體"/>
                <w:color w:val="auto"/>
              </w:rPr>
              <w:t>奶茶大不同</w:t>
            </w:r>
          </w:p>
          <w:p w:rsidR="00A86383" w:rsidRPr="00A5208E" w:rsidRDefault="00D843B9">
            <w:pPr>
              <w:spacing w:line="260" w:lineRule="auto"/>
              <w:jc w:val="left"/>
              <w:rPr>
                <w:color w:val="auto"/>
              </w:rPr>
            </w:pPr>
            <w:r w:rsidRPr="00A5208E">
              <w:rPr>
                <w:rFonts w:ascii="標楷體" w:eastAsia="標楷體" w:hAnsi="標楷體" w:cs="標楷體"/>
                <w:color w:val="auto"/>
              </w:rPr>
              <w:t>1.說一說臺灣有哪些特色小吃，並說說除了臺灣以外，還有哪些國家的奶茶具有特色。</w:t>
            </w:r>
          </w:p>
          <w:p w:rsidR="00A86383" w:rsidRPr="00A5208E" w:rsidRDefault="00D843B9">
            <w:pPr>
              <w:spacing w:line="260" w:lineRule="auto"/>
              <w:jc w:val="left"/>
              <w:rPr>
                <w:color w:val="auto"/>
              </w:rPr>
            </w:pPr>
            <w:r w:rsidRPr="00A5208E">
              <w:rPr>
                <w:rFonts w:ascii="標楷體" w:eastAsia="標楷體" w:hAnsi="標楷體" w:cs="標楷體"/>
                <w:color w:val="auto"/>
              </w:rPr>
              <w:t>2.介紹各國奶茶、該地奶茶特色及故事。</w:t>
            </w:r>
          </w:p>
          <w:p w:rsidR="00A86383" w:rsidRPr="00A5208E" w:rsidRDefault="00D843B9">
            <w:pPr>
              <w:spacing w:line="260" w:lineRule="auto"/>
              <w:jc w:val="left"/>
              <w:rPr>
                <w:color w:val="auto"/>
              </w:rPr>
            </w:pPr>
            <w:r w:rsidRPr="00A5208E">
              <w:rPr>
                <w:rFonts w:ascii="標楷體" w:eastAsia="標楷體" w:hAnsi="標楷體" w:cs="標楷體"/>
                <w:b/>
                <w:color w:val="auto"/>
              </w:rPr>
              <w:t>參考資料：</w:t>
            </w:r>
            <w:r w:rsidRPr="00A5208E">
              <w:rPr>
                <w:rFonts w:ascii="標楷體" w:eastAsia="標楷體" w:hAnsi="標楷體" w:cs="標楷體"/>
                <w:color w:val="auto"/>
              </w:rPr>
              <w:t>泰台港「奶茶聯盟」之外，那你還知道東南亞與世界各國奶茶的歷史嗎？</w:t>
            </w:r>
          </w:p>
          <w:p w:rsidR="00A86383" w:rsidRPr="00A5208E" w:rsidRDefault="00D843B9">
            <w:pPr>
              <w:spacing w:line="260" w:lineRule="auto"/>
              <w:jc w:val="left"/>
              <w:rPr>
                <w:color w:val="auto"/>
              </w:rPr>
            </w:pPr>
            <w:r w:rsidRPr="00A5208E">
              <w:rPr>
                <w:rFonts w:ascii="標楷體" w:eastAsia="標楷體" w:hAnsi="標楷體" w:cs="標楷體"/>
                <w:color w:val="auto"/>
              </w:rPr>
              <w:t>https://www.thenewslens.com/article/134348</w:t>
            </w:r>
          </w:p>
          <w:p w:rsidR="00A86383" w:rsidRPr="00A5208E" w:rsidRDefault="00D843B9">
            <w:pPr>
              <w:spacing w:line="260" w:lineRule="auto"/>
              <w:jc w:val="left"/>
              <w:rPr>
                <w:color w:val="auto"/>
              </w:rPr>
            </w:pPr>
            <w:r w:rsidRPr="00A5208E">
              <w:rPr>
                <w:rFonts w:ascii="標楷體" w:eastAsia="標楷體" w:hAnsi="標楷體" w:cs="標楷體"/>
                <w:color w:val="auto"/>
              </w:rPr>
              <w:t>3.試喝不同的奶茶並說說感想。</w:t>
            </w:r>
          </w:p>
          <w:p w:rsidR="00A86383" w:rsidRPr="00A5208E" w:rsidRDefault="00D843B9">
            <w:pPr>
              <w:spacing w:line="260" w:lineRule="auto"/>
              <w:jc w:val="left"/>
              <w:rPr>
                <w:color w:val="auto"/>
              </w:rPr>
            </w:pPr>
            <w:r w:rsidRPr="00A5208E">
              <w:rPr>
                <w:rFonts w:ascii="標楷體" w:eastAsia="標楷體" w:hAnsi="標楷體" w:cs="標楷體"/>
                <w:color w:val="auto"/>
              </w:rPr>
              <w:t>4.奶茶熱量大評比。</w:t>
            </w:r>
          </w:p>
          <w:p w:rsidR="00A86383" w:rsidRPr="00A5208E" w:rsidRDefault="00D843B9">
            <w:pPr>
              <w:spacing w:line="260" w:lineRule="auto"/>
              <w:jc w:val="left"/>
              <w:rPr>
                <w:color w:val="auto"/>
              </w:rPr>
            </w:pPr>
            <w:r w:rsidRPr="00A5208E">
              <w:rPr>
                <w:rFonts w:ascii="標楷體" w:eastAsia="標楷體" w:hAnsi="標楷體" w:cs="標楷體"/>
                <w:b/>
                <w:color w:val="auto"/>
              </w:rPr>
              <w:t>參考資料：</w:t>
            </w:r>
            <w:r w:rsidRPr="00A5208E">
              <w:rPr>
                <w:rFonts w:ascii="標楷體" w:eastAsia="標楷體" w:hAnsi="標楷體" w:cs="標楷體"/>
                <w:color w:val="auto"/>
              </w:rPr>
              <w:t>你是奶茶控嗎？快來揭開各國奶茶的肥胖面紗</w:t>
            </w:r>
          </w:p>
          <w:p w:rsidR="00A86383" w:rsidRPr="00A5208E" w:rsidRDefault="00D843B9">
            <w:pPr>
              <w:spacing w:line="260" w:lineRule="auto"/>
              <w:jc w:val="left"/>
              <w:rPr>
                <w:color w:val="auto"/>
              </w:rPr>
            </w:pPr>
            <w:r w:rsidRPr="00A5208E">
              <w:rPr>
                <w:rFonts w:ascii="標楷體" w:eastAsia="標楷體" w:hAnsi="標楷體" w:cs="標楷體"/>
                <w:color w:val="auto"/>
              </w:rPr>
              <w:t>https://www.i-fit.com.tw/context/1165.html</w:t>
            </w:r>
          </w:p>
          <w:p w:rsidR="00A86383" w:rsidRPr="00A5208E" w:rsidRDefault="00D843B9">
            <w:pPr>
              <w:spacing w:line="260" w:lineRule="auto"/>
              <w:jc w:val="left"/>
              <w:rPr>
                <w:color w:val="auto"/>
              </w:rPr>
            </w:pPr>
            <w:r w:rsidRPr="00A5208E">
              <w:rPr>
                <w:rFonts w:ascii="標楷體" w:eastAsia="標楷體" w:hAnsi="標楷體" w:cs="標楷體"/>
                <w:color w:val="auto"/>
              </w:rPr>
              <w:t>5.本節課程複習，進行分組搶答活動。</w:t>
            </w:r>
          </w:p>
          <w:p w:rsidR="00A86383" w:rsidRPr="00A5208E" w:rsidRDefault="00D843B9">
            <w:pPr>
              <w:spacing w:line="260" w:lineRule="auto"/>
              <w:jc w:val="left"/>
              <w:rPr>
                <w:color w:val="auto"/>
              </w:rPr>
            </w:pPr>
            <w:r w:rsidRPr="00A5208E">
              <w:rPr>
                <w:rFonts w:ascii="標楷體" w:eastAsia="標楷體" w:hAnsi="標楷體" w:cs="標楷體"/>
                <w:b/>
                <w:color w:val="auto"/>
              </w:rPr>
              <w:t>參考資料：</w:t>
            </w:r>
            <w:r w:rsidRPr="00A5208E">
              <w:rPr>
                <w:rFonts w:ascii="標楷體" w:eastAsia="標楷體" w:hAnsi="標楷體" w:cs="標楷體"/>
                <w:color w:val="auto"/>
              </w:rPr>
              <w:t xml:space="preserve">奶茶控快來！世界各國奶茶大揭密http://a.udn.com/focus/2016/09/05/24229/index.html </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1.各種奶茶</w:t>
            </w:r>
          </w:p>
          <w:p w:rsidR="00A86383" w:rsidRPr="00A5208E" w:rsidRDefault="00D843B9">
            <w:pPr>
              <w:spacing w:line="260" w:lineRule="auto"/>
              <w:jc w:val="left"/>
              <w:rPr>
                <w:color w:val="auto"/>
              </w:rPr>
            </w:pPr>
            <w:r w:rsidRPr="00A5208E">
              <w:rPr>
                <w:rFonts w:ascii="標楷體" w:eastAsia="標楷體" w:hAnsi="標楷體" w:cs="標楷體"/>
                <w:color w:val="auto"/>
              </w:rPr>
              <w:t>2.上網設備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1.課程討論</w:t>
            </w:r>
          </w:p>
          <w:p w:rsidR="00A86383" w:rsidRPr="00A5208E" w:rsidRDefault="00D843B9">
            <w:pPr>
              <w:spacing w:line="260" w:lineRule="auto"/>
              <w:jc w:val="left"/>
              <w:rPr>
                <w:color w:val="auto"/>
              </w:rPr>
            </w:pPr>
            <w:r w:rsidRPr="00A5208E">
              <w:rPr>
                <w:rFonts w:ascii="標楷體" w:eastAsia="標楷體" w:hAnsi="標楷體" w:cs="標楷體"/>
                <w:color w:val="auto"/>
              </w:rPr>
              <w:t>2.分組搶答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【閱讀素養教育】</w:t>
            </w:r>
          </w:p>
          <w:p w:rsidR="00A86383" w:rsidRPr="00A5208E" w:rsidRDefault="00D843B9">
            <w:pPr>
              <w:spacing w:line="260" w:lineRule="auto"/>
              <w:jc w:val="left"/>
              <w:rPr>
                <w:color w:val="auto"/>
              </w:rPr>
            </w:pPr>
            <w:r w:rsidRPr="00A5208E">
              <w:rPr>
                <w:rFonts w:ascii="標楷體" w:eastAsia="標楷體" w:hAnsi="標楷體" w:cs="標楷體"/>
                <w:color w:val="auto"/>
              </w:rPr>
              <w:t>閱J3 理解學科知識內的重要詞彙的意涵，並懂得如何運用該詞彙與他人進行溝通。</w:t>
            </w:r>
          </w:p>
          <w:p w:rsidR="00A86383" w:rsidRPr="00A5208E" w:rsidRDefault="00D843B9">
            <w:pPr>
              <w:spacing w:line="260" w:lineRule="auto"/>
              <w:jc w:val="left"/>
              <w:rPr>
                <w:color w:val="auto"/>
              </w:rPr>
            </w:pPr>
            <w:r w:rsidRPr="00A5208E">
              <w:rPr>
                <w:rFonts w:ascii="標楷體" w:eastAsia="標楷體" w:hAnsi="標楷體" w:cs="標楷體"/>
                <w:color w:val="auto"/>
              </w:rPr>
              <w:t>閱J4 除紙本閱讀之外，依學習需求選擇適當的閱讀媒材，並了解如何利用適當的管道獲得文本資源。</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第十七週</w:t>
            </w:r>
          </w:p>
          <w:p w:rsidR="00A86383" w:rsidRPr="00A5208E" w:rsidRDefault="00D843B9">
            <w:pPr>
              <w:jc w:val="center"/>
              <w:rPr>
                <w:color w:val="auto"/>
              </w:rPr>
            </w:pPr>
            <w:r w:rsidRPr="00A5208E">
              <w:rPr>
                <w:rFonts w:ascii="標楷體" w:eastAsia="標楷體" w:hAnsi="標楷體" w:cs="標楷體"/>
                <w:color w:val="auto"/>
              </w:rPr>
              <w:t>6/3~6/7</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103"/>
                <w:id w:val="776528260"/>
              </w:sdtPr>
              <w:sdtContent>
                <w:r w:rsidR="00D843B9" w:rsidRPr="00A5208E">
                  <w:rPr>
                    <w:rFonts w:ascii="Gungsuh" w:eastAsia="Gungsuh" w:hAnsi="Gungsuh" w:cs="Gungsuh"/>
                    <w:color w:val="auto"/>
                  </w:rPr>
                  <w:t>歷Eb-IV-2 都會文化的出現。</w:t>
                </w:r>
              </w:sdtContent>
            </w:sdt>
          </w:p>
          <w:p w:rsidR="00A86383" w:rsidRPr="00A5208E" w:rsidRDefault="00A5208E">
            <w:pPr>
              <w:spacing w:line="260" w:lineRule="auto"/>
              <w:jc w:val="left"/>
              <w:rPr>
                <w:color w:val="auto"/>
              </w:rPr>
            </w:pPr>
            <w:sdt>
              <w:sdtPr>
                <w:rPr>
                  <w:color w:val="auto"/>
                </w:rPr>
                <w:tag w:val="goog_rdk_104"/>
                <w:id w:val="-227461152"/>
              </w:sdtPr>
              <w:sdtContent>
                <w:r w:rsidR="00D843B9" w:rsidRPr="00A5208E">
                  <w:rPr>
                    <w:rFonts w:ascii="Gungsuh" w:eastAsia="Gungsuh" w:hAnsi="Gungsuh" w:cs="Gungsuh"/>
                    <w:color w:val="auto"/>
                  </w:rPr>
                  <w:t>歷Fb-IV-1 經濟發展與社會轉型。</w:t>
                </w:r>
              </w:sdtContent>
            </w:sdt>
          </w:p>
          <w:p w:rsidR="00A86383" w:rsidRPr="00A5208E" w:rsidRDefault="00A5208E">
            <w:pPr>
              <w:spacing w:line="260" w:lineRule="auto"/>
              <w:jc w:val="left"/>
              <w:rPr>
                <w:color w:val="auto"/>
              </w:rPr>
            </w:pPr>
            <w:sdt>
              <w:sdtPr>
                <w:rPr>
                  <w:color w:val="auto"/>
                </w:rPr>
                <w:tag w:val="goog_rdk_105"/>
                <w:id w:val="-544983176"/>
              </w:sdtPr>
              <w:sdtContent>
                <w:r w:rsidR="00D843B9" w:rsidRPr="00A5208E">
                  <w:rPr>
                    <w:rFonts w:ascii="Gungsuh" w:eastAsia="Gungsuh" w:hAnsi="Gungsuh" w:cs="Gungsuh"/>
                    <w:color w:val="auto"/>
                  </w:rPr>
                  <w:t>歷Fb-IV-2 大眾文化的演變。</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社2a-IV-2 關注生活周遭的重要議題及其脈絡，發展本土意識與在地關懷。</w:t>
            </w:r>
          </w:p>
          <w:p w:rsidR="00A86383" w:rsidRPr="00A5208E" w:rsidRDefault="00D843B9">
            <w:pPr>
              <w:spacing w:line="260" w:lineRule="auto"/>
              <w:jc w:val="left"/>
              <w:rPr>
                <w:color w:val="auto"/>
              </w:rPr>
            </w:pPr>
            <w:r w:rsidRPr="00A5208E">
              <w:rPr>
                <w:rFonts w:ascii="標楷體" w:eastAsia="標楷體" w:hAnsi="標楷體" w:cs="標楷體"/>
                <w:color w:val="auto"/>
              </w:rPr>
              <w:t>社2a-IV-3 關心不同的社會文化及其發展，並展現開闊的世界觀。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歷史</w:t>
            </w:r>
          </w:p>
          <w:p w:rsidR="00A86383" w:rsidRPr="00A5208E" w:rsidRDefault="00D843B9">
            <w:pPr>
              <w:spacing w:line="260" w:lineRule="auto"/>
              <w:jc w:val="left"/>
              <w:rPr>
                <w:color w:val="auto"/>
              </w:rPr>
            </w:pPr>
            <w:r w:rsidRPr="00A5208E">
              <w:rPr>
                <w:rFonts w:ascii="標楷體" w:eastAsia="標楷體" w:hAnsi="標楷體" w:cs="標楷體"/>
                <w:color w:val="auto"/>
              </w:rPr>
              <w:t>台灣流行音樂</w:t>
            </w:r>
          </w:p>
          <w:p w:rsidR="00A86383" w:rsidRPr="00A5208E" w:rsidRDefault="00D843B9">
            <w:pPr>
              <w:spacing w:line="260" w:lineRule="auto"/>
              <w:jc w:val="left"/>
              <w:rPr>
                <w:color w:val="auto"/>
              </w:rPr>
            </w:pPr>
            <w:r w:rsidRPr="00A5208E">
              <w:rPr>
                <w:rFonts w:ascii="標楷體" w:eastAsia="標楷體" w:hAnsi="標楷體" w:cs="標楷體"/>
                <w:color w:val="auto"/>
              </w:rPr>
              <w:t>1.教師詢問學生自己喜歡哪些歌手以及喜歡哪些歌曲、原因為何。</w:t>
            </w:r>
          </w:p>
          <w:p w:rsidR="00A86383" w:rsidRPr="00A5208E" w:rsidRDefault="00D843B9">
            <w:pPr>
              <w:spacing w:line="260" w:lineRule="auto"/>
              <w:jc w:val="left"/>
              <w:rPr>
                <w:color w:val="auto"/>
              </w:rPr>
            </w:pPr>
            <w:r w:rsidRPr="00A5208E">
              <w:rPr>
                <w:rFonts w:ascii="標楷體" w:eastAsia="標楷體" w:hAnsi="標楷體" w:cs="標楷體"/>
                <w:color w:val="auto"/>
              </w:rPr>
              <w:t>2.教師介紹不同時代下台灣流行音樂的發展。</w:t>
            </w:r>
          </w:p>
          <w:p w:rsidR="00A86383" w:rsidRPr="00A5208E" w:rsidRDefault="00A86383">
            <w:pPr>
              <w:spacing w:line="260" w:lineRule="auto"/>
              <w:jc w:val="left"/>
              <w:rPr>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1.影片播放設備</w:t>
            </w:r>
          </w:p>
          <w:p w:rsidR="00A86383" w:rsidRPr="00A5208E" w:rsidRDefault="00D843B9">
            <w:pPr>
              <w:spacing w:line="260" w:lineRule="auto"/>
              <w:jc w:val="left"/>
              <w:rPr>
                <w:color w:val="auto"/>
              </w:rPr>
            </w:pPr>
            <w:r w:rsidRPr="00A5208E">
              <w:rPr>
                <w:rFonts w:ascii="標楷體" w:eastAsia="標楷體" w:hAnsi="標楷體" w:cs="標楷體"/>
                <w:color w:val="auto"/>
              </w:rPr>
              <w:t>2.上網設備</w:t>
            </w:r>
            <w:r w:rsidRPr="00A5208E">
              <w:rPr>
                <w:rFonts w:ascii="標楷體" w:eastAsia="標楷體" w:hAnsi="標楷體" w:cs="標楷體"/>
                <w:color w:val="auto"/>
              </w:rPr>
              <w:br/>
            </w:r>
            <w:r w:rsidRPr="00A5208E">
              <w:rPr>
                <w:rFonts w:ascii="標楷體" w:eastAsia="標楷體" w:hAnsi="標楷體" w:cs="標楷體"/>
                <w:color w:val="auto"/>
              </w:rPr>
              <w:br/>
              <w:t>參考影片：</w:t>
            </w:r>
          </w:p>
          <w:p w:rsidR="00A86383" w:rsidRPr="00A5208E" w:rsidRDefault="00D843B9">
            <w:pPr>
              <w:spacing w:line="260" w:lineRule="auto"/>
              <w:jc w:val="left"/>
              <w:rPr>
                <w:color w:val="auto"/>
              </w:rPr>
            </w:pPr>
            <w:r w:rsidRPr="00A5208E">
              <w:rPr>
                <w:rFonts w:ascii="標楷體" w:eastAsia="標楷體" w:hAnsi="標楷體" w:cs="標楷體"/>
                <w:color w:val="auto"/>
              </w:rPr>
              <w:t>(1)二戰後台灣的流行音樂發展</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https://www.youtube.com/watch?v=mz-q9CTDJnI</w:t>
            </w:r>
          </w:p>
          <w:p w:rsidR="00A86383" w:rsidRPr="00A5208E" w:rsidRDefault="00D843B9">
            <w:pPr>
              <w:spacing w:line="260" w:lineRule="auto"/>
              <w:jc w:val="left"/>
              <w:rPr>
                <w:color w:val="auto"/>
              </w:rPr>
            </w:pPr>
            <w:r w:rsidRPr="00A5208E">
              <w:rPr>
                <w:rFonts w:ascii="標楷體" w:eastAsia="標楷體" w:hAnsi="標楷體" w:cs="標楷體"/>
                <w:color w:val="auto"/>
              </w:rPr>
              <w:t>(2)綠島小夜曲 原是把妹情歌－民視新聞</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https://www.youtube.com/watch?v=2oMoaxSGH28</w:t>
            </w:r>
          </w:p>
          <w:p w:rsidR="00A86383" w:rsidRPr="00A5208E" w:rsidRDefault="00D843B9">
            <w:pPr>
              <w:spacing w:line="260" w:lineRule="auto"/>
              <w:jc w:val="left"/>
              <w:rPr>
                <w:color w:val="auto"/>
              </w:rPr>
            </w:pPr>
            <w:r w:rsidRPr="00A5208E">
              <w:rPr>
                <w:rFonts w:ascii="標楷體" w:eastAsia="標楷體" w:hAnsi="標楷體" w:cs="標楷體"/>
                <w:color w:val="auto"/>
              </w:rPr>
              <w:t>(3)聽時代在唱歌 看見台灣流行音樂史</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https://www.youtube.com/watch?v=-dLLVuLsZoQ&amp;t=88s</w:t>
            </w:r>
          </w:p>
          <w:p w:rsidR="00A86383" w:rsidRPr="00A5208E" w:rsidRDefault="00D843B9">
            <w:pPr>
              <w:spacing w:line="260" w:lineRule="auto"/>
              <w:jc w:val="left"/>
              <w:rPr>
                <w:rFonts w:ascii="標楷體" w:eastAsia="標楷體" w:hAnsi="標楷體" w:cs="標楷體"/>
                <w:color w:val="auto"/>
              </w:rPr>
            </w:pPr>
            <w:r w:rsidRPr="00A5208E">
              <w:rPr>
                <w:rFonts w:ascii="標楷體" w:eastAsia="標楷體" w:hAnsi="標楷體" w:cs="標楷體"/>
                <w:color w:val="auto"/>
              </w:rPr>
              <w:t>3.學生透過上網搜尋自己喜歡的一首歌及歌手，並與同學分享。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p w:rsidR="00A86383" w:rsidRPr="00A5208E" w:rsidRDefault="00D843B9">
            <w:pPr>
              <w:spacing w:line="260" w:lineRule="auto"/>
              <w:jc w:val="left"/>
              <w:rPr>
                <w:color w:val="auto"/>
              </w:rPr>
            </w:pPr>
            <w:r w:rsidRPr="00A5208E">
              <w:rPr>
                <w:rFonts w:ascii="標楷體" w:eastAsia="標楷體" w:hAnsi="標楷體" w:cs="標楷體"/>
                <w:color w:val="auto"/>
              </w:rPr>
              <w:t>3.上台分享</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【閱讀素養教育】</w:t>
            </w:r>
          </w:p>
          <w:p w:rsidR="00A86383" w:rsidRPr="00A5208E" w:rsidRDefault="00D843B9">
            <w:pPr>
              <w:spacing w:line="260" w:lineRule="auto"/>
              <w:jc w:val="left"/>
              <w:rPr>
                <w:color w:val="auto"/>
              </w:rPr>
            </w:pPr>
            <w:r w:rsidRPr="00A5208E">
              <w:rPr>
                <w:rFonts w:ascii="標楷體" w:eastAsia="標楷體" w:hAnsi="標楷體" w:cs="標楷體"/>
                <w:color w:val="auto"/>
              </w:rPr>
              <w:t>閱J3 理解學科知識內的重要詞彙的意涵，並懂得如何運用該詞彙與他人進行溝通。</w:t>
            </w:r>
          </w:p>
          <w:p w:rsidR="00A86383" w:rsidRPr="00A5208E" w:rsidRDefault="00D843B9">
            <w:pPr>
              <w:spacing w:line="260" w:lineRule="auto"/>
              <w:jc w:val="left"/>
              <w:rPr>
                <w:color w:val="auto"/>
              </w:rPr>
            </w:pPr>
            <w:r w:rsidRPr="00A5208E">
              <w:rPr>
                <w:rFonts w:ascii="標楷體" w:eastAsia="標楷體" w:hAnsi="標楷體" w:cs="標楷體"/>
                <w:color w:val="auto"/>
              </w:rPr>
              <w:t>閱J4 除紙本閱讀之外，依學習需求選擇適當的閱讀媒材，並了解如何利用適當的管道獲得文本資源。</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第十七週</w:t>
            </w:r>
          </w:p>
          <w:p w:rsidR="00A86383" w:rsidRPr="00A5208E" w:rsidRDefault="00D843B9">
            <w:pPr>
              <w:jc w:val="center"/>
              <w:rPr>
                <w:color w:val="auto"/>
              </w:rPr>
            </w:pPr>
            <w:r w:rsidRPr="00A5208E">
              <w:rPr>
                <w:rFonts w:ascii="標楷體" w:eastAsia="標楷體" w:hAnsi="標楷體" w:cs="標楷體"/>
                <w:color w:val="auto"/>
              </w:rPr>
              <w:t>6/3~6/7</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rPr>
              <w:t>公Ad-IV-1 為什麼保障人權與維護人性尊嚴有關？</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rPr>
              <w:t>公Bj-IV-5 社會生活上人民如何解決民事紛爭？這些解</w:t>
            </w:r>
            <w:r w:rsidRPr="00A5208E">
              <w:rPr>
                <w:rFonts w:ascii="標楷體" w:eastAsia="標楷體" w:hAnsi="標楷體" w:cs="標楷體"/>
                <w:color w:val="auto"/>
              </w:rPr>
              <w:lastRenderedPageBreak/>
              <w:t>決方法各有哪些優缺點？</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rPr>
              <w:t>公Cb-IV-2 媒體與社群網路在公共意見形成的過程中，扮演什麼角色？閱聽人如何覺察其影響？</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sz w:val="24"/>
                <w:szCs w:val="24"/>
              </w:rPr>
              <w:lastRenderedPageBreak/>
              <w:t>公1c-IV-1 運用公民知識，提出自己對公共議題的見解。</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sz w:val="24"/>
                <w:szCs w:val="24"/>
              </w:rPr>
              <w:t>社3d-IV-2 提出保存文化資產、改善環</w:t>
            </w:r>
            <w:r w:rsidRPr="00A5208E">
              <w:rPr>
                <w:rFonts w:ascii="標楷體" w:eastAsia="標楷體" w:hAnsi="標楷體" w:cs="標楷體"/>
                <w:color w:val="auto"/>
                <w:sz w:val="24"/>
                <w:szCs w:val="24"/>
              </w:rPr>
              <w:lastRenderedPageBreak/>
              <w:t>境或維護社會正義等可能方案。</w:t>
            </w:r>
          </w:p>
          <w:p w:rsidR="00A86383" w:rsidRPr="00A5208E" w:rsidRDefault="00D843B9">
            <w:pPr>
              <w:pBdr>
                <w:top w:val="nil"/>
                <w:left w:val="nil"/>
                <w:bottom w:val="nil"/>
                <w:right w:val="nil"/>
                <w:between w:val="nil"/>
              </w:pBdr>
              <w:spacing w:line="260" w:lineRule="auto"/>
              <w:jc w:val="left"/>
              <w:rPr>
                <w:color w:val="auto"/>
              </w:rPr>
            </w:pPr>
            <w:r w:rsidRPr="00A5208E">
              <w:rPr>
                <w:rFonts w:ascii="標楷體" w:eastAsia="標楷體" w:hAnsi="標楷體" w:cs="標楷體"/>
                <w:color w:val="auto"/>
                <w:sz w:val="24"/>
                <w:szCs w:val="24"/>
              </w:rPr>
              <w:t>社3d-IV-3 執行具有公共性或利他性的行動方案並檢討其歷程與結果。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公民</w:t>
            </w:r>
          </w:p>
          <w:p w:rsidR="00A86383" w:rsidRPr="00A5208E" w:rsidRDefault="00D843B9">
            <w:pPr>
              <w:spacing w:line="260" w:lineRule="auto"/>
              <w:jc w:val="left"/>
              <w:rPr>
                <w:color w:val="auto"/>
              </w:rPr>
            </w:pPr>
            <w:r w:rsidRPr="00A5208E">
              <w:rPr>
                <w:rFonts w:ascii="標楷體" w:eastAsia="標楷體" w:hAnsi="標楷體" w:cs="標楷體"/>
                <w:color w:val="auto"/>
              </w:rPr>
              <w:t>消費契約</w:t>
            </w:r>
          </w:p>
          <w:p w:rsidR="00A86383" w:rsidRPr="00A5208E" w:rsidRDefault="00D843B9">
            <w:pPr>
              <w:spacing w:line="260" w:lineRule="auto"/>
              <w:jc w:val="left"/>
              <w:rPr>
                <w:color w:val="auto"/>
              </w:rPr>
            </w:pPr>
            <w:r w:rsidRPr="00A5208E">
              <w:rPr>
                <w:rFonts w:ascii="標楷體" w:eastAsia="標楷體" w:hAnsi="標楷體" w:cs="標楷體"/>
                <w:color w:val="auto"/>
              </w:rPr>
              <w:t>1.詢問學生們對於點餐是否為消費契約成立的看法。</w:t>
            </w:r>
          </w:p>
          <w:p w:rsidR="00A86383" w:rsidRPr="00A5208E" w:rsidRDefault="00D843B9">
            <w:pPr>
              <w:spacing w:line="260" w:lineRule="auto"/>
              <w:jc w:val="left"/>
              <w:rPr>
                <w:color w:val="auto"/>
              </w:rPr>
            </w:pPr>
            <w:r w:rsidRPr="00A5208E">
              <w:rPr>
                <w:rFonts w:ascii="標楷體" w:eastAsia="標楷體" w:hAnsi="標楷體" w:cs="標楷體"/>
                <w:color w:val="auto"/>
              </w:rPr>
              <w:t>2.閱讀網紅卡卡兒咖啡店消費爭議事件雙方貼文。</w:t>
            </w:r>
          </w:p>
          <w:p w:rsidR="00A86383" w:rsidRPr="00A5208E" w:rsidRDefault="00D843B9">
            <w:pPr>
              <w:spacing w:line="260" w:lineRule="auto"/>
              <w:jc w:val="left"/>
              <w:rPr>
                <w:color w:val="auto"/>
              </w:rPr>
            </w:pPr>
            <w:r w:rsidRPr="00A5208E">
              <w:rPr>
                <w:rFonts w:ascii="標楷體" w:eastAsia="標楷體" w:hAnsi="標楷體" w:cs="標楷體"/>
                <w:color w:val="auto"/>
              </w:rPr>
              <w:t>參考網址：都是「網美標籤」惹的禍？卡卡兒怒戰咖啡店Bonica事件始末</w:t>
            </w:r>
          </w:p>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https://dailyview.tw/popular/detail/8566</w:t>
            </w:r>
          </w:p>
          <w:p w:rsidR="00A86383" w:rsidRPr="00A5208E" w:rsidRDefault="00D843B9">
            <w:pPr>
              <w:spacing w:line="260" w:lineRule="auto"/>
              <w:jc w:val="left"/>
              <w:rPr>
                <w:color w:val="auto"/>
              </w:rPr>
            </w:pPr>
            <w:r w:rsidRPr="00A5208E">
              <w:rPr>
                <w:rFonts w:ascii="標楷體" w:eastAsia="標楷體" w:hAnsi="標楷體" w:cs="標楷體"/>
                <w:color w:val="auto"/>
              </w:rPr>
              <w:t>3.說一說自己的看法。</w:t>
            </w:r>
          </w:p>
          <w:p w:rsidR="00A86383" w:rsidRPr="00A5208E" w:rsidRDefault="00D843B9">
            <w:pPr>
              <w:spacing w:line="260" w:lineRule="auto"/>
              <w:jc w:val="left"/>
              <w:rPr>
                <w:color w:val="auto"/>
              </w:rPr>
            </w:pPr>
            <w:r w:rsidRPr="00A5208E">
              <w:rPr>
                <w:rFonts w:ascii="標楷體" w:eastAsia="標楷體" w:hAnsi="標楷體" w:cs="標楷體"/>
                <w:color w:val="auto"/>
              </w:rPr>
              <w:t>4.播放影片，並討論影片中提到的觀點以及涉及的法律。</w:t>
            </w:r>
          </w:p>
          <w:p w:rsidR="00A86383" w:rsidRPr="00A5208E" w:rsidRDefault="00D843B9">
            <w:pPr>
              <w:spacing w:line="260" w:lineRule="auto"/>
              <w:jc w:val="left"/>
              <w:rPr>
                <w:color w:val="auto"/>
              </w:rPr>
            </w:pPr>
            <w:r w:rsidRPr="00A5208E">
              <w:rPr>
                <w:rFonts w:ascii="標楷體" w:eastAsia="標楷體" w:hAnsi="標楷體" w:cs="標楷體"/>
                <w:color w:val="auto"/>
              </w:rPr>
              <w:t>參考影片：取消點單可以嗎？是強迫消費還是消費者權益？網美卡卡兒換鞋槓咖啡廳誰有理？ | 貓奴律師 | 生活法律小學堂 | 看貓貓學法律</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https://www.youtube.com/watch?v=UdOXBqPZRmI</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1.影片播放器材</w:t>
            </w:r>
          </w:p>
          <w:p w:rsidR="00A86383" w:rsidRPr="00A5208E" w:rsidRDefault="00D843B9">
            <w:pPr>
              <w:spacing w:line="260" w:lineRule="auto"/>
              <w:jc w:val="left"/>
              <w:rPr>
                <w:color w:val="auto"/>
              </w:rPr>
            </w:pPr>
            <w:r w:rsidRPr="00A5208E">
              <w:rPr>
                <w:rFonts w:ascii="標楷體" w:eastAsia="標楷體" w:hAnsi="標楷體" w:cs="標楷體"/>
                <w:color w:val="auto"/>
              </w:rPr>
              <w:t>2.學習單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A86383">
            <w:pPr>
              <w:spacing w:line="260" w:lineRule="auto"/>
              <w:ind w:firstLine="0"/>
              <w:jc w:val="left"/>
              <w:rPr>
                <w:color w:val="auto"/>
              </w:rPr>
            </w:pP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第十八週</w:t>
            </w:r>
          </w:p>
          <w:p w:rsidR="00A86383" w:rsidRPr="00A5208E" w:rsidRDefault="00D843B9">
            <w:pPr>
              <w:jc w:val="center"/>
              <w:rPr>
                <w:color w:val="auto"/>
              </w:rPr>
            </w:pPr>
            <w:r w:rsidRPr="00A5208E">
              <w:rPr>
                <w:rFonts w:ascii="標楷體" w:eastAsia="標楷體" w:hAnsi="標楷體" w:cs="標楷體"/>
                <w:color w:val="auto"/>
              </w:rPr>
              <w:t>6/10~6/14</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106"/>
                <w:id w:val="1218629464"/>
              </w:sdtPr>
              <w:sdtContent>
                <w:r w:rsidR="00D843B9" w:rsidRPr="00A5208E">
                  <w:rPr>
                    <w:rFonts w:ascii="Gungsuh" w:eastAsia="Gungsuh" w:hAnsi="Gungsuh" w:cs="Gungsuh"/>
                    <w:color w:val="auto"/>
                  </w:rPr>
                  <w:t>地Ab-IV-1 地形與海岸的分類。</w:t>
                </w:r>
              </w:sdtContent>
            </w:sdt>
          </w:p>
          <w:p w:rsidR="00A86383" w:rsidRPr="00A5208E" w:rsidRDefault="00A5208E">
            <w:pPr>
              <w:spacing w:line="260" w:lineRule="auto"/>
              <w:jc w:val="left"/>
              <w:rPr>
                <w:color w:val="auto"/>
              </w:rPr>
            </w:pPr>
            <w:sdt>
              <w:sdtPr>
                <w:rPr>
                  <w:color w:val="auto"/>
                </w:rPr>
                <w:tag w:val="goog_rdk_107"/>
                <w:id w:val="-1083367782"/>
              </w:sdtPr>
              <w:sdtContent>
                <w:r w:rsidR="00D843B9" w:rsidRPr="00A5208E">
                  <w:rPr>
                    <w:rFonts w:ascii="Gungsuh" w:eastAsia="Gungsuh" w:hAnsi="Gungsuh" w:cs="Gungsuh"/>
                    <w:color w:val="auto"/>
                  </w:rPr>
                  <w:t>地Ab-IV-2 臺灣主要地形的分布與特色。</w:t>
                </w:r>
              </w:sdtContent>
            </w:sdt>
          </w:p>
          <w:p w:rsidR="00A86383" w:rsidRPr="00A5208E" w:rsidRDefault="00A5208E">
            <w:pPr>
              <w:spacing w:line="260" w:lineRule="auto"/>
              <w:jc w:val="left"/>
              <w:rPr>
                <w:color w:val="auto"/>
              </w:rPr>
            </w:pPr>
            <w:sdt>
              <w:sdtPr>
                <w:rPr>
                  <w:color w:val="auto"/>
                </w:rPr>
                <w:tag w:val="goog_rdk_108"/>
                <w:id w:val="1464087768"/>
              </w:sdtPr>
              <w:sdtContent>
                <w:r w:rsidR="00D843B9" w:rsidRPr="00A5208E">
                  <w:rPr>
                    <w:rFonts w:ascii="Gungsuh" w:eastAsia="Gungsuh" w:hAnsi="Gungsuh" w:cs="Gungsuh"/>
                    <w:color w:val="auto"/>
                  </w:rPr>
                  <w:t>地Ae-IV-4 問題探究：產業活動的挑戰與調適。</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社2c-IV-3 欣賞並願意維護自然與人文之美。</w:t>
            </w:r>
          </w:p>
          <w:p w:rsidR="00A86383" w:rsidRPr="00A5208E" w:rsidRDefault="00D843B9">
            <w:pPr>
              <w:spacing w:line="260" w:lineRule="auto"/>
              <w:jc w:val="left"/>
              <w:rPr>
                <w:color w:val="auto"/>
              </w:rPr>
            </w:pPr>
            <w:r w:rsidRPr="00A5208E">
              <w:rPr>
                <w:rFonts w:ascii="標楷體" w:eastAsia="標楷體" w:hAnsi="標楷體" w:cs="標楷體"/>
                <w:color w:val="auto"/>
              </w:rPr>
              <w:t>地1a-IV-2 說明重要環境、經濟與文化議題間的相互關係。</w:t>
            </w:r>
          </w:p>
          <w:p w:rsidR="00A86383" w:rsidRPr="00A5208E" w:rsidRDefault="00D843B9">
            <w:pPr>
              <w:spacing w:line="260" w:lineRule="auto"/>
              <w:jc w:val="left"/>
              <w:rPr>
                <w:color w:val="auto"/>
              </w:rPr>
            </w:pPr>
            <w:r w:rsidRPr="00A5208E">
              <w:rPr>
                <w:rFonts w:ascii="標楷體" w:eastAsia="標楷體" w:hAnsi="標楷體" w:cs="標楷體"/>
                <w:color w:val="auto"/>
              </w:rPr>
              <w:t>地1b-IV-1 解析自然環境與人文景觀的相互關係。</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地理</w:t>
            </w:r>
          </w:p>
          <w:p w:rsidR="00A86383" w:rsidRPr="00A5208E" w:rsidRDefault="00D843B9">
            <w:pPr>
              <w:spacing w:line="260" w:lineRule="auto"/>
              <w:jc w:val="left"/>
              <w:rPr>
                <w:color w:val="auto"/>
              </w:rPr>
            </w:pPr>
            <w:r w:rsidRPr="00A5208E">
              <w:rPr>
                <w:rFonts w:ascii="標楷體" w:eastAsia="標楷體" w:hAnsi="標楷體" w:cs="標楷體"/>
                <w:color w:val="auto"/>
              </w:rPr>
              <w:t>礦火捕魚</w:t>
            </w:r>
          </w:p>
          <w:p w:rsidR="00A86383" w:rsidRPr="00A5208E" w:rsidRDefault="00D843B9">
            <w:pPr>
              <w:spacing w:line="260" w:lineRule="auto"/>
              <w:jc w:val="left"/>
              <w:rPr>
                <w:color w:val="auto"/>
              </w:rPr>
            </w:pPr>
            <w:r w:rsidRPr="00A5208E">
              <w:rPr>
                <w:rFonts w:ascii="標楷體" w:eastAsia="標楷體" w:hAnsi="標楷體" w:cs="標楷體"/>
                <w:color w:val="auto"/>
              </w:rPr>
              <w:t>1.說一說臺灣有哪些傳統產業活動。</w:t>
            </w:r>
          </w:p>
          <w:p w:rsidR="00A86383" w:rsidRPr="00A5208E" w:rsidRDefault="00D843B9">
            <w:pPr>
              <w:spacing w:line="260" w:lineRule="auto"/>
              <w:jc w:val="left"/>
              <w:rPr>
                <w:color w:val="auto"/>
              </w:rPr>
            </w:pPr>
            <w:r w:rsidRPr="00A5208E">
              <w:rPr>
                <w:rFonts w:ascii="標楷體" w:eastAsia="標楷體" w:hAnsi="標楷體" w:cs="標楷體"/>
                <w:color w:val="auto"/>
              </w:rPr>
              <w:t>2.介紹礦火捕魚的原理，並播放影片。</w:t>
            </w:r>
          </w:p>
          <w:p w:rsidR="00A86383" w:rsidRPr="00A5208E" w:rsidRDefault="00D843B9">
            <w:pPr>
              <w:spacing w:line="260" w:lineRule="auto"/>
              <w:jc w:val="left"/>
              <w:rPr>
                <w:color w:val="auto"/>
              </w:rPr>
            </w:pPr>
            <w:r w:rsidRPr="00A5208E">
              <w:rPr>
                <w:rFonts w:ascii="標楷體" w:eastAsia="標楷體" w:hAnsi="標楷體" w:cs="標楷體"/>
                <w:b/>
                <w:color w:val="auto"/>
              </w:rPr>
              <w:t>參考影片：</w:t>
            </w:r>
            <w:r w:rsidRPr="00A5208E">
              <w:rPr>
                <w:rFonts w:ascii="標楷體" w:eastAsia="標楷體" w:hAnsi="標楷體" w:cs="標楷體"/>
                <w:color w:val="auto"/>
              </w:rPr>
              <w:t>【台灣真善美】金山蹦火仔 世界僅存的磺火捕魚</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https://www.youtube.com/watch?v=4e9Xf5oVz0U&amp;list=WL&amp;index=2&amp;t=0s</w:t>
            </w:r>
          </w:p>
          <w:p w:rsidR="00A86383" w:rsidRPr="00A5208E" w:rsidRDefault="00D843B9">
            <w:pPr>
              <w:spacing w:line="260" w:lineRule="auto"/>
              <w:jc w:val="left"/>
              <w:rPr>
                <w:color w:val="auto"/>
              </w:rPr>
            </w:pPr>
            <w:r w:rsidRPr="00A5208E">
              <w:rPr>
                <w:rFonts w:ascii="標楷體" w:eastAsia="標楷體" w:hAnsi="標楷體" w:cs="標楷體"/>
                <w:color w:val="auto"/>
              </w:rPr>
              <w:t>3.影片討論：礦火捕魚的原理、礦火捕魚減少的原因、臺灣漁業的困境等。</w:t>
            </w:r>
          </w:p>
          <w:p w:rsidR="00A86383" w:rsidRPr="00A5208E" w:rsidRDefault="00D843B9">
            <w:pPr>
              <w:spacing w:line="260" w:lineRule="auto"/>
              <w:jc w:val="left"/>
              <w:rPr>
                <w:color w:val="auto"/>
              </w:rPr>
            </w:pPr>
            <w:r w:rsidRPr="00A5208E">
              <w:rPr>
                <w:rFonts w:ascii="標楷體" w:eastAsia="標楷體" w:hAnsi="標楷體" w:cs="標楷體"/>
                <w:color w:val="auto"/>
              </w:rPr>
              <w:t>4.臺灣漁業的現況及發展以及傳統產業可能會面臨到的問題。</w:t>
            </w:r>
          </w:p>
          <w:p w:rsidR="00A86383" w:rsidRPr="00A5208E" w:rsidRDefault="00D843B9">
            <w:pPr>
              <w:spacing w:line="260" w:lineRule="auto"/>
              <w:jc w:val="left"/>
              <w:rPr>
                <w:color w:val="auto"/>
              </w:rPr>
            </w:pPr>
            <w:r w:rsidRPr="00A5208E">
              <w:rPr>
                <w:rFonts w:ascii="標楷體" w:eastAsia="標楷體" w:hAnsi="標楷體" w:cs="標楷體"/>
                <w:b/>
                <w:color w:val="auto"/>
              </w:rPr>
              <w:lastRenderedPageBreak/>
              <w:t>參考影片：</w:t>
            </w:r>
            <w:r w:rsidRPr="00A5208E">
              <w:rPr>
                <w:rFonts w:ascii="標楷體" w:eastAsia="標楷體" w:hAnsi="標楷體" w:cs="標楷體"/>
                <w:color w:val="auto"/>
              </w:rPr>
              <w:t>歐盟解除台灣遠洋漁業黃牌 保住400億年產值－民視新聞</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https://www.youtube.com/watch?v=zRuSLaziBag</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【環境教育】</w:t>
            </w:r>
          </w:p>
          <w:p w:rsidR="00A86383" w:rsidRPr="00A5208E" w:rsidRDefault="00D843B9">
            <w:pPr>
              <w:spacing w:line="260" w:lineRule="auto"/>
              <w:jc w:val="left"/>
              <w:rPr>
                <w:color w:val="auto"/>
              </w:rPr>
            </w:pPr>
            <w:r w:rsidRPr="00A5208E">
              <w:rPr>
                <w:rFonts w:ascii="標楷體" w:eastAsia="標楷體" w:hAnsi="標楷體" w:cs="標楷體"/>
                <w:color w:val="auto"/>
              </w:rPr>
              <w:t>環J4 了解永續發展的意義（環境、社會、與經濟的均衡發展）與原則。</w:t>
            </w:r>
          </w:p>
          <w:p w:rsidR="00A86383" w:rsidRPr="00A5208E" w:rsidRDefault="00D843B9">
            <w:pPr>
              <w:spacing w:line="260" w:lineRule="auto"/>
              <w:jc w:val="left"/>
              <w:rPr>
                <w:color w:val="auto"/>
              </w:rPr>
            </w:pPr>
            <w:r w:rsidRPr="00A5208E">
              <w:rPr>
                <w:rFonts w:ascii="標楷體" w:eastAsia="標楷體" w:hAnsi="標楷體" w:cs="標楷體"/>
                <w:color w:val="auto"/>
              </w:rPr>
              <w:t>環J14 了解能量流動及物質循環與生態系統運作的關係。</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第十八週</w:t>
            </w:r>
          </w:p>
          <w:p w:rsidR="00A86383" w:rsidRPr="00A5208E" w:rsidRDefault="00D843B9">
            <w:pPr>
              <w:jc w:val="center"/>
              <w:rPr>
                <w:color w:val="auto"/>
              </w:rPr>
            </w:pPr>
            <w:r w:rsidRPr="00A5208E">
              <w:rPr>
                <w:rFonts w:ascii="標楷體" w:eastAsia="標楷體" w:hAnsi="標楷體" w:cs="標楷體"/>
                <w:color w:val="auto"/>
              </w:rPr>
              <w:t>6/10~6/14</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109"/>
                <w:id w:val="-1669479410"/>
              </w:sdtPr>
              <w:sdtContent>
                <w:r w:rsidR="00D843B9" w:rsidRPr="00A5208E">
                  <w:rPr>
                    <w:rFonts w:ascii="Gungsuh" w:eastAsia="Gungsuh" w:hAnsi="Gungsuh" w:cs="Gungsuh"/>
                    <w:color w:val="auto"/>
                  </w:rPr>
                  <w:t>歷Eb-IV-2 都會文化的出現。</w:t>
                </w:r>
              </w:sdtContent>
            </w:sdt>
          </w:p>
          <w:p w:rsidR="00A86383" w:rsidRPr="00A5208E" w:rsidRDefault="00A5208E">
            <w:pPr>
              <w:spacing w:line="260" w:lineRule="auto"/>
              <w:jc w:val="left"/>
              <w:rPr>
                <w:color w:val="auto"/>
              </w:rPr>
            </w:pPr>
            <w:sdt>
              <w:sdtPr>
                <w:rPr>
                  <w:color w:val="auto"/>
                </w:rPr>
                <w:tag w:val="goog_rdk_110"/>
                <w:id w:val="-1151442019"/>
              </w:sdtPr>
              <w:sdtContent>
                <w:r w:rsidR="00D843B9" w:rsidRPr="00A5208E">
                  <w:rPr>
                    <w:rFonts w:ascii="Gungsuh" w:eastAsia="Gungsuh" w:hAnsi="Gungsuh" w:cs="Gungsuh"/>
                    <w:color w:val="auto"/>
                  </w:rPr>
                  <w:t>歷Fb-IV-1 經濟發展與社會轉型。</w:t>
                </w:r>
              </w:sdtContent>
            </w:sdt>
          </w:p>
          <w:p w:rsidR="00A86383" w:rsidRPr="00A5208E" w:rsidRDefault="00A5208E">
            <w:pPr>
              <w:spacing w:line="260" w:lineRule="auto"/>
              <w:jc w:val="left"/>
              <w:rPr>
                <w:color w:val="auto"/>
              </w:rPr>
            </w:pPr>
            <w:sdt>
              <w:sdtPr>
                <w:rPr>
                  <w:color w:val="auto"/>
                </w:rPr>
                <w:tag w:val="goog_rdk_111"/>
                <w:id w:val="-535890982"/>
              </w:sdtPr>
              <w:sdtContent>
                <w:r w:rsidR="00D843B9" w:rsidRPr="00A5208E">
                  <w:rPr>
                    <w:rFonts w:ascii="Gungsuh" w:eastAsia="Gungsuh" w:hAnsi="Gungsuh" w:cs="Gungsuh"/>
                    <w:color w:val="auto"/>
                  </w:rPr>
                  <w:t>歷Fb-IV-2 大眾文化的演變。</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社2c-IV-3 欣賞並願意維護自然與人文之美。</w:t>
            </w:r>
          </w:p>
          <w:p w:rsidR="00A86383" w:rsidRPr="00A5208E" w:rsidRDefault="00D843B9">
            <w:pPr>
              <w:spacing w:line="260" w:lineRule="auto"/>
              <w:jc w:val="left"/>
              <w:rPr>
                <w:color w:val="auto"/>
              </w:rPr>
            </w:pPr>
            <w:r w:rsidRPr="00A5208E">
              <w:rPr>
                <w:rFonts w:ascii="標楷體" w:eastAsia="標楷體" w:hAnsi="標楷體" w:cs="標楷體"/>
                <w:color w:val="auto"/>
              </w:rPr>
              <w:t>歷1a-IV-2 理解所習得歷史事件的發展歷程與重要歷史變遷。</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歷史</w:t>
            </w:r>
          </w:p>
          <w:p w:rsidR="00A86383" w:rsidRPr="00A5208E" w:rsidRDefault="00D843B9">
            <w:pPr>
              <w:spacing w:line="260" w:lineRule="auto"/>
              <w:jc w:val="left"/>
              <w:rPr>
                <w:color w:val="auto"/>
              </w:rPr>
            </w:pPr>
            <w:r w:rsidRPr="00A5208E">
              <w:rPr>
                <w:rFonts w:ascii="標楷體" w:eastAsia="標楷體" w:hAnsi="標楷體" w:cs="標楷體"/>
                <w:color w:val="auto"/>
              </w:rPr>
              <w:t>茶葉的故事</w:t>
            </w:r>
          </w:p>
          <w:p w:rsidR="00A86383" w:rsidRPr="00A5208E" w:rsidRDefault="00D843B9">
            <w:pPr>
              <w:spacing w:line="260" w:lineRule="auto"/>
              <w:jc w:val="left"/>
              <w:rPr>
                <w:color w:val="auto"/>
              </w:rPr>
            </w:pPr>
            <w:r w:rsidRPr="00A5208E">
              <w:rPr>
                <w:rFonts w:ascii="標楷體" w:eastAsia="標楷體" w:hAnsi="標楷體" w:cs="標楷體"/>
                <w:color w:val="auto"/>
              </w:rPr>
              <w:t>1.複習茶葉在社會經濟上所扮演的重要角色。</w:t>
            </w:r>
          </w:p>
          <w:p w:rsidR="00A86383" w:rsidRPr="00A5208E" w:rsidRDefault="00D843B9">
            <w:pPr>
              <w:spacing w:line="260" w:lineRule="auto"/>
              <w:jc w:val="left"/>
              <w:rPr>
                <w:color w:val="auto"/>
              </w:rPr>
            </w:pPr>
            <w:r w:rsidRPr="00A5208E">
              <w:rPr>
                <w:rFonts w:ascii="標楷體" w:eastAsia="標楷體" w:hAnsi="標楷體" w:cs="標楷體"/>
                <w:color w:val="auto"/>
              </w:rPr>
              <w:t>2.說一說自己知道的茶葉種類。</w:t>
            </w:r>
          </w:p>
          <w:p w:rsidR="00A86383" w:rsidRPr="00A5208E" w:rsidRDefault="00D843B9">
            <w:pPr>
              <w:spacing w:line="260" w:lineRule="auto"/>
              <w:jc w:val="left"/>
              <w:rPr>
                <w:color w:val="auto"/>
              </w:rPr>
            </w:pPr>
            <w:r w:rsidRPr="00A5208E">
              <w:rPr>
                <w:rFonts w:ascii="標楷體" w:eastAsia="標楷體" w:hAnsi="標楷體" w:cs="標楷體"/>
                <w:color w:val="auto"/>
              </w:rPr>
              <w:t>3.教師播放影片，與學生討論茶的發展歷史及台灣茶文化。</w:t>
            </w:r>
          </w:p>
          <w:p w:rsidR="00A86383" w:rsidRPr="00A5208E" w:rsidRDefault="00A86383">
            <w:pPr>
              <w:spacing w:line="260" w:lineRule="auto"/>
              <w:jc w:val="left"/>
              <w:rPr>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1.各種茶葉實體或圖片</w:t>
            </w:r>
          </w:p>
          <w:p w:rsidR="00A86383" w:rsidRPr="00A5208E" w:rsidRDefault="00D843B9">
            <w:pPr>
              <w:spacing w:line="260" w:lineRule="auto"/>
              <w:jc w:val="left"/>
              <w:rPr>
                <w:color w:val="auto"/>
              </w:rPr>
            </w:pPr>
            <w:r w:rsidRPr="00A5208E">
              <w:rPr>
                <w:rFonts w:ascii="標楷體" w:eastAsia="標楷體" w:hAnsi="標楷體" w:cs="標楷體"/>
                <w:color w:val="auto"/>
              </w:rPr>
              <w:t>2.影片播放器材</w:t>
            </w:r>
            <w:r w:rsidRPr="00A5208E">
              <w:rPr>
                <w:rFonts w:ascii="標楷體" w:eastAsia="標楷體" w:hAnsi="標楷體" w:cs="標楷體"/>
                <w:color w:val="auto"/>
              </w:rPr>
              <w:br/>
            </w:r>
            <w:r w:rsidRPr="00A5208E">
              <w:rPr>
                <w:rFonts w:ascii="標楷體" w:eastAsia="標楷體" w:hAnsi="標楷體" w:cs="標楷體"/>
                <w:color w:val="auto"/>
              </w:rPr>
              <w:br/>
              <w:t>參考影片：『偵茶事務所』關於臺灣的茶文化！EP1-5</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https://www.youtube.com/playlist?list=PLwItru4bLdHwpeeSmFHLRcVdfjKaTHIzi</w:t>
            </w:r>
          </w:p>
          <w:p w:rsidR="00A86383" w:rsidRPr="00A5208E" w:rsidRDefault="00D843B9">
            <w:pPr>
              <w:spacing w:line="260" w:lineRule="auto"/>
              <w:jc w:val="left"/>
              <w:rPr>
                <w:color w:val="auto"/>
              </w:rPr>
            </w:pPr>
            <w:r w:rsidRPr="00A5208E">
              <w:rPr>
                <w:rFonts w:ascii="標楷體" w:eastAsia="標楷體" w:hAnsi="標楷體" w:cs="標楷體"/>
                <w:color w:val="auto"/>
              </w:rPr>
              <w:t>4.觀察不同的茶葉、泡完茶的顏色以及茶的味道有何不同。</w:t>
            </w:r>
          </w:p>
          <w:p w:rsidR="00A86383" w:rsidRPr="00A5208E" w:rsidRDefault="00D843B9">
            <w:pPr>
              <w:spacing w:line="260" w:lineRule="auto"/>
              <w:jc w:val="left"/>
              <w:rPr>
                <w:color w:val="auto"/>
              </w:rPr>
            </w:pPr>
            <w:r w:rsidRPr="00A5208E">
              <w:rPr>
                <w:rFonts w:ascii="標楷體" w:eastAsia="標楷體" w:hAnsi="標楷體" w:cs="標楷體"/>
                <w:color w:val="auto"/>
              </w:rPr>
              <w:t>5.分組上網找一找並討論茶葉對於身體健康的優點，以及還可以運用在哪些地方。</w:t>
            </w:r>
          </w:p>
          <w:p w:rsidR="00A86383" w:rsidRPr="00A5208E" w:rsidRDefault="00A86383">
            <w:pPr>
              <w:spacing w:line="260" w:lineRule="auto"/>
              <w:jc w:val="left"/>
              <w:rPr>
                <w:rFonts w:ascii="標楷體" w:eastAsia="標楷體" w:hAnsi="標楷體" w:cs="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1.課程討論</w:t>
            </w:r>
          </w:p>
          <w:p w:rsidR="00A86383" w:rsidRPr="00A5208E" w:rsidRDefault="00D843B9">
            <w:pPr>
              <w:spacing w:line="260" w:lineRule="auto"/>
              <w:jc w:val="left"/>
              <w:rPr>
                <w:color w:val="auto"/>
              </w:rPr>
            </w:pPr>
            <w:r w:rsidRPr="00A5208E">
              <w:rPr>
                <w:rFonts w:ascii="標楷體" w:eastAsia="標楷體" w:hAnsi="標楷體" w:cs="標楷體"/>
                <w:color w:val="auto"/>
              </w:rPr>
              <w:t>2.小組討論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b/>
                <w:color w:val="auto"/>
              </w:rPr>
            </w:pPr>
            <w:r w:rsidRPr="00A5208E">
              <w:rPr>
                <w:rFonts w:ascii="標楷體" w:eastAsia="標楷體" w:hAnsi="標楷體" w:cs="標楷體"/>
                <w:b/>
                <w:color w:val="auto"/>
              </w:rPr>
              <w:t>【閱讀素養教育】</w:t>
            </w:r>
          </w:p>
          <w:p w:rsidR="00A86383" w:rsidRPr="00A5208E" w:rsidRDefault="00D843B9">
            <w:pPr>
              <w:spacing w:line="260" w:lineRule="auto"/>
              <w:jc w:val="left"/>
              <w:rPr>
                <w:color w:val="auto"/>
              </w:rPr>
            </w:pPr>
            <w:r w:rsidRPr="00A5208E">
              <w:rPr>
                <w:rFonts w:ascii="標楷體" w:eastAsia="標楷體" w:hAnsi="標楷體" w:cs="標楷體"/>
                <w:color w:val="auto"/>
              </w:rPr>
              <w:t>閱J3 理解學科知識內的重要詞彙的意涵，並懂得如何運用該詞彙與他人進行溝通。</w:t>
            </w:r>
          </w:p>
          <w:p w:rsidR="00A86383" w:rsidRPr="00A5208E" w:rsidRDefault="00D843B9">
            <w:pPr>
              <w:spacing w:line="260" w:lineRule="auto"/>
              <w:jc w:val="left"/>
              <w:rPr>
                <w:color w:val="auto"/>
              </w:rPr>
            </w:pPr>
            <w:r w:rsidRPr="00A5208E">
              <w:rPr>
                <w:rFonts w:ascii="標楷體" w:eastAsia="標楷體" w:hAnsi="標楷體" w:cs="標楷體"/>
                <w:color w:val="auto"/>
              </w:rPr>
              <w:t>閱J4 除紙本閱讀之外，依學習需求選擇適當的閱讀媒材，並了解如何利用適當的管道獲得文本資源。</w:t>
            </w: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r w:rsidR="00A5208E" w:rsidRPr="00A5208E">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A86383" w:rsidRPr="00A5208E" w:rsidRDefault="00D843B9">
            <w:pPr>
              <w:spacing w:line="260" w:lineRule="auto"/>
              <w:jc w:val="center"/>
              <w:rPr>
                <w:color w:val="auto"/>
              </w:rPr>
            </w:pPr>
            <w:r w:rsidRPr="00A5208E">
              <w:rPr>
                <w:rFonts w:ascii="標楷體" w:eastAsia="標楷體" w:hAnsi="標楷體" w:cs="標楷體"/>
                <w:color w:val="auto"/>
              </w:rPr>
              <w:t>第十八週</w:t>
            </w:r>
          </w:p>
          <w:p w:rsidR="00A86383" w:rsidRPr="00A5208E" w:rsidRDefault="00D843B9">
            <w:pPr>
              <w:jc w:val="center"/>
              <w:rPr>
                <w:color w:val="auto"/>
              </w:rPr>
            </w:pPr>
            <w:r w:rsidRPr="00A5208E">
              <w:rPr>
                <w:rFonts w:ascii="標楷體" w:eastAsia="標楷體" w:hAnsi="標楷體" w:cs="標楷體"/>
                <w:color w:val="auto"/>
              </w:rPr>
              <w:t>6/10~6/14</w:t>
            </w:r>
          </w:p>
        </w:tc>
        <w:tc>
          <w:tcPr>
            <w:tcW w:w="1560" w:type="dxa"/>
            <w:tcBorders>
              <w:top w:val="single" w:sz="8" w:space="0" w:color="000000"/>
              <w:left w:val="single" w:sz="8" w:space="0" w:color="000000"/>
              <w:bottom w:val="single" w:sz="8" w:space="0" w:color="000000"/>
              <w:right w:val="single" w:sz="8" w:space="0" w:color="000000"/>
            </w:tcBorders>
          </w:tcPr>
          <w:p w:rsidR="00A86383" w:rsidRPr="00A5208E" w:rsidRDefault="00A5208E">
            <w:pPr>
              <w:spacing w:line="260" w:lineRule="auto"/>
              <w:jc w:val="left"/>
              <w:rPr>
                <w:color w:val="auto"/>
              </w:rPr>
            </w:pPr>
            <w:sdt>
              <w:sdtPr>
                <w:rPr>
                  <w:color w:val="auto"/>
                </w:rPr>
                <w:tag w:val="goog_rdk_112"/>
                <w:id w:val="1494068545"/>
              </w:sdtPr>
              <w:sdtContent>
                <w:r w:rsidR="00D843B9" w:rsidRPr="00A5208E">
                  <w:rPr>
                    <w:rFonts w:ascii="Gungsuh" w:eastAsia="Gungsuh" w:hAnsi="Gungsuh" w:cs="Gungsuh"/>
                    <w:color w:val="auto"/>
                  </w:rPr>
                  <w:t>公Bn-IV-1 個人與家庭如何解決食衣住行的需求？</w:t>
                </w:r>
              </w:sdtContent>
            </w:sdt>
          </w:p>
          <w:p w:rsidR="00A86383" w:rsidRPr="00A5208E" w:rsidRDefault="00A5208E">
            <w:pPr>
              <w:spacing w:line="260" w:lineRule="auto"/>
              <w:jc w:val="left"/>
              <w:rPr>
                <w:color w:val="auto"/>
              </w:rPr>
            </w:pPr>
            <w:sdt>
              <w:sdtPr>
                <w:rPr>
                  <w:color w:val="auto"/>
                </w:rPr>
                <w:tag w:val="goog_rdk_113"/>
                <w:id w:val="-252431722"/>
              </w:sdtPr>
              <w:sdtContent>
                <w:r w:rsidR="00D843B9" w:rsidRPr="00A5208E">
                  <w:rPr>
                    <w:rFonts w:ascii="Gungsuh" w:eastAsia="Gungsuh" w:hAnsi="Gungsuh" w:cs="Gungsuh"/>
                    <w:color w:val="auto"/>
                  </w:rPr>
                  <w:t>公Bn-IV-2 人為什麼從自</w:t>
                </w:r>
                <w:r w:rsidR="00D843B9" w:rsidRPr="00A5208E">
                  <w:rPr>
                    <w:rFonts w:ascii="Gungsuh" w:eastAsia="Gungsuh" w:hAnsi="Gungsuh" w:cs="Gungsuh"/>
                    <w:color w:val="auto"/>
                  </w:rPr>
                  <w:lastRenderedPageBreak/>
                  <w:t>給自足轉向交易？</w:t>
                </w:r>
              </w:sdtContent>
            </w:sdt>
          </w:p>
          <w:p w:rsidR="00A86383" w:rsidRPr="00A5208E" w:rsidRDefault="00A5208E">
            <w:pPr>
              <w:spacing w:line="260" w:lineRule="auto"/>
              <w:jc w:val="left"/>
              <w:rPr>
                <w:color w:val="auto"/>
              </w:rPr>
            </w:pPr>
            <w:sdt>
              <w:sdtPr>
                <w:rPr>
                  <w:color w:val="auto"/>
                </w:rPr>
                <w:tag w:val="goog_rdk_114"/>
                <w:id w:val="-161169534"/>
              </w:sdtPr>
              <w:sdtContent>
                <w:r w:rsidR="00D843B9" w:rsidRPr="00A5208E">
                  <w:rPr>
                    <w:rFonts w:ascii="Gungsuh" w:eastAsia="Gungsuh" w:hAnsi="Gungsuh" w:cs="Gungsuh"/>
                    <w:color w:val="auto"/>
                  </w:rPr>
                  <w:t>公Dd-IV-1 可以用哪些現象或議題來理解「全球化過程」？</w:t>
                </w:r>
              </w:sdtContent>
            </w:sdt>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社2a-IV-1 敏銳察覺人與環境的互動關係及其淵源。</w:t>
            </w:r>
          </w:p>
          <w:p w:rsidR="00A86383" w:rsidRPr="00A5208E" w:rsidRDefault="00D843B9">
            <w:pPr>
              <w:spacing w:line="260" w:lineRule="auto"/>
              <w:jc w:val="left"/>
              <w:rPr>
                <w:color w:val="auto"/>
              </w:rPr>
            </w:pPr>
            <w:r w:rsidRPr="00A5208E">
              <w:rPr>
                <w:rFonts w:ascii="標楷體" w:eastAsia="標楷體" w:hAnsi="標楷體" w:cs="標楷體"/>
                <w:color w:val="auto"/>
              </w:rPr>
              <w:t>社3d-IV-2 提出保存文化資產、</w:t>
            </w:r>
            <w:r w:rsidRPr="00A5208E">
              <w:rPr>
                <w:rFonts w:ascii="標楷體" w:eastAsia="標楷體" w:hAnsi="標楷體" w:cs="標楷體"/>
                <w:color w:val="auto"/>
              </w:rPr>
              <w:lastRenderedPageBreak/>
              <w:t>改善環境或維護社會正義等可能方案。</w:t>
            </w:r>
          </w:p>
          <w:p w:rsidR="00A86383" w:rsidRPr="00A5208E" w:rsidRDefault="00D843B9">
            <w:pPr>
              <w:spacing w:line="260" w:lineRule="auto"/>
              <w:jc w:val="left"/>
              <w:rPr>
                <w:color w:val="auto"/>
              </w:rPr>
            </w:pPr>
            <w:r w:rsidRPr="00A5208E">
              <w:rPr>
                <w:rFonts w:ascii="標楷體" w:eastAsia="標楷體" w:hAnsi="標楷體" w:cs="標楷體"/>
                <w:color w:val="auto"/>
              </w:rPr>
              <w:t>社3d-IV-3 執行具有公共性或利他性的行動方案並檢討其歷程與結果。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公民</w:t>
            </w:r>
          </w:p>
          <w:p w:rsidR="00A86383" w:rsidRPr="00A5208E" w:rsidRDefault="00D843B9">
            <w:pPr>
              <w:spacing w:line="260" w:lineRule="auto"/>
              <w:jc w:val="left"/>
              <w:rPr>
                <w:color w:val="auto"/>
              </w:rPr>
            </w:pPr>
            <w:r w:rsidRPr="00A5208E">
              <w:rPr>
                <w:rFonts w:ascii="標楷體" w:eastAsia="標楷體" w:hAnsi="標楷體" w:cs="標楷體"/>
                <w:color w:val="auto"/>
              </w:rPr>
              <w:t>糧食危機</w:t>
            </w:r>
          </w:p>
          <w:p w:rsidR="00A86383" w:rsidRPr="00A5208E" w:rsidRDefault="00D843B9">
            <w:pPr>
              <w:spacing w:line="260" w:lineRule="auto"/>
              <w:jc w:val="left"/>
              <w:rPr>
                <w:color w:val="auto"/>
              </w:rPr>
            </w:pPr>
            <w:r w:rsidRPr="00A5208E">
              <w:rPr>
                <w:rFonts w:ascii="標楷體" w:eastAsia="標楷體" w:hAnsi="標楷體" w:cs="標楷體"/>
                <w:color w:val="auto"/>
              </w:rPr>
              <w:t>1.臺灣糧食及世界各地主要糧食複習及問答。</w:t>
            </w:r>
          </w:p>
          <w:p w:rsidR="00A86383" w:rsidRPr="00A5208E" w:rsidRDefault="00D843B9">
            <w:pPr>
              <w:spacing w:line="260" w:lineRule="auto"/>
              <w:jc w:val="left"/>
              <w:rPr>
                <w:color w:val="auto"/>
              </w:rPr>
            </w:pPr>
            <w:r w:rsidRPr="00A5208E">
              <w:rPr>
                <w:rFonts w:ascii="標楷體" w:eastAsia="標楷體" w:hAnsi="標楷體" w:cs="標楷體"/>
                <w:color w:val="auto"/>
              </w:rPr>
              <w:t>2.針對臺灣是否可能產糧食危機說說看法，並播放影片。</w:t>
            </w:r>
          </w:p>
          <w:p w:rsidR="00A86383" w:rsidRPr="00A5208E" w:rsidRDefault="00D843B9">
            <w:pPr>
              <w:spacing w:line="260" w:lineRule="auto"/>
              <w:jc w:val="left"/>
              <w:rPr>
                <w:color w:val="auto"/>
              </w:rPr>
            </w:pPr>
            <w:r w:rsidRPr="00A5208E">
              <w:rPr>
                <w:rFonts w:ascii="標楷體" w:eastAsia="標楷體" w:hAnsi="標楷體" w:cs="標楷體"/>
                <w:color w:val="auto"/>
              </w:rPr>
              <w:lastRenderedPageBreak/>
              <w:t>參考影片：【 志祺七七 】疫情造成各地糧食危機，臺灣能順利度過嗎？</w:t>
            </w:r>
          </w:p>
          <w:p w:rsidR="00A86383" w:rsidRPr="00A5208E" w:rsidRDefault="00D843B9">
            <w:pPr>
              <w:spacing w:line="260" w:lineRule="auto"/>
              <w:jc w:val="left"/>
              <w:rPr>
                <w:color w:val="auto"/>
              </w:rPr>
            </w:pPr>
            <w:r w:rsidRPr="00A5208E">
              <w:rPr>
                <w:rFonts w:ascii="標楷體" w:eastAsia="標楷體" w:hAnsi="標楷體" w:cs="標楷體"/>
                <w:color w:val="auto"/>
              </w:rPr>
              <w:t>https://www.youtube.com/watch?v=a60_UkuYu1w</w:t>
            </w:r>
          </w:p>
          <w:p w:rsidR="00A86383" w:rsidRPr="00A5208E" w:rsidRDefault="00D843B9">
            <w:pPr>
              <w:spacing w:line="260" w:lineRule="auto"/>
              <w:jc w:val="left"/>
              <w:rPr>
                <w:color w:val="auto"/>
              </w:rPr>
            </w:pPr>
            <w:r w:rsidRPr="00A5208E">
              <w:rPr>
                <w:rFonts w:ascii="標楷體" w:eastAsia="標楷體" w:hAnsi="標楷體" w:cs="標楷體"/>
                <w:color w:val="auto"/>
              </w:rPr>
              <w:t>3.針對影片內容討論糧食危機的定義、臺灣的糧食供應鏈以及糧食自給率、臺灣農地問題等。</w:t>
            </w:r>
          </w:p>
          <w:p w:rsidR="00A86383" w:rsidRPr="00A5208E" w:rsidRDefault="00D843B9">
            <w:pPr>
              <w:spacing w:line="260" w:lineRule="auto"/>
              <w:jc w:val="left"/>
              <w:rPr>
                <w:color w:val="auto"/>
              </w:rPr>
            </w:pPr>
            <w:r w:rsidRPr="00A5208E">
              <w:rPr>
                <w:rFonts w:ascii="標楷體" w:eastAsia="標楷體" w:hAnsi="標楷體" w:cs="標楷體"/>
                <w:color w:val="auto"/>
              </w:rPr>
              <w:t>4.引導學生思考減少糧食浪費的方法。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center"/>
              <w:rPr>
                <w:color w:val="auto"/>
              </w:rPr>
            </w:pPr>
            <w:r w:rsidRPr="00A5208E">
              <w:rPr>
                <w:rFonts w:ascii="標楷體" w:eastAsia="標楷體" w:hAnsi="標楷體" w:cs="標楷體"/>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1.影片播放器材</w:t>
            </w:r>
          </w:p>
          <w:p w:rsidR="00A86383" w:rsidRPr="00A5208E" w:rsidRDefault="00D843B9">
            <w:pPr>
              <w:spacing w:line="260" w:lineRule="auto"/>
              <w:jc w:val="left"/>
              <w:rPr>
                <w:color w:val="auto"/>
              </w:rPr>
            </w:pPr>
            <w:r w:rsidRPr="00A5208E">
              <w:rPr>
                <w:rFonts w:ascii="標楷體" w:eastAsia="標楷體" w:hAnsi="標楷體" w:cs="標楷體"/>
                <w:color w:val="auto"/>
              </w:rPr>
              <w:t>2.學習單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D843B9">
            <w:pPr>
              <w:spacing w:line="260" w:lineRule="auto"/>
              <w:jc w:val="left"/>
              <w:rPr>
                <w:color w:val="auto"/>
              </w:rPr>
            </w:pPr>
            <w:r w:rsidRPr="00A5208E">
              <w:rPr>
                <w:rFonts w:ascii="標楷體" w:eastAsia="標楷體" w:hAnsi="標楷體" w:cs="標楷體"/>
                <w:color w:val="auto"/>
              </w:rPr>
              <w:t>1.影片觀賞</w:t>
            </w:r>
          </w:p>
          <w:p w:rsidR="00A86383" w:rsidRPr="00A5208E" w:rsidRDefault="00D843B9">
            <w:pPr>
              <w:spacing w:line="260" w:lineRule="auto"/>
              <w:jc w:val="left"/>
              <w:rPr>
                <w:color w:val="auto"/>
              </w:rPr>
            </w:pPr>
            <w:r w:rsidRPr="00A5208E">
              <w:rPr>
                <w:rFonts w:ascii="標楷體" w:eastAsia="標楷體" w:hAnsi="標楷體" w:cs="標楷體"/>
                <w:color w:val="auto"/>
              </w:rPr>
              <w:t>2.課程討論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86383" w:rsidRPr="00A5208E" w:rsidRDefault="00A86383">
            <w:pPr>
              <w:spacing w:line="260" w:lineRule="auto"/>
              <w:jc w:val="left"/>
              <w:rPr>
                <w:color w:val="auto"/>
              </w:rPr>
            </w:pPr>
          </w:p>
        </w:tc>
        <w:tc>
          <w:tcPr>
            <w:tcW w:w="1784" w:type="dxa"/>
            <w:tcBorders>
              <w:top w:val="single" w:sz="8" w:space="0" w:color="000000"/>
              <w:bottom w:val="single" w:sz="8" w:space="0" w:color="000000"/>
              <w:right w:val="single" w:sz="8" w:space="0" w:color="000000"/>
            </w:tcBorders>
          </w:tcPr>
          <w:p w:rsidR="00A86383" w:rsidRPr="00A5208E" w:rsidRDefault="00A86383">
            <w:pPr>
              <w:ind w:hanging="7"/>
              <w:jc w:val="left"/>
              <w:rPr>
                <w:rFonts w:ascii="標楷體" w:eastAsia="標楷體" w:hAnsi="標楷體" w:cs="標楷體"/>
                <w:color w:val="auto"/>
                <w:sz w:val="24"/>
                <w:szCs w:val="24"/>
              </w:rPr>
            </w:pPr>
          </w:p>
        </w:tc>
      </w:tr>
    </w:tbl>
    <w:p w:rsidR="00A86383" w:rsidRPr="00A5208E" w:rsidRDefault="00D843B9">
      <w:pPr>
        <w:rPr>
          <w:rFonts w:ascii="標楷體" w:eastAsia="標楷體" w:hAnsi="標楷體" w:cs="標楷體"/>
          <w:color w:val="auto"/>
          <w:sz w:val="24"/>
          <w:szCs w:val="24"/>
        </w:rPr>
      </w:pPr>
      <w:r w:rsidRPr="00A5208E">
        <w:rPr>
          <w:rFonts w:ascii="標楷體" w:eastAsia="標楷體" w:hAnsi="標楷體" w:cs="標楷體"/>
          <w:color w:val="auto"/>
          <w:sz w:val="24"/>
          <w:szCs w:val="24"/>
        </w:rPr>
        <w:t>六、本課程是否有校外人士協助教學</w:t>
      </w:r>
    </w:p>
    <w:p w:rsidR="00A86383" w:rsidRPr="00A5208E" w:rsidRDefault="005D36C5">
      <w:pPr>
        <w:rPr>
          <w:rFonts w:ascii="標楷體" w:eastAsia="標楷體" w:hAnsi="標楷體" w:cs="標楷體"/>
          <w:color w:val="auto"/>
          <w:sz w:val="24"/>
          <w:szCs w:val="24"/>
        </w:rPr>
      </w:pPr>
      <w:r w:rsidRPr="00A5208E">
        <w:rPr>
          <w:rFonts w:ascii="標楷體" w:eastAsia="標楷體" w:hAnsi="標楷體" w:cs="標楷體" w:hint="eastAsia"/>
          <w:color w:val="auto"/>
          <w:sz w:val="24"/>
          <w:szCs w:val="24"/>
        </w:rPr>
        <w:t>▓</w:t>
      </w:r>
      <w:r w:rsidR="00D843B9" w:rsidRPr="00A5208E">
        <w:rPr>
          <w:rFonts w:ascii="標楷體" w:eastAsia="標楷體" w:hAnsi="標楷體" w:cs="標楷體"/>
          <w:color w:val="auto"/>
          <w:sz w:val="24"/>
          <w:szCs w:val="24"/>
        </w:rPr>
        <w:t>否，全學年都沒有(以下免填)</w:t>
      </w:r>
    </w:p>
    <w:p w:rsidR="00A86383" w:rsidRPr="00A5208E" w:rsidRDefault="00D843B9">
      <w:pPr>
        <w:rPr>
          <w:rFonts w:ascii="標楷體" w:eastAsia="標楷體" w:hAnsi="標楷體" w:cs="標楷體"/>
          <w:color w:val="auto"/>
          <w:sz w:val="24"/>
          <w:szCs w:val="24"/>
        </w:rPr>
      </w:pPr>
      <w:r w:rsidRPr="00A5208E">
        <w:rPr>
          <w:rFonts w:ascii="標楷體" w:eastAsia="標楷體" w:hAnsi="標楷體" w:cs="標楷體"/>
          <w:color w:val="auto"/>
          <w:sz w:val="24"/>
          <w:szCs w:val="24"/>
        </w:rPr>
        <w:t>□有，部分班級，實施的班級為：___________</w:t>
      </w:r>
    </w:p>
    <w:p w:rsidR="00A86383" w:rsidRPr="00A5208E" w:rsidRDefault="00D843B9">
      <w:pPr>
        <w:rPr>
          <w:rFonts w:ascii="標楷體" w:eastAsia="標楷體" w:hAnsi="標楷體" w:cs="標楷體"/>
          <w:color w:val="auto"/>
          <w:sz w:val="24"/>
          <w:szCs w:val="24"/>
        </w:rPr>
      </w:pPr>
      <w:r w:rsidRPr="00A5208E">
        <w:rPr>
          <w:rFonts w:ascii="標楷體" w:eastAsia="標楷體" w:hAnsi="標楷體" w:cs="標楷體"/>
          <w:color w:val="auto"/>
          <w:sz w:val="24"/>
          <w:szCs w:val="24"/>
        </w:rPr>
        <w:t>□有，全學年實施</w:t>
      </w:r>
    </w:p>
    <w:tbl>
      <w:tblPr>
        <w:tblStyle w:val="af1"/>
        <w:tblW w:w="15108" w:type="dxa"/>
        <w:tblInd w:w="-2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92"/>
        <w:gridCol w:w="3416"/>
        <w:gridCol w:w="3513"/>
        <w:gridCol w:w="2296"/>
        <w:gridCol w:w="1399"/>
        <w:gridCol w:w="3192"/>
      </w:tblGrid>
      <w:tr w:rsidR="00A5208E" w:rsidRPr="00A5208E">
        <w:tc>
          <w:tcPr>
            <w:tcW w:w="1292" w:type="dxa"/>
            <w:tcBorders>
              <w:top w:val="single" w:sz="8" w:space="0" w:color="000000"/>
              <w:left w:val="single" w:sz="8" w:space="0" w:color="000000"/>
              <w:bottom w:val="single" w:sz="8" w:space="0" w:color="000000"/>
              <w:right w:val="single" w:sz="8" w:space="0" w:color="000000"/>
            </w:tcBorders>
          </w:tcPr>
          <w:p w:rsidR="00A86383" w:rsidRPr="00A5208E" w:rsidRDefault="00D843B9">
            <w:pPr>
              <w:ind w:firstLine="0"/>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tcPr>
          <w:p w:rsidR="00A86383" w:rsidRPr="00A5208E" w:rsidRDefault="00D843B9">
            <w:pPr>
              <w:ind w:firstLine="0"/>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tcPr>
          <w:p w:rsidR="00A86383" w:rsidRPr="00A5208E" w:rsidRDefault="00D843B9">
            <w:pPr>
              <w:ind w:firstLine="0"/>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tcPr>
          <w:p w:rsidR="00A86383" w:rsidRPr="00A5208E" w:rsidRDefault="00D843B9">
            <w:pPr>
              <w:ind w:firstLine="0"/>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tcPr>
          <w:p w:rsidR="00A86383" w:rsidRPr="00A5208E" w:rsidRDefault="00D843B9">
            <w:pPr>
              <w:ind w:firstLine="0"/>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tcPr>
          <w:p w:rsidR="00A86383" w:rsidRPr="00A5208E" w:rsidRDefault="00D843B9">
            <w:pPr>
              <w:ind w:firstLine="0"/>
              <w:jc w:val="center"/>
              <w:rPr>
                <w:rFonts w:ascii="標楷體" w:eastAsia="標楷體" w:hAnsi="標楷體" w:cs="標楷體"/>
                <w:color w:val="auto"/>
                <w:sz w:val="24"/>
                <w:szCs w:val="24"/>
              </w:rPr>
            </w:pPr>
            <w:r w:rsidRPr="00A5208E">
              <w:rPr>
                <w:rFonts w:ascii="標楷體" w:eastAsia="標楷體" w:hAnsi="標楷體" w:cs="標楷體"/>
                <w:color w:val="auto"/>
                <w:sz w:val="24"/>
                <w:szCs w:val="24"/>
              </w:rPr>
              <w:t>原授課教師角色</w:t>
            </w:r>
          </w:p>
        </w:tc>
      </w:tr>
      <w:tr w:rsidR="00A5208E" w:rsidRPr="00A5208E">
        <w:tc>
          <w:tcPr>
            <w:tcW w:w="1292"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tcPr>
          <w:p w:rsidR="00A86383" w:rsidRPr="00A5208E" w:rsidRDefault="00D843B9">
            <w:pPr>
              <w:pBdr>
                <w:top w:val="nil"/>
                <w:left w:val="nil"/>
                <w:bottom w:val="nil"/>
                <w:right w:val="nil"/>
                <w:between w:val="nil"/>
              </w:pBdr>
              <w:ind w:firstLine="0"/>
              <w:rPr>
                <w:rFonts w:ascii="標楷體" w:eastAsia="標楷體" w:hAnsi="標楷體" w:cs="標楷體"/>
                <w:color w:val="auto"/>
                <w:sz w:val="24"/>
                <w:szCs w:val="24"/>
              </w:rPr>
            </w:pPr>
            <w:r w:rsidRPr="00A5208E">
              <w:rPr>
                <w:rFonts w:ascii="標楷體" w:eastAsia="標楷體" w:hAnsi="標楷體" w:cs="標楷體"/>
                <w:color w:val="auto"/>
                <w:sz w:val="24"/>
                <w:szCs w:val="24"/>
              </w:rPr>
              <w:t>□簡報□印刷品□影音光碟</w:t>
            </w:r>
          </w:p>
          <w:p w:rsidR="00A86383" w:rsidRPr="00A5208E" w:rsidRDefault="00D843B9">
            <w:pPr>
              <w:pBdr>
                <w:top w:val="nil"/>
                <w:left w:val="nil"/>
                <w:bottom w:val="nil"/>
                <w:right w:val="nil"/>
                <w:between w:val="nil"/>
              </w:pBdr>
              <w:ind w:firstLine="0"/>
              <w:rPr>
                <w:rFonts w:ascii="標楷體" w:eastAsia="標楷體" w:hAnsi="標楷體" w:cs="標楷體"/>
                <w:color w:val="auto"/>
                <w:sz w:val="24"/>
                <w:szCs w:val="24"/>
              </w:rPr>
            </w:pPr>
            <w:r w:rsidRPr="00A5208E">
              <w:rPr>
                <w:rFonts w:ascii="標楷體" w:eastAsia="標楷體" w:hAnsi="標楷體" w:cs="標楷體"/>
                <w:color w:val="auto"/>
                <w:sz w:val="24"/>
                <w:szCs w:val="24"/>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r>
      <w:tr w:rsidR="00A5208E" w:rsidRPr="00A5208E">
        <w:tc>
          <w:tcPr>
            <w:tcW w:w="1292"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2296"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r>
      <w:tr w:rsidR="00A5208E" w:rsidRPr="00A5208E">
        <w:tc>
          <w:tcPr>
            <w:tcW w:w="1292"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2296"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tcPr>
          <w:p w:rsidR="00A86383" w:rsidRPr="00A5208E" w:rsidRDefault="00A86383">
            <w:pPr>
              <w:ind w:firstLine="0"/>
              <w:rPr>
                <w:rFonts w:ascii="標楷體" w:eastAsia="標楷體" w:hAnsi="標楷體" w:cs="標楷體"/>
                <w:color w:val="auto"/>
                <w:sz w:val="24"/>
                <w:szCs w:val="24"/>
              </w:rPr>
            </w:pPr>
          </w:p>
        </w:tc>
      </w:tr>
    </w:tbl>
    <w:p w:rsidR="00A86383" w:rsidRPr="00A5208E" w:rsidRDefault="00D843B9">
      <w:pPr>
        <w:rPr>
          <w:rFonts w:ascii="標楷體" w:eastAsia="標楷體" w:hAnsi="標楷體" w:cs="標楷體"/>
          <w:b/>
          <w:color w:val="auto"/>
          <w:sz w:val="24"/>
          <w:szCs w:val="24"/>
        </w:rPr>
      </w:pPr>
      <w:r w:rsidRPr="00A5208E">
        <w:rPr>
          <w:rFonts w:ascii="標楷體" w:eastAsia="標楷體" w:hAnsi="標楷體" w:cs="標楷體"/>
          <w:color w:val="auto"/>
          <w:sz w:val="24"/>
          <w:szCs w:val="24"/>
        </w:rPr>
        <w:t>*上述欄位皆與校外人士協助教學與活動之申請表一致</w:t>
      </w:r>
    </w:p>
    <w:sectPr w:rsidR="00A86383" w:rsidRPr="00A5208E">
      <w:footerReference w:type="default" r:id="rId7"/>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08E" w:rsidRDefault="00A5208E">
      <w:r>
        <w:separator/>
      </w:r>
    </w:p>
  </w:endnote>
  <w:endnote w:type="continuationSeparator" w:id="0">
    <w:p w:rsidR="00A5208E" w:rsidRDefault="00A52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Gungsuh">
    <w:altName w:val="Gungsuh"/>
    <w:charset w:val="81"/>
    <w:family w:val="roman"/>
    <w:pitch w:val="variable"/>
    <w:sig w:usb0="B00002AF" w:usb1="69D77CFB" w:usb2="00000030" w:usb3="00000000" w:csb0="0008009F" w:csb1="00000000"/>
  </w:font>
  <w:font w:name="PMingLiu">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08E" w:rsidRDefault="00A5208E">
    <w:pPr>
      <w:pBdr>
        <w:top w:val="nil"/>
        <w:left w:val="nil"/>
        <w:bottom w:val="nil"/>
        <w:right w:val="nil"/>
        <w:between w:val="nil"/>
      </w:pBdr>
      <w:tabs>
        <w:tab w:val="center" w:pos="4153"/>
        <w:tab w:val="right" w:pos="8306"/>
      </w:tabs>
      <w:jc w:val="center"/>
    </w:pPr>
    <w:r>
      <w:fldChar w:fldCharType="begin"/>
    </w:r>
    <w:r>
      <w:rPr>
        <w:rFonts w:eastAsia="Times New Roman"/>
      </w:rPr>
      <w:instrText>PAGE</w:instrText>
    </w:r>
    <w:r>
      <w:fldChar w:fldCharType="separate"/>
    </w:r>
    <w:r>
      <w:rPr>
        <w:rFonts w:eastAsia="Times New Roman"/>
        <w:noProof/>
      </w:rPr>
      <w:t>1</w:t>
    </w:r>
    <w:r>
      <w:fldChar w:fldCharType="end"/>
    </w:r>
  </w:p>
  <w:p w:rsidR="00A5208E" w:rsidRDefault="00A5208E">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08E" w:rsidRDefault="00A5208E">
      <w:r>
        <w:separator/>
      </w:r>
    </w:p>
  </w:footnote>
  <w:footnote w:type="continuationSeparator" w:id="0">
    <w:p w:rsidR="00A5208E" w:rsidRDefault="00A520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383"/>
    <w:rsid w:val="005D36C5"/>
    <w:rsid w:val="006378F9"/>
    <w:rsid w:val="00841856"/>
    <w:rsid w:val="009203BC"/>
    <w:rsid w:val="00A5208E"/>
    <w:rsid w:val="00A86383"/>
    <w:rsid w:val="00D843B9"/>
    <w:rsid w:val="00E455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1CE8C"/>
  <w15:docId w15:val="{5D2D58A6-5BD1-4E48-886B-F39F8BA14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7C03"/>
    <w:rPr>
      <w:color w:val="000000"/>
    </w:rPr>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unhideWhenUsed/>
    <w:qFormat/>
    <w:pPr>
      <w:keepNext/>
      <w:keepLines/>
      <w:spacing w:before="360" w:after="80"/>
      <w:contextualSpacing/>
      <w:outlineLvl w:val="1"/>
    </w:pPr>
    <w:rPr>
      <w:b/>
      <w:sz w:val="36"/>
      <w:szCs w:val="36"/>
    </w:rPr>
  </w:style>
  <w:style w:type="paragraph" w:styleId="3">
    <w:name w:val="heading 3"/>
    <w:basedOn w:val="a"/>
    <w:next w:val="a"/>
    <w:link w:val="30"/>
    <w:uiPriority w:val="9"/>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rPr>
      <w:color w:val="000000"/>
    </w:rPr>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27">
    <w:name w:val="27"/>
    <w:basedOn w:val="TableNormal0"/>
    <w:tblPr>
      <w:tblStyleRowBandSize w:val="1"/>
      <w:tblStyleColBandSize w:val="1"/>
      <w:tblCellMar>
        <w:left w:w="28" w:type="dxa"/>
        <w:right w:w="28" w:type="dxa"/>
      </w:tblCellMar>
    </w:tblPr>
  </w:style>
  <w:style w:type="table" w:customStyle="1" w:styleId="26">
    <w:name w:val="26"/>
    <w:basedOn w:val="TableNormal0"/>
    <w:tblPr>
      <w:tblStyleRowBandSize w:val="1"/>
      <w:tblStyleColBandSize w:val="1"/>
      <w:tblCellMar>
        <w:left w:w="28" w:type="dxa"/>
        <w:right w:w="28" w:type="dxa"/>
      </w:tblCellMar>
    </w:tblPr>
  </w:style>
  <w:style w:type="table" w:customStyle="1" w:styleId="25">
    <w:name w:val="25"/>
    <w:basedOn w:val="TableNormal0"/>
    <w:tblPr>
      <w:tblStyleRowBandSize w:val="1"/>
      <w:tblStyleColBandSize w:val="1"/>
      <w:tblCellMar>
        <w:left w:w="108" w:type="dxa"/>
        <w:right w:w="108" w:type="dxa"/>
      </w:tblCellMar>
    </w:tblPr>
  </w:style>
  <w:style w:type="table" w:customStyle="1" w:styleId="24">
    <w:name w:val="24"/>
    <w:basedOn w:val="TableNormal0"/>
    <w:tblPr>
      <w:tblStyleRowBandSize w:val="1"/>
      <w:tblStyleColBandSize w:val="1"/>
      <w:tblCellMar>
        <w:left w:w="28" w:type="dxa"/>
        <w:right w:w="28" w:type="dxa"/>
      </w:tblCellMar>
    </w:tblPr>
  </w:style>
  <w:style w:type="table" w:customStyle="1" w:styleId="23">
    <w:name w:val="23"/>
    <w:basedOn w:val="TableNormal0"/>
    <w:tblPr>
      <w:tblStyleRowBandSize w:val="1"/>
      <w:tblStyleColBandSize w:val="1"/>
    </w:tblPr>
  </w:style>
  <w:style w:type="table" w:customStyle="1" w:styleId="22">
    <w:name w:val="22"/>
    <w:basedOn w:val="TableNormal0"/>
    <w:tblPr>
      <w:tblStyleRowBandSize w:val="1"/>
      <w:tblStyleColBandSize w:val="1"/>
    </w:tblPr>
  </w:style>
  <w:style w:type="table" w:customStyle="1" w:styleId="21">
    <w:name w:val="21"/>
    <w:basedOn w:val="TableNormal0"/>
    <w:tblPr>
      <w:tblStyleRowBandSize w:val="1"/>
      <w:tblStyleColBandSize w:val="1"/>
    </w:tblPr>
  </w:style>
  <w:style w:type="table" w:customStyle="1" w:styleId="20">
    <w:name w:val="20"/>
    <w:basedOn w:val="TableNormal0"/>
    <w:tblPr>
      <w:tblStyleRowBandSize w:val="1"/>
      <w:tblStyleColBandSize w:val="1"/>
    </w:tblPr>
  </w:style>
  <w:style w:type="table" w:customStyle="1" w:styleId="19">
    <w:name w:val="19"/>
    <w:basedOn w:val="TableNormal0"/>
    <w:tblPr>
      <w:tblStyleRowBandSize w:val="1"/>
      <w:tblStyleColBandSize w:val="1"/>
      <w:tblCellMar>
        <w:left w:w="108" w:type="dxa"/>
        <w:right w:w="108" w:type="dxa"/>
      </w:tblCellMar>
    </w:tblPr>
  </w:style>
  <w:style w:type="table" w:customStyle="1" w:styleId="18">
    <w:name w:val="18"/>
    <w:basedOn w:val="TableNormal0"/>
    <w:tblPr>
      <w:tblStyleRowBandSize w:val="1"/>
      <w:tblStyleColBandSize w:val="1"/>
      <w:tblCellMar>
        <w:left w:w="28" w:type="dxa"/>
        <w:right w:w="28" w:type="dxa"/>
      </w:tblCellMar>
    </w:tblPr>
  </w:style>
  <w:style w:type="table" w:customStyle="1" w:styleId="17">
    <w:name w:val="17"/>
    <w:basedOn w:val="TableNormal0"/>
    <w:tblPr>
      <w:tblStyleRowBandSize w:val="1"/>
      <w:tblStyleColBandSize w:val="1"/>
      <w:tblCellMar>
        <w:left w:w="28" w:type="dxa"/>
        <w:right w:w="28" w:type="dxa"/>
      </w:tblCellMar>
    </w:tblPr>
  </w:style>
  <w:style w:type="table" w:customStyle="1" w:styleId="16">
    <w:name w:val="16"/>
    <w:basedOn w:val="TableNormal0"/>
    <w:tblPr>
      <w:tblStyleRowBandSize w:val="1"/>
      <w:tblStyleColBandSize w:val="1"/>
      <w:tblCellMar>
        <w:left w:w="108" w:type="dxa"/>
        <w:right w:w="108" w:type="dxa"/>
      </w:tblCellMar>
    </w:tblPr>
  </w:style>
  <w:style w:type="table" w:customStyle="1" w:styleId="15">
    <w:name w:val="15"/>
    <w:basedOn w:val="TableNormal0"/>
    <w:tblPr>
      <w:tblStyleRowBandSize w:val="1"/>
      <w:tblStyleColBandSize w:val="1"/>
      <w:tblCellMar>
        <w:left w:w="28" w:type="dxa"/>
        <w:right w:w="28" w:type="dxa"/>
      </w:tblCellMar>
    </w:tblPr>
  </w:style>
  <w:style w:type="table" w:customStyle="1" w:styleId="14">
    <w:name w:val="14"/>
    <w:basedOn w:val="TableNormal0"/>
    <w:tblPr>
      <w:tblStyleRowBandSize w:val="1"/>
      <w:tblStyleColBandSize w:val="1"/>
      <w:tblCellMar>
        <w:left w:w="108" w:type="dxa"/>
        <w:right w:w="108" w:type="dxa"/>
      </w:tblCellMar>
    </w:tblPr>
  </w:style>
  <w:style w:type="table" w:customStyle="1" w:styleId="13">
    <w:name w:val="13"/>
    <w:basedOn w:val="TableNormal0"/>
    <w:tblPr>
      <w:tblStyleRowBandSize w:val="1"/>
      <w:tblStyleColBandSize w:val="1"/>
    </w:tblPr>
  </w:style>
  <w:style w:type="table" w:customStyle="1" w:styleId="12">
    <w:name w:val="12"/>
    <w:basedOn w:val="TableNormal0"/>
    <w:tblPr>
      <w:tblStyleRowBandSize w:val="1"/>
      <w:tblStyleColBandSize w:val="1"/>
      <w:tblCellMar>
        <w:left w:w="28" w:type="dxa"/>
        <w:right w:w="28" w:type="dxa"/>
      </w:tblCellMar>
    </w:tblPr>
  </w:style>
  <w:style w:type="table" w:customStyle="1" w:styleId="11">
    <w:name w:val="11"/>
    <w:basedOn w:val="TableNormal0"/>
    <w:tblPr>
      <w:tblStyleRowBandSize w:val="1"/>
      <w:tblStyleColBandSize w:val="1"/>
      <w:tblCellMar>
        <w:left w:w="28" w:type="dxa"/>
        <w:right w:w="28" w:type="dxa"/>
      </w:tblCellMar>
    </w:tblPr>
  </w:style>
  <w:style w:type="table" w:customStyle="1" w:styleId="10">
    <w:name w:val="10"/>
    <w:basedOn w:val="TableNormal0"/>
    <w:tblPr>
      <w:tblStyleRowBandSize w:val="1"/>
      <w:tblStyleColBandSize w:val="1"/>
      <w:tblCellMar>
        <w:left w:w="28" w:type="dxa"/>
        <w:right w:w="28" w:type="dxa"/>
      </w:tblCellMar>
    </w:tblPr>
  </w:style>
  <w:style w:type="table" w:customStyle="1" w:styleId="9">
    <w:name w:val="9"/>
    <w:basedOn w:val="TableNormal0"/>
    <w:tblPr>
      <w:tblStyleRowBandSize w:val="1"/>
      <w:tblStyleColBandSize w:val="1"/>
      <w:tblCellMar>
        <w:left w:w="28" w:type="dxa"/>
        <w:right w:w="28" w:type="dxa"/>
      </w:tblCellMar>
    </w:tblPr>
  </w:style>
  <w:style w:type="table" w:customStyle="1" w:styleId="8">
    <w:name w:val="8"/>
    <w:basedOn w:val="TableNormal0"/>
    <w:tblPr>
      <w:tblStyleRowBandSize w:val="1"/>
      <w:tblStyleColBandSize w:val="1"/>
      <w:tblCellMar>
        <w:left w:w="108" w:type="dxa"/>
        <w:right w:w="108" w:type="dxa"/>
      </w:tblCellMar>
    </w:tblPr>
  </w:style>
  <w:style w:type="table" w:customStyle="1" w:styleId="7">
    <w:name w:val="7"/>
    <w:basedOn w:val="TableNormal0"/>
    <w:tblPr>
      <w:tblStyleRowBandSize w:val="1"/>
      <w:tblStyleColBandSize w:val="1"/>
    </w:tblPr>
  </w:style>
  <w:style w:type="table" w:customStyle="1" w:styleId="60">
    <w:name w:val="6"/>
    <w:basedOn w:val="TableNormal0"/>
    <w:tblPr>
      <w:tblStyleRowBandSize w:val="1"/>
      <w:tblStyleColBandSize w:val="1"/>
    </w:tblPr>
  </w:style>
  <w:style w:type="table" w:customStyle="1" w:styleId="50">
    <w:name w:val="5"/>
    <w:basedOn w:val="TableNormal0"/>
    <w:tblPr>
      <w:tblStyleRowBandSize w:val="1"/>
      <w:tblStyleColBandSize w:val="1"/>
      <w:tblCellMar>
        <w:top w:w="15" w:type="dxa"/>
        <w:left w:w="15" w:type="dxa"/>
        <w:bottom w:w="15" w:type="dxa"/>
        <w:right w:w="15" w:type="dxa"/>
      </w:tblCellMar>
    </w:tblPr>
  </w:style>
  <w:style w:type="table" w:customStyle="1" w:styleId="40">
    <w:name w:val="4"/>
    <w:basedOn w:val="TableNormal0"/>
    <w:tblPr>
      <w:tblStyleRowBandSize w:val="1"/>
      <w:tblStyleColBandSize w:val="1"/>
      <w:tblCellMar>
        <w:top w:w="15" w:type="dxa"/>
        <w:left w:w="15" w:type="dxa"/>
        <w:bottom w:w="15" w:type="dxa"/>
        <w:right w:w="15" w:type="dxa"/>
      </w:tblCellMar>
    </w:tblPr>
  </w:style>
  <w:style w:type="table" w:customStyle="1" w:styleId="31">
    <w:name w:val="3"/>
    <w:basedOn w:val="TableNormal0"/>
    <w:tblPr>
      <w:tblStyleRowBandSize w:val="1"/>
      <w:tblStyleColBandSize w:val="1"/>
      <w:tblCellMar>
        <w:top w:w="15" w:type="dxa"/>
        <w:left w:w="15" w:type="dxa"/>
        <w:bottom w:w="15" w:type="dxa"/>
        <w:right w:w="15" w:type="dxa"/>
      </w:tblCellMar>
    </w:tblPr>
  </w:style>
  <w:style w:type="table" w:customStyle="1" w:styleId="28">
    <w:name w:val="2"/>
    <w:basedOn w:val="TableNormal0"/>
    <w:tblPr>
      <w:tblStyleRowBandSize w:val="1"/>
      <w:tblStyleColBandSize w:val="1"/>
      <w:tblCellMar>
        <w:top w:w="60" w:type="dxa"/>
        <w:left w:w="60" w:type="dxa"/>
        <w:bottom w:w="60" w:type="dxa"/>
        <w:right w:w="60" w:type="dxa"/>
      </w:tblCellMar>
    </w:tblPr>
  </w:style>
  <w:style w:type="table" w:customStyle="1" w:styleId="1a">
    <w:name w:val="1"/>
    <w:basedOn w:val="TableNormal0"/>
    <w:tblPr>
      <w:tblStyleRowBandSize w:val="1"/>
      <w:tblStyleColBandSize w:val="1"/>
      <w:tblCellMar>
        <w:left w:w="28" w:type="dxa"/>
        <w:right w:w="28" w:type="dxa"/>
      </w:tblCellMar>
    </w:tblPr>
  </w:style>
  <w:style w:type="paragraph" w:styleId="a5">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6">
    <w:name w:val="Balloon Text"/>
    <w:basedOn w:val="a"/>
    <w:link w:val="a7"/>
    <w:uiPriority w:val="99"/>
    <w:semiHidden/>
    <w:unhideWhenUsed/>
    <w:rsid w:val="005F1B74"/>
    <w:rPr>
      <w:rFonts w:ascii="Calibri Light" w:hAnsi="Calibri Light"/>
      <w:color w:val="auto"/>
      <w:sz w:val="18"/>
      <w:szCs w:val="18"/>
      <w:lang w:val="x-none" w:eastAsia="x-none"/>
    </w:rPr>
  </w:style>
  <w:style w:type="character" w:customStyle="1" w:styleId="a7">
    <w:name w:val="註解方塊文字 字元"/>
    <w:link w:val="a6"/>
    <w:uiPriority w:val="99"/>
    <w:semiHidden/>
    <w:rsid w:val="005F1B74"/>
    <w:rPr>
      <w:rFonts w:ascii="Calibri Light" w:eastAsia="新細明體" w:hAnsi="Calibri Light" w:cs="Times New Roman"/>
      <w:sz w:val="18"/>
      <w:szCs w:val="18"/>
    </w:rPr>
  </w:style>
  <w:style w:type="paragraph" w:styleId="a8">
    <w:name w:val="header"/>
    <w:basedOn w:val="a"/>
    <w:link w:val="a9"/>
    <w:uiPriority w:val="99"/>
    <w:unhideWhenUsed/>
    <w:rsid w:val="003C7092"/>
    <w:pPr>
      <w:tabs>
        <w:tab w:val="center" w:pos="4153"/>
        <w:tab w:val="right" w:pos="8306"/>
      </w:tabs>
      <w:snapToGrid w:val="0"/>
    </w:pPr>
  </w:style>
  <w:style w:type="character" w:customStyle="1" w:styleId="a9">
    <w:name w:val="頁首 字元"/>
    <w:basedOn w:val="a0"/>
    <w:link w:val="a8"/>
    <w:uiPriority w:val="99"/>
    <w:rsid w:val="003C7092"/>
  </w:style>
  <w:style w:type="paragraph" w:styleId="aa">
    <w:name w:val="footer"/>
    <w:basedOn w:val="a"/>
    <w:link w:val="ab"/>
    <w:uiPriority w:val="99"/>
    <w:unhideWhenUsed/>
    <w:rsid w:val="003C7092"/>
    <w:pPr>
      <w:tabs>
        <w:tab w:val="center" w:pos="4153"/>
        <w:tab w:val="right" w:pos="8306"/>
      </w:tabs>
      <w:snapToGrid w:val="0"/>
    </w:pPr>
  </w:style>
  <w:style w:type="character" w:customStyle="1" w:styleId="ab">
    <w:name w:val="頁尾 字元"/>
    <w:basedOn w:val="a0"/>
    <w:link w:val="aa"/>
    <w:uiPriority w:val="99"/>
    <w:rsid w:val="003C7092"/>
  </w:style>
  <w:style w:type="table" w:styleId="ac">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B1179B"/>
    <w:rPr>
      <w:color w:val="000000"/>
    </w:rPr>
  </w:style>
  <w:style w:type="paragraph" w:customStyle="1" w:styleId="Default">
    <w:name w:val="Default"/>
    <w:rsid w:val="0039306C"/>
    <w:pPr>
      <w:autoSpaceDE w:val="0"/>
      <w:autoSpaceDN w:val="0"/>
      <w:adjustRightInd w:val="0"/>
    </w:pPr>
    <w:rPr>
      <w:rFonts w:ascii="標楷體" w:hAnsi="標楷體" w:cs="標楷體"/>
      <w:color w:val="000000"/>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hAnsi="新細明體" w:cs="新細明體"/>
      <w:color w:val="auto"/>
      <w:sz w:val="24"/>
      <w:szCs w:val="24"/>
    </w:rPr>
  </w:style>
  <w:style w:type="character" w:customStyle="1" w:styleId="30">
    <w:name w:val="標題 3 字元"/>
    <w:basedOn w:val="a0"/>
    <w:link w:val="3"/>
    <w:rsid w:val="007D4251"/>
    <w:rPr>
      <w:b/>
      <w:color w:val="000000"/>
      <w:sz w:val="28"/>
      <w:szCs w:val="28"/>
    </w:r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WaFj4PyM7OjxI9rDvMiIZx9a0g==">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58</Pages>
  <Words>5022</Words>
  <Characters>28631</Characters>
  <Application>Microsoft Office Word</Application>
  <DocSecurity>0</DocSecurity>
  <Lines>238</Lines>
  <Paragraphs>67</Paragraphs>
  <ScaleCrop>false</ScaleCrop>
  <Company/>
  <LinksUpToDate>false</LinksUpToDate>
  <CharactersWithSpaces>33586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6</cp:revision>
  <dcterms:created xsi:type="dcterms:W3CDTF">2023-11-29T00:11:00Z</dcterms:created>
  <dcterms:modified xsi:type="dcterms:W3CDTF">2023-12-15T02:40:00Z</dcterms:modified>
</cp:coreProperties>
</file>