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939AB" w:rsidRPr="00AD756C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="002B70DF">
        <w:rPr>
          <w:rFonts w:ascii="標楷體" w:eastAsia="標楷體" w:hAnsi="標楷體" w:cs="標楷體" w:hint="eastAsia"/>
          <w:b/>
          <w:sz w:val="28"/>
          <w:szCs w:val="28"/>
        </w:rPr>
        <w:t>五峰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EB5272" w:rsidRPr="00C63362">
        <w:rPr>
          <w:rFonts w:ascii="標楷體" w:eastAsia="標楷體" w:hAnsi="標楷體" w:cs="標楷體"/>
          <w:b/>
          <w:color w:val="auto"/>
          <w:sz w:val="28"/>
          <w:szCs w:val="28"/>
          <w:u w:val="single"/>
        </w:rPr>
        <w:t>112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3313A9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87305A">
        <w:rPr>
          <w:rFonts w:ascii="標楷體" w:eastAsia="標楷體" w:hAnsi="標楷體" w:cs="標楷體" w:hint="eastAsia"/>
          <w:b/>
          <w:color w:val="FF0000"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3313A9">
        <w:rPr>
          <w:rFonts w:ascii="標楷體" w:eastAsia="標楷體" w:hAnsi="標楷體" w:cs="標楷體" w:hint="eastAsia"/>
          <w:b/>
          <w:sz w:val="28"/>
          <w:szCs w:val="28"/>
        </w:rPr>
        <w:t>盧冰鳳，蔡杏絃</w:t>
      </w: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</w:p>
    <w:p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DE7ABD">
        <w:rPr>
          <w:rFonts w:ascii="標楷體" w:eastAsia="標楷體" w:hAnsi="標楷體" w:cs="標楷體" w:hint="eastAsia"/>
          <w:sz w:val="24"/>
          <w:szCs w:val="24"/>
        </w:rPr>
        <w:t>3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582869">
        <w:rPr>
          <w:rFonts w:ascii="標楷體" w:eastAsia="標楷體" w:hAnsi="標楷體" w:cs="標楷體" w:hint="eastAsia"/>
          <w:sz w:val="24"/>
          <w:szCs w:val="24"/>
        </w:rPr>
        <w:t xml:space="preserve">20 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>(</w:t>
      </w:r>
      <w:r w:rsidR="00582869">
        <w:rPr>
          <w:rFonts w:ascii="標楷體" w:eastAsia="標楷體" w:hAnsi="標楷體" w:cs="標楷體" w:hint="eastAsia"/>
          <w:sz w:val="24"/>
          <w:szCs w:val="24"/>
        </w:rPr>
        <w:t xml:space="preserve"> 60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BB7853">
        <w:rPr>
          <w:rFonts w:ascii="標楷體" w:eastAsia="標楷體" w:hAnsi="標楷體" w:cs="標楷體" w:hint="eastAsia"/>
          <w:sz w:val="24"/>
          <w:szCs w:val="24"/>
        </w:rPr>
        <w:t>(至多勾選3項)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E1543D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E1543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E1543D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EC7948" w:rsidRDefault="00B606E0" w:rsidP="00E1543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582869" w:rsidP="00E1543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B606E0" w:rsidP="00E1543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582869" w:rsidP="00E1543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582869" w:rsidP="00E1543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B606E0" w:rsidP="00E1543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B606E0" w:rsidP="00E1543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582869" w:rsidP="00E1543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1933FF" w:rsidP="00E1543D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2869" w:rsidRDefault="00582869" w:rsidP="00582869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藝-J-A1 參與藝術活動，增進美感知能。</w:t>
            </w:r>
          </w:p>
          <w:p w:rsidR="00582869" w:rsidRDefault="00582869" w:rsidP="00582869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藝-J-A2 嘗試設計思考，探索藝術實踐解決問題的途徑。</w:t>
            </w:r>
          </w:p>
          <w:p w:rsidR="00582869" w:rsidRDefault="00582869" w:rsidP="00582869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藝-J-A3 嘗試規畫與執行藝術活動，因應情境需求發揮創意。</w:t>
            </w:r>
          </w:p>
          <w:p w:rsidR="00582869" w:rsidRDefault="00582869" w:rsidP="00582869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藝-J-B1 應用藝術符號，以表達觀點與風格。</w:t>
            </w:r>
          </w:p>
          <w:p w:rsidR="00582869" w:rsidRDefault="00582869" w:rsidP="00582869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藝-J-B2 思辨科技資訊、媒體與藝術的關係，進行創作與鑑賞。</w:t>
            </w:r>
          </w:p>
          <w:p w:rsidR="00582869" w:rsidRDefault="00582869" w:rsidP="00582869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藝-J-B3 善用多元感官，探索理解藝術與生活的關聯，以展現美感意識。</w:t>
            </w:r>
          </w:p>
          <w:p w:rsidR="00582869" w:rsidRDefault="00582869" w:rsidP="00582869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藝-J-C1 探討藝術活動中社會議題的意義。</w:t>
            </w:r>
          </w:p>
          <w:p w:rsidR="00582869" w:rsidRDefault="00582869" w:rsidP="00582869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藝-J-C2 透過藝術實踐，建立利他與合群的知能，培養團隊合作與溝通協調的能力。</w:t>
            </w:r>
          </w:p>
          <w:p w:rsidR="00BA2AA3" w:rsidRPr="002D2809" w:rsidRDefault="00582869" w:rsidP="0058286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藝-J-C3 理解在地及全球藝術與文化的多元與差異。</w:t>
            </w:r>
          </w:p>
        </w:tc>
      </w:tr>
    </w:tbl>
    <w:p w:rsidR="00BA2AA3" w:rsidRPr="001C6A20" w:rsidRDefault="00BA2AA3" w:rsidP="001D19A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 w:hint="eastAsia"/>
          <w:color w:val="000000" w:themeColor="text1"/>
          <w:sz w:val="24"/>
          <w:szCs w:val="24"/>
        </w:rPr>
      </w:pPr>
    </w:p>
    <w:p w:rsidR="00760AB4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C63362" w:rsidRPr="00A77E44">
        <w:rPr>
          <w:rFonts w:ascii="標楷體" w:eastAsia="標楷體" w:hAnsi="標楷體" w:cs="標楷體"/>
          <w:sz w:val="24"/>
          <w:szCs w:val="24"/>
        </w:rPr>
        <w:t xml:space="preserve"> </w:t>
      </w:r>
    </w:p>
    <w:p w:rsidR="001D19A4" w:rsidRDefault="001D19A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1D19A4" w:rsidRDefault="001D19A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1D19A4" w:rsidRPr="00A77E44" w:rsidRDefault="001D19A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E154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E154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E154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E154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E154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E154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E154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E154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E154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E1543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E1543D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E154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E154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E154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E154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E154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E154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1D19A4" w:rsidRPr="001D19A4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313A9" w:rsidRPr="001D19A4" w:rsidRDefault="003313A9" w:rsidP="003313A9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一</w:t>
            </w:r>
          </w:p>
          <w:p w:rsidR="00A30498" w:rsidRPr="001D19A4" w:rsidRDefault="003313A9" w:rsidP="003313A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2/12-2/16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313A9" w:rsidRPr="001D19A4" w:rsidRDefault="003313A9" w:rsidP="003313A9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視1-Ⅳ-1 能使用構成要素和形式原理，表達情感與想法。</w:t>
            </w:r>
          </w:p>
          <w:p w:rsidR="003313A9" w:rsidRPr="001D19A4" w:rsidRDefault="003313A9" w:rsidP="003313A9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視1-Ⅳ-2 能使用多元媒材與技法，表現個人或社群的觀點。</w:t>
            </w:r>
          </w:p>
          <w:p w:rsidR="003313A9" w:rsidRPr="001D19A4" w:rsidRDefault="003313A9" w:rsidP="003313A9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視2-Ⅳ-1 能體驗藝術作品，並接受多元的觀點。</w:t>
            </w:r>
          </w:p>
          <w:p w:rsidR="00285EA4" w:rsidRPr="001D19A4" w:rsidRDefault="00285EA4" w:rsidP="00285EA4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音E-Ⅳ-1 多元形式歌曲。基礎歌唱技巧，如：發聲技巧、表情等。</w:t>
            </w:r>
          </w:p>
          <w:p w:rsidR="00285EA4" w:rsidRPr="001D19A4" w:rsidRDefault="00285EA4" w:rsidP="00285EA4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音樂元素之音樂術語，或相關之一般性用語。</w:t>
            </w:r>
          </w:p>
          <w:p w:rsidR="00285EA4" w:rsidRPr="001D19A4" w:rsidRDefault="00285EA4" w:rsidP="00285EA4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音A-Ⅳ-3 音樂美感原則，如：均衡、漸層等。</w:t>
            </w:r>
          </w:p>
          <w:p w:rsidR="00503E3F" w:rsidRPr="001D19A4" w:rsidRDefault="00503E3F" w:rsidP="00503E3F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表1-Ⅳ-1 能運用特定元素、形式、技巧與肢體語彙表現想法，發展多元能力，</w:t>
            </w: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並在劇場中呈現。</w:t>
            </w:r>
          </w:p>
          <w:p w:rsidR="00503E3F" w:rsidRPr="001D19A4" w:rsidRDefault="00503E3F" w:rsidP="00503E3F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表2-Ⅳ-2 能體認各種表演藝術發展脈絡、文化內涵及代表人物。</w:t>
            </w:r>
          </w:p>
          <w:p w:rsidR="00A30498" w:rsidRPr="001D19A4" w:rsidRDefault="00A30498" w:rsidP="00503E3F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3A9" w:rsidRPr="001D19A4" w:rsidRDefault="003313A9" w:rsidP="003313A9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視E-Ⅳ-1 色彩理論、造形表現、符號意涵。</w:t>
            </w:r>
          </w:p>
          <w:p w:rsidR="003313A9" w:rsidRPr="001D19A4" w:rsidRDefault="003313A9" w:rsidP="003313A9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視E-Ⅳ-2 平面、立體及複合媒材的表現技法。</w:t>
            </w:r>
          </w:p>
          <w:p w:rsidR="005D3267" w:rsidRPr="001D19A4" w:rsidRDefault="005D3267" w:rsidP="005D3267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音E-Ⅳ-1 多元形式歌曲。基礎歌唱技巧，如：發聲技巧、表情等。</w:t>
            </w:r>
          </w:p>
          <w:p w:rsidR="00A30498" w:rsidRPr="001D19A4" w:rsidRDefault="00A30498" w:rsidP="005260D6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313A9" w:rsidRPr="001D19A4" w:rsidRDefault="003313A9" w:rsidP="003313A9">
            <w:pPr>
              <w:spacing w:line="260" w:lineRule="exact"/>
              <w:jc w:val="left"/>
              <w:rPr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bCs/>
                <w:color w:val="FF0000"/>
              </w:rPr>
              <w:t>統整</w:t>
            </w:r>
            <w:r w:rsidRPr="001D19A4">
              <w:rPr>
                <w:rFonts w:ascii="標楷體" w:eastAsia="標楷體" w:hAnsi="標楷體" w:cs="標楷體" w:hint="eastAsia"/>
                <w:color w:val="FF0000"/>
              </w:rPr>
              <w:t>（視覺藝術）</w:t>
            </w:r>
          </w:p>
          <w:p w:rsidR="003313A9" w:rsidRPr="001D19A4" w:rsidRDefault="003313A9" w:rsidP="003313A9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百變點線面</w:t>
            </w:r>
          </w:p>
          <w:p w:rsidR="003313A9" w:rsidRPr="001D19A4" w:rsidRDefault="003313A9" w:rsidP="003313A9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1.認識點線面。</w:t>
            </w:r>
          </w:p>
          <w:p w:rsidR="003313A9" w:rsidRPr="001D19A4" w:rsidRDefault="003313A9" w:rsidP="003313A9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(1)點：發現生活中的點，請學生參考圖1-3、1-4，回想生活中有哪些物件具有點的特性。 (2)線：發現生活中的線造形，請學生參考圖1-8，回想生活中有哪些物件具有線的特性。藉由藝術作品說明線的造形意義。</w:t>
            </w:r>
          </w:p>
          <w:p w:rsidR="003313A9" w:rsidRPr="001D19A4" w:rsidRDefault="003313A9" w:rsidP="003313A9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統整(音樂)：</w:t>
            </w:r>
          </w:p>
          <w:p w:rsidR="003313A9" w:rsidRPr="001D19A4" w:rsidRDefault="003313A9" w:rsidP="003313A9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管弦交織的樂章</w:t>
            </w:r>
          </w:p>
          <w:p w:rsidR="003313A9" w:rsidRPr="001D19A4" w:rsidRDefault="003313A9" w:rsidP="003313A9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1.教師利用圖片或教具說明街頭踏查須注意的事項，安全尤其重要，務必整組一起行動。</w:t>
            </w:r>
          </w:p>
          <w:p w:rsidR="003313A9" w:rsidRPr="001D19A4" w:rsidRDefault="003313A9" w:rsidP="003313A9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2.學生討論欲踏查的時間、路線範圍、工作分工、必備工具、街拍禮儀。</w:t>
            </w:r>
          </w:p>
          <w:p w:rsidR="003313A9" w:rsidRPr="001D19A4" w:rsidRDefault="003313A9" w:rsidP="003313A9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統整(表藝)：</w:t>
            </w:r>
          </w:p>
          <w:p w:rsidR="003313A9" w:rsidRPr="001D19A4" w:rsidRDefault="003313A9" w:rsidP="003313A9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妝」點劇場「服」號</w:t>
            </w:r>
          </w:p>
          <w:p w:rsidR="003313A9" w:rsidRPr="001D19A4" w:rsidRDefault="003313A9" w:rsidP="003313A9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1.</w:t>
            </w:r>
            <w:r w:rsidRPr="001D19A4">
              <w:rPr>
                <w:rFonts w:ascii="標楷體" w:eastAsia="標楷體" w:hAnsi="標楷體" w:cs="標楷體"/>
                <w:color w:val="FF0000"/>
              </w:rPr>
              <w:t>說明服裝設計在戲劇與舞蹈中的重要性。</w:t>
            </w:r>
          </w:p>
          <w:p w:rsidR="003313A9" w:rsidRPr="001D19A4" w:rsidRDefault="003313A9" w:rsidP="003313A9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.說明戲劇服裝特性，包含建立角色特色、符合劇中時代性、風格具一致性。</w:t>
            </w:r>
          </w:p>
          <w:p w:rsidR="003313A9" w:rsidRPr="001D19A4" w:rsidRDefault="003313A9" w:rsidP="003313A9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  <w:p w:rsidR="003313A9" w:rsidRPr="001D19A4" w:rsidRDefault="003313A9" w:rsidP="003313A9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  <w:p w:rsidR="00A30498" w:rsidRPr="001D19A4" w:rsidRDefault="00A30498" w:rsidP="00BB785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1D19A4" w:rsidRDefault="00DE7ABD" w:rsidP="00E1543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1D19A4" w:rsidRDefault="009257D3" w:rsidP="00E1543D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1.電腦、教學簡報、投影設備、影音音響設備。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1.教師評量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2.發表評量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3.表現評量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4.態度評量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5.實作評量</w:t>
            </w:r>
          </w:p>
          <w:p w:rsidR="00A30498" w:rsidRPr="001D19A4" w:rsidRDefault="0061623F" w:rsidP="0061623F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6.討論評量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C680C" w:rsidRPr="001D19A4" w:rsidRDefault="007C680C" w:rsidP="007C680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:rsidR="00A30498" w:rsidRPr="001D19A4" w:rsidRDefault="007C680C" w:rsidP="007C680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安全教育</w:t>
            </w:r>
          </w:p>
          <w:p w:rsidR="00EA49EF" w:rsidRPr="001D19A4" w:rsidRDefault="00EA49EF" w:rsidP="00EA49E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【性別平等教育】</w:t>
            </w:r>
          </w:p>
          <w:p w:rsidR="00EA49EF" w:rsidRPr="001D19A4" w:rsidRDefault="00EA49EF" w:rsidP="00EA49E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性J6 探究各種符號中的性別意涵及人際溝通中的性別問題。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1D19A4" w:rsidRDefault="00A30498" w:rsidP="00E154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□</w:t>
            </w: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</w:t>
            </w:r>
            <w:r w:rsidR="00C66F2A"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跨</w:t>
            </w: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科目</w:t>
            </w:r>
            <w:r w:rsidRPr="001D19A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:rsidR="00A30498" w:rsidRPr="001D19A4" w:rsidRDefault="00A30498" w:rsidP="00E1543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:rsidR="00A30498" w:rsidRPr="001D19A4" w:rsidRDefault="00A30498" w:rsidP="00E1543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:rsidR="00A30498" w:rsidRPr="001D19A4" w:rsidRDefault="00A30498" w:rsidP="00E154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1D19A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:rsidR="00A30498" w:rsidRPr="001D19A4" w:rsidRDefault="00A30498" w:rsidP="00E1543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</w:tc>
      </w:tr>
      <w:tr w:rsidR="001D19A4" w:rsidRPr="001D19A4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0DAE" w:rsidRPr="001D19A4" w:rsidRDefault="00F60DAE" w:rsidP="00F60DAE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二</w:t>
            </w:r>
          </w:p>
          <w:p w:rsidR="00F60DAE" w:rsidRPr="001D19A4" w:rsidRDefault="00F60DAE" w:rsidP="00F60DA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2/19-2/23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0DAE" w:rsidRPr="001D19A4" w:rsidRDefault="00F60DAE" w:rsidP="00F60DA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視1-Ⅳ-1 能使用構成要素和形式原理，表達情感與想法。</w:t>
            </w:r>
          </w:p>
          <w:p w:rsidR="00F60DAE" w:rsidRPr="001D19A4" w:rsidRDefault="00F60DAE" w:rsidP="00F60DA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視1-Ⅳ-2 能使用多元媒材與技法，表現個人或社群的觀點。</w:t>
            </w:r>
          </w:p>
          <w:p w:rsidR="000F4C62" w:rsidRPr="001D19A4" w:rsidRDefault="000F4C62" w:rsidP="000F4C62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視1-Ⅳ-4 能透過議題創作，表達對生活環境及社會文化的理解。</w:t>
            </w:r>
          </w:p>
          <w:p w:rsidR="000F4C62" w:rsidRPr="001D19A4" w:rsidRDefault="000F4C62" w:rsidP="000F4C62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視2-Ⅳ-1 能體驗藝術作品，並接受多元的觀點。</w:t>
            </w:r>
          </w:p>
          <w:p w:rsidR="000F4C62" w:rsidRPr="001D19A4" w:rsidRDefault="000F4C62" w:rsidP="000F4C62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視2-Ⅳ-2 能理解視覺符號的意義，並表達多元的觀點。</w:t>
            </w:r>
          </w:p>
          <w:p w:rsidR="000F4C62" w:rsidRPr="001D19A4" w:rsidRDefault="000F4C62" w:rsidP="000F4C62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視2-Ⅳ-3 能理解藝術產物的功能與價值，以拓展多元視野。</w:t>
            </w:r>
          </w:p>
          <w:p w:rsidR="00503E3F" w:rsidRPr="001D19A4" w:rsidRDefault="00503E3F" w:rsidP="00503E3F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表1-Ⅳ-3 能連結其他藝術並創作。</w:t>
            </w:r>
          </w:p>
          <w:p w:rsidR="00503E3F" w:rsidRPr="001D19A4" w:rsidRDefault="00503E3F" w:rsidP="00503E3F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表2-Ⅳ-1 能覺察並感受創作與美感經驗的關聯。</w:t>
            </w:r>
          </w:p>
          <w:p w:rsidR="00F60DAE" w:rsidRPr="001D19A4" w:rsidRDefault="00F60DAE" w:rsidP="00F60DA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60DAE" w:rsidRPr="001D19A4" w:rsidRDefault="00F60DAE" w:rsidP="00F60DA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視E-Ⅳ-1 色彩理論、造形表現、符號意涵。</w:t>
            </w:r>
          </w:p>
          <w:p w:rsidR="005D3267" w:rsidRPr="001D19A4" w:rsidRDefault="005D3267" w:rsidP="005D3267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音E-Ⅳ-2 樂器的構造、發音原理、演奏技巧，以及不同的演奏形式。</w:t>
            </w:r>
          </w:p>
          <w:p w:rsidR="005260D6" w:rsidRPr="001D19A4" w:rsidRDefault="005260D6" w:rsidP="005260D6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表E-Ⅳ-2 肢體動作與語彙、角色建立與表演、各類型文本分析與創作。</w:t>
            </w:r>
          </w:p>
          <w:p w:rsidR="00F60DAE" w:rsidRPr="001D19A4" w:rsidRDefault="00F60DAE" w:rsidP="005260D6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0DAE" w:rsidRPr="001D19A4" w:rsidRDefault="00F60DAE" w:rsidP="00F60DAE">
            <w:pPr>
              <w:spacing w:line="260" w:lineRule="exact"/>
              <w:jc w:val="left"/>
              <w:rPr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bCs/>
                <w:color w:val="FF0000"/>
              </w:rPr>
              <w:t>統整</w:t>
            </w:r>
            <w:r w:rsidRPr="001D19A4">
              <w:rPr>
                <w:rFonts w:ascii="標楷體" w:eastAsia="標楷體" w:hAnsi="標楷體" w:cs="標楷體" w:hint="eastAsia"/>
                <w:color w:val="FF0000"/>
              </w:rPr>
              <w:t>（視覺藝術）</w:t>
            </w:r>
          </w:p>
          <w:p w:rsidR="00F60DAE" w:rsidRPr="001D19A4" w:rsidRDefault="00F60DAE" w:rsidP="00F60DA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百變點線面</w:t>
            </w:r>
          </w:p>
          <w:p w:rsidR="00F60DAE" w:rsidRPr="001D19A4" w:rsidRDefault="00F60DAE" w:rsidP="00F60DA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1.</w:t>
            </w:r>
            <w:r w:rsidRPr="001D19A4">
              <w:rPr>
                <w:rFonts w:ascii="標楷體" w:eastAsia="標楷體" w:hAnsi="標楷體" w:cs="標楷體"/>
                <w:color w:val="FF0000"/>
              </w:rPr>
              <w:t>面：說明點、線和面的關係。藉由藝術作品說明面的造形意義。認識有機形和幾何形。</w:t>
            </w:r>
          </w:p>
          <w:p w:rsidR="00F60DAE" w:rsidRPr="001D19A4" w:rsidRDefault="00F60DAE" w:rsidP="00F60DA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2.藝術探索：點線面偵查隊。蒐集圖片，並且說明圖片中的點線面元素，分析製作學習檔案，並與同學分享。</w:t>
            </w:r>
          </w:p>
          <w:p w:rsidR="00F60DAE" w:rsidRPr="001D19A4" w:rsidRDefault="00F60DAE" w:rsidP="00F60DA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統整(音樂)：</w:t>
            </w:r>
          </w:p>
          <w:p w:rsidR="00F60DAE" w:rsidRPr="001D19A4" w:rsidRDefault="00F60DAE" w:rsidP="00F60DA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管弦交織的樂章</w:t>
            </w:r>
          </w:p>
          <w:p w:rsidR="00F60DAE" w:rsidRPr="001D19A4" w:rsidRDefault="00F60DAE" w:rsidP="00F60DA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  <w:p w:rsidR="00F60DAE" w:rsidRPr="001D19A4" w:rsidRDefault="00F60DAE" w:rsidP="00F60DA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1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.街頭踏查完成後，請學生展示完成的踏查紀錄，並說明心得感想。</w:t>
            </w:r>
          </w:p>
          <w:p w:rsidR="00F60DAE" w:rsidRPr="001D19A4" w:rsidRDefault="00F60DAE" w:rsidP="00F60DA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.認識提琴家族樂器：小提琴、中提琴、大提琴、低音提琴。(1)小提琴：教師自行蒐集並播放歌手林俊傑歌曲〈靈魂的共鳴〉，藉由流行歌曲引起學生對於帕格尼尼的學習動機，進而帶出〈第二十四首隨想曲〉</w:t>
            </w:r>
          </w:p>
          <w:p w:rsidR="00F60DAE" w:rsidRPr="001D19A4" w:rsidRDefault="00F60DAE" w:rsidP="00F60DA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統整(表藝)：</w:t>
            </w:r>
          </w:p>
          <w:p w:rsidR="00F60DAE" w:rsidRPr="001D19A4" w:rsidRDefault="00F60DAE" w:rsidP="00F60DA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「妝」點劇場「服」號</w:t>
            </w:r>
          </w:p>
          <w:p w:rsidR="00F60DAE" w:rsidRPr="001D19A4" w:rsidRDefault="00F60DAE" w:rsidP="00F60DA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1.說明特殊化妝的概念。</w:t>
            </w:r>
          </w:p>
          <w:p w:rsidR="00F60DAE" w:rsidRPr="001D19A4" w:rsidRDefault="00F60DAE" w:rsidP="00F60DA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2.老妝：</w:t>
            </w:r>
          </w:p>
          <w:p w:rsidR="00F60DAE" w:rsidRPr="001D19A4" w:rsidRDefault="00F60DAE" w:rsidP="00F60DA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(1)欣賞教學影片，進行步驟說明。</w:t>
            </w:r>
          </w:p>
          <w:p w:rsidR="00F60DAE" w:rsidRPr="001D19A4" w:rsidRDefault="00F60DAE" w:rsidP="00F60DA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(2)說明老妝重點：皺紋及白髮，隨年齡不同、因人而異。</w:t>
            </w:r>
          </w:p>
          <w:p w:rsidR="00F60DAE" w:rsidRPr="001D19A4" w:rsidRDefault="00F60DAE" w:rsidP="00874C6F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0DAE" w:rsidRPr="001D19A4" w:rsidRDefault="00DE7ABD" w:rsidP="00F60DA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0DAE" w:rsidRPr="001D19A4" w:rsidRDefault="009257D3" w:rsidP="00F60DA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1.電腦、教學簡報、投影設備、影音音響設備。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1.教師評量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2.學生互評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3.發表評量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4.實作評量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5.態度評量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6.討論評量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7.欣賞評量</w:t>
            </w:r>
          </w:p>
          <w:p w:rsidR="00F60DAE" w:rsidRPr="001D19A4" w:rsidRDefault="0061623F" w:rsidP="006162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8.學習單評量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0DAE" w:rsidRPr="001D19A4" w:rsidRDefault="007C680C" w:rsidP="007C680C">
            <w:pPr>
              <w:ind w:left="-22" w:hanging="7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</w:t>
            </w:r>
            <w:r w:rsidRPr="001D19A4">
              <w:rPr>
                <w:rFonts w:ascii="新細明體" w:eastAsia="新細明體" w:hAnsi="新細明體" w:cs="AVGmdBU" w:hint="eastAsia"/>
                <w:color w:val="FF0000"/>
                <w:sz w:val="24"/>
                <w:szCs w:val="24"/>
              </w:rPr>
              <w:t>、</w:t>
            </w:r>
            <w:r w:rsidRPr="001D19A4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能源教育</w:t>
            </w:r>
            <w:r w:rsidRPr="001D19A4">
              <w:rPr>
                <w:rFonts w:ascii="新細明體" w:eastAsia="新細明體" w:hAnsi="新細明體" w:cs="AVGmdBU" w:hint="eastAsia"/>
                <w:color w:val="FF0000"/>
                <w:sz w:val="24"/>
                <w:szCs w:val="24"/>
              </w:rPr>
              <w:t>、</w:t>
            </w:r>
          </w:p>
          <w:p w:rsidR="00EA49EF" w:rsidRPr="001D19A4" w:rsidRDefault="00EA49EF" w:rsidP="00EA49E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【環境教育】</w:t>
            </w:r>
          </w:p>
          <w:p w:rsidR="00EA49EF" w:rsidRPr="001D19A4" w:rsidRDefault="00EA49EF" w:rsidP="00EA49E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環J16 了解各種替代能源的基本原理與發展趨勢。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0DAE" w:rsidRPr="001D19A4" w:rsidRDefault="00F60DAE" w:rsidP="00F60DA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□</w:t>
            </w: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1D19A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:rsidR="00F60DAE" w:rsidRPr="001D19A4" w:rsidRDefault="00F60DAE" w:rsidP="00F60DA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:rsidR="00F60DAE" w:rsidRPr="001D19A4" w:rsidRDefault="00F60DAE" w:rsidP="00F60DA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:rsidR="00F60DAE" w:rsidRPr="001D19A4" w:rsidRDefault="00F60DAE" w:rsidP="00F60DA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1D19A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:rsidR="00F60DAE" w:rsidRPr="001D19A4" w:rsidRDefault="00F60DAE" w:rsidP="00F60DAE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</w:tc>
      </w:tr>
      <w:tr w:rsidR="001D19A4" w:rsidRPr="001D19A4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1067F" w:rsidRPr="001D19A4" w:rsidRDefault="00C1067F" w:rsidP="00C1067F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三</w:t>
            </w:r>
          </w:p>
          <w:p w:rsidR="00F60DAE" w:rsidRPr="001D19A4" w:rsidRDefault="00C1067F" w:rsidP="00C1067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2/26-3/01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F4C62" w:rsidRPr="001D19A4" w:rsidRDefault="000F4C62" w:rsidP="000F4C62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視2-Ⅳ-3 能理解藝術產物的功能與價值，以拓展多元視野。</w:t>
            </w:r>
          </w:p>
          <w:p w:rsidR="00F60DAE" w:rsidRPr="001D19A4" w:rsidRDefault="000F4C62" w:rsidP="000F4C62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視3-Ⅳ-3 能應用設計思考及藝術知能，因應生活情境尋求解決方案。</w:t>
            </w:r>
          </w:p>
          <w:p w:rsidR="00526337" w:rsidRPr="001D19A4" w:rsidRDefault="00526337" w:rsidP="00526337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音A-Ⅳ-1 器樂曲與聲樂曲，如：傳統戲曲、音樂劇、世界音樂、電影配樂等多元風格之樂曲。各種音樂展演形式，以及樂曲之作曲家、音樂表演團體與創作背景。</w:t>
            </w:r>
          </w:p>
          <w:p w:rsidR="00503E3F" w:rsidRPr="001D19A4" w:rsidRDefault="00503E3F" w:rsidP="00503E3F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表2-Ⅳ-3 能運用適當的語彙，明確表達、解析及評價自己與他人的作品。</w:t>
            </w:r>
          </w:p>
          <w:p w:rsidR="00503E3F" w:rsidRPr="001D19A4" w:rsidRDefault="00503E3F" w:rsidP="00503E3F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表3-Ⅳ-1 能運用劇場相關技術，有計畫的排練與展演。</w:t>
            </w:r>
          </w:p>
          <w:p w:rsidR="00526337" w:rsidRPr="001D19A4" w:rsidRDefault="00526337" w:rsidP="000F4C6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5260D6" w:rsidRPr="001D19A4" w:rsidRDefault="005260D6" w:rsidP="005260D6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視E-Ⅳ-2 平面、立體及複合媒材的表現技法。</w:t>
            </w:r>
          </w:p>
          <w:p w:rsidR="005260D6" w:rsidRPr="001D19A4" w:rsidRDefault="005260D6" w:rsidP="005260D6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音E-Ⅳ-2 樂器的構造、發音原理、演奏技巧，以及不同的演奏形式。</w:t>
            </w:r>
          </w:p>
          <w:p w:rsidR="005260D6" w:rsidRPr="001D19A4" w:rsidRDefault="005260D6" w:rsidP="005260D6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表E-Ⅳ-3 戲劇、舞蹈與其他藝術元素的結合演出。</w:t>
            </w:r>
          </w:p>
          <w:p w:rsidR="005260D6" w:rsidRPr="001D19A4" w:rsidRDefault="005260D6" w:rsidP="005260D6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表A-Ⅳ-1 表演藝術與生活美學、在地文化及特定場域的演出連結。</w:t>
            </w:r>
          </w:p>
          <w:p w:rsidR="005D3267" w:rsidRPr="001D19A4" w:rsidRDefault="005D3267" w:rsidP="000F4C6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1067F" w:rsidRPr="001D19A4" w:rsidRDefault="00C1067F" w:rsidP="00C1067F">
            <w:pPr>
              <w:spacing w:line="260" w:lineRule="exact"/>
              <w:jc w:val="left"/>
              <w:rPr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bCs/>
                <w:color w:val="FF0000"/>
              </w:rPr>
              <w:t>統整</w:t>
            </w:r>
            <w:r w:rsidRPr="001D19A4">
              <w:rPr>
                <w:rFonts w:ascii="標楷體" w:eastAsia="標楷體" w:hAnsi="標楷體" w:cs="標楷體" w:hint="eastAsia"/>
                <w:color w:val="FF0000"/>
              </w:rPr>
              <w:t>（視覺藝術）</w:t>
            </w:r>
          </w:p>
          <w:p w:rsidR="00C1067F" w:rsidRPr="001D19A4" w:rsidRDefault="00C1067F" w:rsidP="00C1067F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百變點線面</w:t>
            </w:r>
          </w:p>
          <w:p w:rsidR="00C1067F" w:rsidRPr="001D19A4" w:rsidRDefault="00C1067F" w:rsidP="00C1067F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1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.認識簡化：(1)觀察實物照片，比對藝術家經過簡化的作品。(2)觀察實物照片和步驟圖，歸納設計簡化的步驟。(3)整理簡化常用的策略。</w:t>
            </w:r>
          </w:p>
          <w:p w:rsidR="00C1067F" w:rsidRPr="001D19A4" w:rsidRDefault="00C1067F" w:rsidP="00C1067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符號設計：(1)各組進行腦力激盪，什麼顏色和圖樣最適合我們班？每位同學準備一小疊便利貼備用。在五分鐘內，每位同學自由發想並將想法寫在便利貼上。蒐集小組成員寫的所有便利貼，展示出來讓所有成員都能看見。將便利貼分類整理，重新排列，並歸納小組意見。(2)決定圖像：與小組成員討論決議要使用什麼圖案或文字作為設計核心。(3)個人發想製圖：根據前述討論，試著畫出心目中的幸運符號。觀察：先蒐集相關圖片作為參考資料，並仔細觀察造形。</w:t>
            </w:r>
          </w:p>
          <w:p w:rsidR="00C1067F" w:rsidRPr="001D19A4" w:rsidRDefault="00C1067F" w:rsidP="00C1067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統整(音樂)：</w:t>
            </w:r>
          </w:p>
          <w:p w:rsidR="00C1067F" w:rsidRPr="001D19A4" w:rsidRDefault="00C1067F" w:rsidP="00C1067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管弦交織的樂章</w:t>
            </w:r>
          </w:p>
          <w:p w:rsidR="00E035B7" w:rsidRPr="001D19A4" w:rsidRDefault="00E035B7" w:rsidP="00E035B7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說明低音管與雙簧管同為雙簧樂器，以杜卡斯《魔法師的學徒》作為聆聽欣賞的曲例。之後可讓學生觀賞教師自行蒐集的迪士尼動畫片《幻想曲》中配樂《魔法師的學徒》片段，並補充說明：此故事不僅改編為卡通，也拍成真人版電影。(6)開始介紹銅管樂器前，可先播放教師自行蒐集的動畫《吹響吧！上低音號》片段，讓學生對銅管樂器有初步的認識。</w:t>
            </w:r>
          </w:p>
          <w:p w:rsidR="00E035B7" w:rsidRPr="001D19A4" w:rsidRDefault="00E035B7" w:rsidP="00E035B7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2.介紹小號為銅管樂器中音域最高的樂器，並聆聽雷洛．安德森《小號手的假期》。</w:t>
            </w:r>
          </w:p>
          <w:p w:rsidR="00C1067F" w:rsidRPr="001D19A4" w:rsidRDefault="00C1067F" w:rsidP="00C1067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統整(表藝)：</w:t>
            </w:r>
          </w:p>
          <w:p w:rsidR="00C1067F" w:rsidRPr="001D19A4" w:rsidRDefault="0011046D" w:rsidP="00C1067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「</w:t>
            </w:r>
            <w:r w:rsidR="00C1067F" w:rsidRPr="001D19A4">
              <w:rPr>
                <w:rFonts w:ascii="標楷體" w:eastAsia="標楷體" w:hAnsi="標楷體" w:cs="標楷體"/>
                <w:color w:val="FF0000"/>
              </w:rPr>
              <w:t>妝」點劇場「服」號</w:t>
            </w:r>
          </w:p>
          <w:p w:rsidR="0092244C" w:rsidRPr="001D19A4" w:rsidRDefault="00D16512" w:rsidP="0092244C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3.</w:t>
            </w:r>
            <w:r w:rsidR="0092244C" w:rsidRPr="001D19A4">
              <w:rPr>
                <w:rFonts w:ascii="標楷體" w:eastAsia="標楷體" w:hAnsi="標楷體" w:cs="標楷體"/>
                <w:color w:val="FF0000"/>
              </w:rPr>
              <w:t>進行「藝術探索：遇見八十歲的我……」活動，畫出八十歲的自己。</w:t>
            </w:r>
          </w:p>
          <w:p w:rsidR="0092244C" w:rsidRPr="001D19A4" w:rsidRDefault="00D16512" w:rsidP="0092244C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4</w:t>
            </w:r>
            <w:r w:rsidR="0092244C" w:rsidRPr="001D19A4">
              <w:rPr>
                <w:rFonts w:ascii="標楷體" w:eastAsia="標楷體" w:hAnsi="標楷體" w:cs="標楷體"/>
                <w:color w:val="FF0000"/>
              </w:rPr>
              <w:t>.受傷妝：</w:t>
            </w:r>
          </w:p>
          <w:p w:rsidR="0092244C" w:rsidRPr="001D19A4" w:rsidRDefault="0092244C" w:rsidP="0092244C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(1)欣賞教學影片，進行步驟說明。</w:t>
            </w:r>
          </w:p>
          <w:p w:rsidR="0092244C" w:rsidRPr="001D19A4" w:rsidRDefault="0092244C" w:rsidP="0092244C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(2)學生可依自己的興趣，挑選一種受傷妝進行練習：瘀青妝、刀傷妝、擦傷妝。</w:t>
            </w:r>
          </w:p>
          <w:p w:rsidR="00F04E76" w:rsidRPr="001D19A4" w:rsidRDefault="00F04E76" w:rsidP="00F04E76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0DAE" w:rsidRPr="001D19A4" w:rsidRDefault="00DE7ABD" w:rsidP="00F60DA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60DAE" w:rsidRPr="001D19A4" w:rsidRDefault="009257D3" w:rsidP="00F60DA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1.電腦、教學簡報、投影設備、影音音響設備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1.教師評量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2.發表評量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3.表現評量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4.態度評量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5.實作評量</w:t>
            </w:r>
          </w:p>
          <w:p w:rsidR="00F60DAE" w:rsidRPr="001D19A4" w:rsidRDefault="0061623F" w:rsidP="006162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6.討論評量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63395" w:rsidRPr="001D19A4" w:rsidRDefault="00263395" w:rsidP="00263395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【環境教育】</w:t>
            </w:r>
          </w:p>
          <w:p w:rsidR="00263395" w:rsidRPr="001D19A4" w:rsidRDefault="00263395" w:rsidP="0026339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環J16 了解各種替代能源的基本原理與發展趨勢。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60DAE" w:rsidRPr="001D19A4" w:rsidRDefault="00F60DAE" w:rsidP="00F60DA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□</w:t>
            </w: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實施跨領域或跨科目</w:t>
            </w:r>
            <w:r w:rsidRPr="001D19A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協同</w:t>
            </w: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教學(需另申請授課鐘點費)</w:t>
            </w:r>
          </w:p>
          <w:p w:rsidR="00F60DAE" w:rsidRPr="001D19A4" w:rsidRDefault="00F60DAE" w:rsidP="00F60DA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1.協同科目：</w:t>
            </w:r>
          </w:p>
          <w:p w:rsidR="00F60DAE" w:rsidRPr="001D19A4" w:rsidRDefault="00F60DAE" w:rsidP="00F60DA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 xml:space="preserve"> ＿       ＿ </w:t>
            </w:r>
          </w:p>
          <w:p w:rsidR="00F60DAE" w:rsidRPr="001D19A4" w:rsidRDefault="00F60DAE" w:rsidP="00F60DA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  <w:u w:val="single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2.協同</w:t>
            </w:r>
            <w:r w:rsidRPr="001D19A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節數</w:t>
            </w: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：</w:t>
            </w:r>
          </w:p>
          <w:p w:rsidR="00F60DAE" w:rsidRPr="001D19A4" w:rsidRDefault="00F60DAE" w:rsidP="00F60DA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u w:val="single"/>
              </w:rPr>
              <w:t>＿      ＿＿</w:t>
            </w:r>
          </w:p>
        </w:tc>
      </w:tr>
      <w:tr w:rsidR="001D19A4" w:rsidRPr="001D19A4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57D3" w:rsidRPr="001D19A4" w:rsidRDefault="009257D3" w:rsidP="009257D3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:rsidR="009257D3" w:rsidRPr="001D19A4" w:rsidRDefault="009257D3" w:rsidP="009257D3">
            <w:pPr>
              <w:snapToGrid w:val="0"/>
              <w:ind w:firstLine="0"/>
              <w:jc w:val="center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四</w:t>
            </w:r>
          </w:p>
          <w:p w:rsidR="009257D3" w:rsidRPr="001D19A4" w:rsidRDefault="009257D3" w:rsidP="009257D3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3/04-3/08</w:t>
            </w:r>
          </w:p>
          <w:p w:rsidR="009257D3" w:rsidRPr="001D19A4" w:rsidRDefault="009257D3" w:rsidP="009257D3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:rsidR="009257D3" w:rsidRPr="001D19A4" w:rsidRDefault="009257D3" w:rsidP="009257D3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:rsidR="009257D3" w:rsidRPr="001D19A4" w:rsidRDefault="009257D3" w:rsidP="009257D3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:rsidR="009257D3" w:rsidRPr="001D19A4" w:rsidRDefault="009257D3" w:rsidP="009257D3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:rsidR="009257D3" w:rsidRPr="001D19A4" w:rsidRDefault="009257D3" w:rsidP="009257D3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視1-Ⅳ-4 能透過議題創作，表達對生活環境及社會文化的理解。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視2-Ⅳ-1 能體驗藝術作品，並接受多元的觀點。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音E-Ⅳ-2 樂器的構造、發音原理、演奏技巧，以及不同的演奏形式。</w:t>
            </w:r>
          </w:p>
          <w:p w:rsidR="009257D3" w:rsidRPr="001D19A4" w:rsidRDefault="009257D3" w:rsidP="009257D3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表3-Ⅳ-4 能養成鑑賞表演藝術的習慣，並能適性發展。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視E-Ⅳ-4 環境藝術、社區藝術。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視A-Ⅳ-2 傳統藝術、當代藝術、視覺文化。</w:t>
            </w:r>
          </w:p>
          <w:p w:rsidR="009257D3" w:rsidRPr="001D19A4" w:rsidRDefault="009257D3" w:rsidP="009257D3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視P-Ⅳ-3 設計思考、生活美感。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音A-Ⅳ-1 器樂曲與聲樂曲，如：傳統戲曲、音樂劇、世界音樂、電影配樂等多元風格之樂曲。各種音樂展演形式，以及樂曲之作曲家、音樂表演團體與創作背景。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表A-Ⅳ-2 在地及各族群、東西方、傳統與當代表演藝術之類型、代表作品與人物。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7D3" w:rsidRPr="001D19A4" w:rsidRDefault="009257D3" w:rsidP="009257D3">
            <w:pPr>
              <w:spacing w:line="260" w:lineRule="exact"/>
              <w:jc w:val="left"/>
              <w:rPr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統整</w:t>
            </w: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（視覺藝術）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百變點線面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圖形符號：(1)教師說明圖形符號意義。(2)讓學生觀察課本動物照片及動物剪影轉化，思考為什麼不使用動物實際照片而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是使用剪影圖案，且為什麼僅取局部特徵，即可知道是何種動物，引導學生注意剪影符號設計可以讓色彩較為一致，使畫面不紛亂更能凸顯資訊。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藝術探索：蔬果切切切。(1)教師引導學生觀察課本青椒簡化步驟圖(圖1-25)。(2)請學生觀察青椒剖面圖(圖1-24)，並將外輪廓線描繪出來。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統整(音樂)：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管弦交織的樂章</w:t>
            </w:r>
          </w:p>
          <w:p w:rsidR="009257D3" w:rsidRPr="001D19A4" w:rsidRDefault="009257D3" w:rsidP="009257D3">
            <w:pPr>
              <w:pStyle w:val="aff0"/>
              <w:numPr>
                <w:ilvl w:val="0"/>
                <w:numId w:val="35"/>
              </w:numPr>
              <w:snapToGrid w:val="0"/>
              <w:ind w:leftChars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認識木管樂器長笛、雙簧管、單簧管、低音管，以及銅管樂器小號、法國號、長號、低音號。(1)了解木管樂器的材質分類及發聲原理。(2)認識長笛是唯一沒有簧片的木管樂器，介紹巴赫《第二號管弦樂組曲》。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統整(表藝)：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「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妝」點劇場「服」號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1.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進行「藝術探索：舞動線條」，體驗增加或擴大舞蹈動作的舞臺效果。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說明劇場服裝設計與製作流程與職責，並進行「藝術探索：角色『繪』演」，教師可事先準備各種角色(如警察、總統、魔法師等)供學生選擇。</w:t>
            </w:r>
          </w:p>
          <w:p w:rsidR="009257D3" w:rsidRPr="001D19A4" w:rsidRDefault="009257D3" w:rsidP="009257D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7D3" w:rsidRPr="001D19A4" w:rsidRDefault="00DE7ABD" w:rsidP="009257D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1.電腦、教學簡報、投影設備、影音音響設備、輔助教材、相機、手機、平板電腦、手機外接鏡頭等。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1.教師評量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2.學生互評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3.發表評量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4.實作評量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5.態度評量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6.討論評量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7.欣賞評量</w:t>
            </w:r>
          </w:p>
          <w:p w:rsidR="009257D3" w:rsidRPr="001D19A4" w:rsidRDefault="0061623F" w:rsidP="0061623F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8.學習單評量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C680C" w:rsidRPr="001D19A4" w:rsidRDefault="007C680C" w:rsidP="007C680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lastRenderedPageBreak/>
              <w:t>家庭教育、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【環境教育】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環J16 了解各種替代能源的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基本原理與發展趨勢。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【生命教育】</w:t>
            </w:r>
          </w:p>
          <w:p w:rsidR="009257D3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生J1 思考生活、學校與社區的公共議題，培養與他人理性溝通的素養。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57D3" w:rsidRPr="001D19A4" w:rsidRDefault="009257D3" w:rsidP="009257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1D19A4" w:rsidRPr="001D19A4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57D3" w:rsidRPr="001D19A4" w:rsidRDefault="009257D3" w:rsidP="009257D3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lastRenderedPageBreak/>
              <w:t>五</w:t>
            </w:r>
          </w:p>
          <w:p w:rsidR="009257D3" w:rsidRPr="001D19A4" w:rsidRDefault="009257D3" w:rsidP="009257D3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3/11-3/15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視1-Ⅳ-2 能使用多元媒材與技法，表現個人或社群的觀點。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視2-Ⅳ-1 能體驗藝術作品，並接受多元的觀點。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音2-Ⅳ-1 能使用適當的音樂語彙，賞析各類音樂作品，體會藝術文化之美。</w:t>
            </w:r>
          </w:p>
          <w:p w:rsidR="009257D3" w:rsidRPr="001D19A4" w:rsidRDefault="009257D3" w:rsidP="009257D3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音A-Ⅳ-2 相關音樂語彙，如音色、和聲等描述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表1-Ⅳ-1 能運用特定元素、形式、技巧與肢體語彙表現想法，發展多元能力，並在劇場中呈現。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表2-Ⅳ-3 能運用適當的語彙，明確表達、解析及評價自己與他人的作品。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表3-Ⅳ-1 能運用劇場相關技術，有計畫的排練與展演。</w:t>
            </w:r>
          </w:p>
          <w:p w:rsidR="009257D3" w:rsidRPr="001D19A4" w:rsidRDefault="009257D3" w:rsidP="009257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表3-Ⅳ-4 能養成鑑賞表演藝術</w:t>
            </w: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的習慣，並能適性發展。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視E-Ⅳ-2 平面、立體及複合媒材的表現技法。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視A-Ⅳ-1 藝術常識、藝術鑑賞方法。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視A-Ⅳ-2 傳統藝術、當代藝術、視覺文化。</w:t>
            </w:r>
          </w:p>
          <w:p w:rsidR="009257D3" w:rsidRPr="001D19A4" w:rsidRDefault="009257D3" w:rsidP="009257D3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視P-Ⅳ-3 設計思考、生活美感。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音A-Ⅳ-2 相關音樂語彙，如音色、和聲等描述音樂元素之音樂術語，或相關之一般性用語。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表A-Ⅳ-3 表演形式分析、文本分析。</w:t>
            </w:r>
          </w:p>
          <w:p w:rsidR="009257D3" w:rsidRPr="001D19A4" w:rsidRDefault="009257D3" w:rsidP="009257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7D3" w:rsidRPr="001D19A4" w:rsidRDefault="009257D3" w:rsidP="009257D3">
            <w:pPr>
              <w:spacing w:line="260" w:lineRule="exact"/>
              <w:jc w:val="left"/>
              <w:rPr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bCs/>
                <w:color w:val="FF0000"/>
              </w:rPr>
              <w:t>統整</w:t>
            </w:r>
            <w:r w:rsidRPr="001D19A4">
              <w:rPr>
                <w:rFonts w:ascii="標楷體" w:eastAsia="標楷體" w:hAnsi="標楷體" w:cs="標楷體" w:hint="eastAsia"/>
                <w:color w:val="FF0000"/>
              </w:rPr>
              <w:t>（視覺藝術）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百變點線面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廁所標誌：(1)教師展示學校的廁所標誌，讓學生比對和課本圖1-27上的標誌有何不同。(2)性別議題融入。教師提問：廁所標誌如何以圖像呈現不同性別樣貌？從學生的回答中舉例哪些為性別刻板印象，引導學生思考性別符號。教師介紹性別友善廁所，並引導學生思考性別友善廁所的標誌該如何設計？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統整(音樂)：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管弦交織的樂章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1.</w:t>
            </w:r>
            <w:r w:rsidRPr="001D19A4">
              <w:rPr>
                <w:rFonts w:ascii="標楷體" w:eastAsia="標楷體" w:hAnsi="標楷體" w:cs="標楷體"/>
                <w:color w:val="FF0000"/>
              </w:rPr>
              <w:t>說明雙簧管是樂團調音的基礎，在電影《交響情人夢》中，有雙簧管經典作品—莫札特《C大調雙簧管協奏曲》。教師自行蒐集並播放卡通影片《海綿寶寶》中章魚哥演奏單簧管的片段，進而介紹單簧管。接著播放教師自行蒐集的蓋希文〈藍色狂想曲〉卡通版讓學生欣賞，加深對此曲的印象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統整(表藝)：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「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妝」點劇場「服」號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.創意彩妝：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(1)欣賞教學影片，進行步驟說明。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(2)學生可依自己的興趣，挑選一種創意彩妝進行練習：狗狗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妝、時鐘妝。學生亦可發揮創意進行化妝練習。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bCs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7D3" w:rsidRPr="001D19A4" w:rsidRDefault="00DE7ABD" w:rsidP="009257D3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7D3" w:rsidRPr="001D19A4" w:rsidRDefault="0061623F" w:rsidP="009257D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1.電腦、教學簡報、投影設備、輔助教材、相機、手機、平板電腦、手機外接鏡頭等。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1.教師評量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2.學生互評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3.發表評量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4.表現評量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5.態度評量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6.欣賞評量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7.討論評量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8.實作評量</w:t>
            </w:r>
          </w:p>
          <w:p w:rsidR="009257D3" w:rsidRPr="001D19A4" w:rsidRDefault="0061623F" w:rsidP="006162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9.學習單評量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【環境教育】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環J16 了解各種替代能源的基本原理與發展趨勢。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【生命教育】</w:t>
            </w:r>
          </w:p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生J1 思考生活、學校與社區的公共議題，培養與他人理性溝通的素養。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57D3" w:rsidRPr="001D19A4" w:rsidRDefault="009257D3" w:rsidP="009257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1D19A4" w:rsidRPr="001D19A4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57D3" w:rsidRPr="001D19A4" w:rsidRDefault="009257D3" w:rsidP="009257D3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六</w:t>
            </w:r>
          </w:p>
          <w:p w:rsidR="009257D3" w:rsidRPr="001D19A4" w:rsidRDefault="009257D3" w:rsidP="009257D3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3/18-3/22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視1-Ⅳ-2 能使用多元媒材與技法，表現個人或社群的觀點。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視2-Ⅳ-1 能體驗藝術作品，並接受多元的觀點。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音1-Ⅳ-1 能理解音樂符號並回應指揮，進行歌唱及演奏，展現音樂美感意識。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表1-Ⅳ-3 能連結其他藝術並創作。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表2-Ⅳ-1 能覺察並感受創作與美感經驗的關聯。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視E-Ⅳ-4 環境藝術、社區藝術。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視A-Ⅳ-2 傳統藝術、當代藝術、視覺文化。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視A-Ⅳ-3 在地及各族群藝術、全球藝術。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音1-Ⅳ-1 能理解音樂符號並回應指揮，進行歌唱及演奏，展現音樂美感意識。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表P-Ⅳ-1 表演團隊組織與架構、劇場基礎設計和製作。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7D3" w:rsidRPr="001D19A4" w:rsidRDefault="009257D3" w:rsidP="009257D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統整</w:t>
            </w: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（視覺藝術）</w:t>
            </w:r>
          </w:p>
          <w:p w:rsidR="009257D3" w:rsidRPr="001D19A4" w:rsidRDefault="009257D3" w:rsidP="009257D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立體造形大探索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教師適時提出本課程學習重點。認識生活中無所不在的造形，以及了解自然界生物中為符合演化生存而存在的造形。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3.教師運用課本圖例，引導學生認識並討論自然界造形的奧妙。建議在說明每張圖片的造形特色前，可先讓學生思考討論並發表。(1)鳥類造形特色與機能。思考哪些人造物以鳥類外形作造形取材對象。(2)請學生思考有哪些生物的造形演化，也是為了適應生存而出現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統整(音樂)：聲部競逐的藝術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1.以練習曲作為直笛習奏的暖身。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2.複習直笛斷奏運舌技巧。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3.熟悉本課直笛習奏曲〈水上音樂〉。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統整(表藝)：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臺灣在地舞蹈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1.介紹原住民族社會中，舞蹈與生活的關聯、意義及分類。</w:t>
            </w:r>
          </w:p>
          <w:p w:rsidR="009257D3" w:rsidRPr="001D19A4" w:rsidRDefault="009257D3" w:rsidP="009257D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(1)原住民族部落生活和祭典儀式密不可分，祭儀具有社會的文化傳承和教育功能，而祭儀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過程仰賴歌和舞，其中舞蹈占有舉足輕重的核心地位。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7D3" w:rsidRPr="001D19A4" w:rsidRDefault="00DE7ABD" w:rsidP="009257D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7D3" w:rsidRPr="001D19A4" w:rsidRDefault="0061623F" w:rsidP="009257D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1.電腦、教學簡報、投影設備、影音音響設備。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1.教師評量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2.學生互評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3.發表評量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4.表現評量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5.態度評量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6.欣賞評量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7.討論評量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8.實作評量</w:t>
            </w:r>
          </w:p>
          <w:p w:rsidR="009257D3" w:rsidRPr="001D19A4" w:rsidRDefault="0061623F" w:rsidP="006162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9.學習單評量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【生命教育】</w:t>
            </w:r>
          </w:p>
          <w:p w:rsidR="009257D3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生J1 思考生活、學校與社區的公共議題，培養與他人理性溝通的素養。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57D3" w:rsidRPr="001D19A4" w:rsidRDefault="009257D3" w:rsidP="009257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1D19A4" w:rsidRPr="001D19A4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57D3" w:rsidRPr="001D19A4" w:rsidRDefault="009257D3" w:rsidP="009257D3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七</w:t>
            </w:r>
          </w:p>
          <w:p w:rsidR="009257D3" w:rsidRPr="001D19A4" w:rsidRDefault="009257D3" w:rsidP="009257D3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3/25-3/29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57D3" w:rsidRPr="001D19A4" w:rsidRDefault="009257D3" w:rsidP="009257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257D3" w:rsidRPr="001D19A4" w:rsidRDefault="009257D3" w:rsidP="009257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第一次評量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bCs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7D3" w:rsidRPr="001D19A4" w:rsidRDefault="009257D3" w:rsidP="009257D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7D3" w:rsidRPr="001D19A4" w:rsidRDefault="009257D3" w:rsidP="009257D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7D3" w:rsidRPr="001D19A4" w:rsidRDefault="009257D3" w:rsidP="009257D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7D3" w:rsidRPr="001D19A4" w:rsidRDefault="009257D3" w:rsidP="009257D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57D3" w:rsidRPr="001D19A4" w:rsidRDefault="009257D3" w:rsidP="009257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1D19A4" w:rsidRPr="001D19A4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57D3" w:rsidRPr="001D19A4" w:rsidRDefault="009257D3" w:rsidP="009257D3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八</w:t>
            </w:r>
          </w:p>
          <w:p w:rsidR="009257D3" w:rsidRPr="001D19A4" w:rsidRDefault="009257D3" w:rsidP="009257D3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4/01-4/05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視2-Ⅳ-2 能理解視覺符號的意義，並表達多元的觀點。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視3-Ⅳ-3 能應用設計思考及藝術知能，因應生活情境尋求解決音3-Ⅳ-1 能透過多元音樂活動，探索音樂及其他藝術之共通性，關懷在地及全球藝術文化。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表2-Ⅳ-2 能體認各種表演藝術發展脈絡、文化內涵及代表人物。</w:t>
            </w:r>
          </w:p>
          <w:p w:rsidR="009257D3" w:rsidRPr="001D19A4" w:rsidRDefault="009257D3" w:rsidP="009257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視3-Ⅳ-2 能規畫或報導藝術活動，展現對自然環境與社會議題的關懷。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音2-Ⅳ-2 能透過討論，以探究樂曲創作背景與社會文化的關聯及其意義，表達多元觀點。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音2-Ⅳ-1 能使用適當的音樂語彙，賞析各類音樂作品，體會藝術文化之美。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表P-Ⅳ-2 應用戲劇、應用劇場與應用舞蹈等多元形式。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7D3" w:rsidRPr="001D19A4" w:rsidRDefault="009257D3" w:rsidP="009257D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統整</w:t>
            </w: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（視覺藝術）</w:t>
            </w:r>
          </w:p>
          <w:p w:rsidR="009257D3" w:rsidRPr="001D19A4" w:rsidRDefault="009257D3" w:rsidP="009257D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立體造形大探索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1.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認識人造物的巧思與結合來自大自然的觀察設計，教師可從日常用品、商品設計、建築造形等進行舉例。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2.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教師說明以自然物的外形、構造等形態作為造形取材對象的例子。介紹建築師鬼才安東尼˙高第所設計的聖家堂，提醒學生觀察其師法自然的造形，同時可視學生的學習能力，補充介紹其他案例。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統整(音樂)：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聲部競逐的藝術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 認識韋瓦第與協奏曲、欣賞小提琴協奏曲：除了競奏風格，協奏曲還隱含合作的概念。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2.欣賞樂曲時提醒學生注意音樂上的對比，包含音色、音量、大協奏曲與獨奏協奏曲。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統整(表藝)：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臺灣在地舞蹈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從舞蹈中可以看見原住民族生活習俗，也是表現原住民族語言、宗教信仰及傳統祭儀的重</w:t>
            </w: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要媒介，能傳遞民族經驗，對於凝聚族群認同與意識，以及強化部落人際交流，扮演重要的角色。</w:t>
            </w:r>
          </w:p>
          <w:p w:rsidR="009257D3" w:rsidRPr="001D19A4" w:rsidRDefault="009257D3" w:rsidP="009257D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7D3" w:rsidRPr="001D19A4" w:rsidRDefault="00DE7ABD" w:rsidP="009257D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7D3" w:rsidRPr="001D19A4" w:rsidRDefault="0061623F" w:rsidP="009257D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1.電腦、教學簡報、投影設備、影音音響設備、直笛、鋼琴。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1.教師評量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2.學生互評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3.發表評量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4.實作評量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5.態度評量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6.討論評量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7.欣賞評量</w:t>
            </w:r>
          </w:p>
          <w:p w:rsidR="009257D3" w:rsidRPr="001D19A4" w:rsidRDefault="0061623F" w:rsidP="006162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8.學習單評量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C680C" w:rsidRPr="001D19A4" w:rsidRDefault="007C680C" w:rsidP="007C680C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涯J3 覺察自己的能力與興趣。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57D3" w:rsidRPr="001D19A4" w:rsidRDefault="009257D3" w:rsidP="009257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1D19A4" w:rsidRPr="001D19A4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57D3" w:rsidRPr="001D19A4" w:rsidRDefault="009257D3" w:rsidP="009257D3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九</w:t>
            </w:r>
          </w:p>
          <w:p w:rsidR="009257D3" w:rsidRPr="001D19A4" w:rsidRDefault="009257D3" w:rsidP="009257D3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4/08-4/12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視1-Ⅳ-2 能使用多元媒材與技法，表現個人或社群的觀點。</w:t>
            </w:r>
          </w:p>
          <w:p w:rsidR="009257D3" w:rsidRPr="001D19A4" w:rsidRDefault="009257D3" w:rsidP="009257D3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音3-Ⅳ-2 能運用科技媒體蒐集藝文資訊或聆賞音樂，以培養自主學習音樂的興趣與發展。方案。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表1-Ⅳ-1 能運用特定元素、形式、技巧與肢體語彙表現想法，發展多元能力，並在劇場中呈現。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視E-Ⅳ-4 環境藝術、社區藝術。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音2-Ⅳ-2 能透過討論，以探究樂曲創作背景與社會文化的關聯及其意義，表達多元觀點。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表E-Ⅳ-2 肢體動作與語彙、角色建立與表演、各類型文本分析與創作。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7D3" w:rsidRPr="001D19A4" w:rsidRDefault="009257D3" w:rsidP="009257D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統整</w:t>
            </w: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（視覺藝術）</w:t>
            </w:r>
          </w:p>
          <w:p w:rsidR="009257D3" w:rsidRPr="001D19A4" w:rsidRDefault="009257D3" w:rsidP="009257D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立體造形大探索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1.教師將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實物帶進教室舉例，或以教室中的教師介紹造形與機能的關係。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.請學生觀察圖例，試著說出其外觀造形的設計與產品本身功能的關聯性。</w:t>
            </w:r>
          </w:p>
          <w:p w:rsidR="009257D3" w:rsidRPr="001D19A4" w:rsidRDefault="009257D3" w:rsidP="009257D3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7.教師可將課桌椅、校舍建築為例，說明造形與機能的關係。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統整(音樂)：聲部競逐的藝術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1.</w:t>
            </w:r>
            <w:r w:rsidRPr="001D19A4">
              <w:rPr>
                <w:rFonts w:ascii="標楷體" w:eastAsia="標楷體" w:hAnsi="標楷體" w:cs="標楷體"/>
                <w:color w:val="FF0000"/>
              </w:rPr>
              <w:t>認識大鍵琴：讓學生透過視覺，體驗即興的簡單與複雜；並經由聽覺，感受即興的變化多采。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.歌曲習唱：〈戀人協奏曲〉。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統整(表藝)：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臺灣在地舞蹈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1.</w:t>
            </w:r>
            <w:r w:rsidRPr="001D19A4">
              <w:rPr>
                <w:rFonts w:ascii="標楷體" w:eastAsia="標楷體" w:hAnsi="標楷體" w:cs="標楷體"/>
                <w:color w:val="FF0000"/>
              </w:rPr>
              <w:t>介紹原住民族舞蹈形式：社會儀禮舞蹈、一般生活舞蹈、祭典舞蹈。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2.依課本圖片與文字說明，引導學生學習原住民族舞蹈的牽手與舞步：四步舞及踏併步。</w:t>
            </w:r>
          </w:p>
          <w:p w:rsidR="009257D3" w:rsidRPr="001D19A4" w:rsidRDefault="009257D3" w:rsidP="009257D3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5.補充介紹電音三太子與臺客步。</w:t>
            </w:r>
          </w:p>
          <w:p w:rsidR="009257D3" w:rsidRPr="001D19A4" w:rsidRDefault="009257D3" w:rsidP="009257D3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7D3" w:rsidRPr="001D19A4" w:rsidRDefault="00DE7ABD" w:rsidP="009257D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9257D3" w:rsidRPr="001D19A4" w:rsidRDefault="0061623F" w:rsidP="0061623F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電腦、教學簡報、投影設備、影音音響設備、直笛、鋼琴。</w:t>
            </w:r>
          </w:p>
          <w:p w:rsidR="0061623F" w:rsidRPr="001D19A4" w:rsidRDefault="0061623F" w:rsidP="0061623F">
            <w:pPr>
              <w:ind w:left="-29"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.直笛、鋼琴、電腦、影音音響設備。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1.教師評量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2.學生互評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3.發表評量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4.表現評量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5.態度評量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6.欣賞評量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7.討論評量</w:t>
            </w:r>
          </w:p>
          <w:p w:rsidR="0061623F" w:rsidRPr="001D19A4" w:rsidRDefault="0061623F" w:rsidP="0061623F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8.實作評量</w:t>
            </w:r>
          </w:p>
          <w:p w:rsidR="009257D3" w:rsidRPr="001D19A4" w:rsidRDefault="0061623F" w:rsidP="0061623F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9.學習單評量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【生命教育】</w:t>
            </w:r>
          </w:p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生J1 思考生活、學校與社區的公共議題，培養與他人理性溝通的素養。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257D3" w:rsidRPr="001D19A4" w:rsidRDefault="009257D3" w:rsidP="009257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1D19A4" w:rsidRPr="001D19A4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十</w:t>
            </w:r>
          </w:p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4/15-4/19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視2-Ⅳ-1 能體驗藝術作品，並接受多元的觀點。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音1-Ⅳ-1 能理解音樂符號並回應指揮，進行歌唱及演奏，展現音樂美感意識。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表1-Ⅳ-2 能理解表演的形式、文本與表現技巧並創作發表。</w:t>
            </w:r>
          </w:p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bCs/>
                <w:color w:val="FF0000"/>
              </w:rPr>
              <w:t>統整</w:t>
            </w:r>
            <w:r w:rsidRPr="001D19A4">
              <w:rPr>
                <w:rFonts w:ascii="標楷體" w:eastAsia="標楷體" w:hAnsi="標楷體" w:cs="標楷體" w:hint="eastAsia"/>
                <w:color w:val="FF0000"/>
              </w:rPr>
              <w:t>（視覺藝術）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立體造形大探索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1.教師利用圖片或教具說明割、剪、摺、彎等各種不同的表現手法，提醒學生創作時應把握的原則。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2.學生利用課堂時間，完成紙材創作。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3.教師適時進行口頭引導或實作示範。紙立體造形在創作時，可以有各種組構形式，教師可隨時鼓勵學生嘗試多種可能性，增加造形構成的體驗。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統整(音樂)：聲部競逐的藝術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1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.樂曲欣賞：〈席巴女王的進場〉，簡單介紹作曲家生平、介紹神劇的特色。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2.</w:t>
            </w:r>
            <w:r w:rsidRPr="001D19A4">
              <w:rPr>
                <w:rFonts w:ascii="標楷體" w:eastAsia="標楷體" w:hAnsi="標楷體" w:cs="標楷體"/>
                <w:color w:val="FF0000"/>
              </w:rPr>
              <w:t>樂曲欣賞：〈g小調復格〉，搭配課本的譜例及圖片，引導學生從視覺上體會音樂的織度。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統整(表藝)：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臺灣在地舞蹈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1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.介紹陣頭表演：公背婆、十二婆姐、跳鼓陣、車鼓陣、家將、宋江陣。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.欣賞陣頭表演的影片。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DE7ABD" w:rsidP="00F744B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1.直笛、鋼琴、電腦、影音音響設備。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1.</w:t>
            </w:r>
            <w:r w:rsidRPr="001D19A4">
              <w:rPr>
                <w:rFonts w:ascii="標楷體" w:eastAsia="標楷體" w:hAnsi="標楷體" w:cs="標楷體"/>
                <w:color w:val="FF0000"/>
              </w:rPr>
              <w:t>表現評量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.態度評量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3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.欣賞評量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4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.討論評量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5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.實作評量</w:t>
            </w:r>
          </w:p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6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.學習單評量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【性別平等教育】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性J3 檢視家庭、學校、職場中基於性別刻板印象產生的偏見與歧視。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1D19A4" w:rsidRPr="001D19A4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lastRenderedPageBreak/>
              <w:t>十一</w:t>
            </w:r>
          </w:p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4/22-4/26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視3-Ⅳ-2 能規畫或報導藝術活動，展現對自然環境與社會議題的關懷。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音2-Ⅳ-1 能使用適當的音樂語彙，賞析各類音樂作品，體會藝術文化之美。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表1-Ⅳ-1 能運用特定元素、形式、技巧與肢體語彙表現想法，發展多元能力，並在劇場中呈現。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表1-Ⅳ-2 能理解表演的形式、文本與表現技巧並創作發表。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表2-Ⅳ-1 能覺察並感受創作與美感經驗的關聯。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表2-Ⅳ-2 能體認各種表演藝術發展脈絡、文化內涵及代表人物。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表3-Ⅳ-1 能運用劇場相關技術，有計畫的排練與展演。</w:t>
            </w:r>
          </w:p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視A-Ⅳ-2 傳統藝術、當代藝術、視覺文化。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表E-Ⅳ-3 戲劇、舞蹈與其他藝術元素的結合演出。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音E-Ⅳ-1 多元形式歌曲。基礎歌唱技巧，如：發聲技巧、表情等。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統整</w:t>
            </w: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（視覺藝術）：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攝影的視界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1.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教師利用課文，引導學生認識手機與相機的基本照相功能。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.視學生的學習能力，讓學生使用手機APP，嘗試體驗不同的「濾鏡」功能。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統整(音樂)：</w:t>
            </w:r>
            <w:r w:rsidRPr="001D19A4">
              <w:rPr>
                <w:rFonts w:ascii="標楷體" w:eastAsia="標楷體" w:hAnsi="標楷體" w:cs="標楷體"/>
                <w:color w:val="FF0000"/>
              </w:rPr>
              <w:t>音樂時光隧道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介紹香港四大天王在華語娛樂產業的貢獻，並隨機請學生分享自己印象較深的演藝作品。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統整(表藝)：</w:t>
            </w:r>
            <w:r w:rsidRPr="001D19A4">
              <w:rPr>
                <w:rFonts w:ascii="標楷體" w:eastAsia="標楷體" w:hAnsi="標楷體" w:cs="標楷體"/>
                <w:color w:val="FF0000"/>
              </w:rPr>
              <w:t>無聲有聲妙趣多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各組確認何種在地舞蹈類型後，決定其四個肢體動作。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2.在教師引導下進行舞蹈小品的排練。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DE7ABD" w:rsidP="00F744B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1.直笛、鋼琴、吉他、電腦、影音音響設備、行動裝置。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1.教師評量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2.學生互評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3.發表評量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4.實作評量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5.態度評量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6.討論評量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7.學習單評量</w:t>
            </w:r>
          </w:p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8.學習檔案評量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【環境教育】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環J2 了解人與周遭動物的互動關係，認識動物需求，並關切動物福利。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環J4 了解永續發展的意義(環境、社會、與經濟的均衡發展)與原則。</w:t>
            </w:r>
          </w:p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1D19A4" w:rsidRPr="001D19A4" w:rsidTr="00E1543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十二</w:t>
            </w:r>
          </w:p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4/29-5/03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視3-Ⅳ-1 能透過多元藝文活動的參與，培養對在地藝文環境的關注態度。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表1-Ⅳ-1 能運用特定元素、形式、技巧與肢體語彙表現想法，發展多元能力，並在劇場中呈現。</w:t>
            </w:r>
          </w:p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視P-Ⅳ-1 公共藝術、在地及各族群藝文活動、藝術薪傳。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音P-Ⅳ-2 在地人文關懷與全球藝術文化相關議題。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表A-Ⅳ-2 在地及各族群、東西方、傳統與當代表演藝術之類型、代表作品與人物。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t>統整</w:t>
            </w: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（視覺藝術）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攝影的視界教師引導學生認識手機與相機的握持方式與對焦。(1)若欲避免手機或相機的機體震動，在握持上須注意的重點。(2)拍照時避免失焦與模糊的對焦方法。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統整(音樂)：</w:t>
            </w:r>
            <w:r w:rsidRPr="001D19A4">
              <w:rPr>
                <w:rFonts w:ascii="標楷體" w:eastAsia="標楷體" w:hAnsi="標楷體" w:cs="標楷體"/>
                <w:color w:val="FF0000"/>
              </w:rPr>
              <w:t>音樂時光隧道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1.介紹羅大佑著名作品及其風格。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2.歌曲〈童年〉、〈明天會更好〉、〈鹿港小鎮〉賞析，羅大佑的歌曲見證時代變遷，也將西洋搖滾樂融入華語流行音樂，產生新的音樂潮流。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統整(表藝)：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無聲有聲妙趣多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1.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教師解說默劇表演的技巧，透過圖例示範了解，並藉由藝術探索實際練習其技巧。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(1)動作的放大與細微。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(2)節奏節奏的加快與放慢。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(3)動作力量的加強與減弱。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.藝術探索：試試有多重？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DE7ABD" w:rsidP="00DE7ABD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1.直笛、鋼琴、電腦、影音音響設備、行動裝置。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1.</w:t>
            </w:r>
            <w:r w:rsidRPr="001D19A4">
              <w:rPr>
                <w:rFonts w:ascii="標楷體" w:eastAsia="標楷體" w:hAnsi="標楷體" w:cs="標楷體"/>
                <w:color w:val="FF0000"/>
              </w:rPr>
              <w:t>表現評量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.態度評量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3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.欣賞評量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4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.討論評量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5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.實作評量</w:t>
            </w:r>
          </w:p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6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.學習單評量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涯J3 覺察自己的能力與興趣。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1D19A4" w:rsidRPr="001D19A4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十三</w:t>
            </w:r>
          </w:p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5/06-5/10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視1-Ⅳ-4 能透過議題創作，表達對生活環境及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社會文化的理解。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視2-Ⅳ-1 能體驗藝術作品，並接受多元的觀點。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音2-Ⅳ-2 能透過討論，以探究樂曲創作背景與社會文化的關聯及其意義，表達多元觀點。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表1-Ⅳ-2 能理解表演的形式、文本與表現技巧並創作發表。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視P-Ⅳ-2 展覽策畫與執行。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音P-Ⅳ-1 音樂與跨領域藝術文化活動。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表A-Ⅳ-3 表演形式分析、文本分析。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音E-Ⅳ-3 音樂符號與術語、記譜法或簡易音樂軟體。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第三課 攝影的視界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1.認識錯位攝影。教師利用課本圖3-41、3-42或教具，說明表現錯位的方法，包括物體尺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寸大小、遠近關係、位置安排等。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2.藝術探索：放手「拍」吧！(1)教學重點：利用校園景觀為場景，結合自己蒐集的扭蛋、公仔、玩偶等道具，拍攝出具故事感的趣味錯位攝影。(2)活動注意事項：提醒學生準備錯位攝影的拍攝小道具。可同時思考適合的校園場景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3.認識外接鏡頭：(1)透過課本圖3-43、3-44，了解相機的標準鏡頭、廣角鏡頭、魚眼鏡頭，以及三種不同鏡頭所拍攝作品的差異。(2)嘗試操作手機外接鏡頭，和同學分享拍攝效果。(3)補充介紹攜帶方便的口袋相機、相印機、紙相機(紙可拍)等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DE7ABD" w:rsidP="00F744B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1.直笛、鋼琴、電腦、影音音響設備、行動裝置。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1.教師評量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2.學生互評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3.發表評量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4.實作評量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5.態度評量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6.討論評量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7.學習單評量</w:t>
            </w:r>
          </w:p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8.學習檔案評量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【環境教育】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環J2 了解人與周遭動物的互動關係，認識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動物需求，並關切動物福利。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環J4 了解永續發展的意義(環境、社會、與經濟的均衡發展)與原則。</w:t>
            </w:r>
          </w:p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1D19A4" w:rsidRPr="001D19A4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十四</w:t>
            </w:r>
          </w:p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5/13-5/17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bCs/>
                <w:color w:val="FF0000"/>
              </w:rPr>
              <w:t>第二次評量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1D19A4" w:rsidRPr="001D19A4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十五</w:t>
            </w:r>
          </w:p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5/20-5/24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視2-Ⅳ-3 能理解藝術產物的功能與價值，以拓展多元視野。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音3-Ⅳ-1 能透過多元音樂活動，探索音樂及其他藝術之共通性，關懷在地及全球藝術文化。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表2-Ⅳ-1 能覺察並感受創作與美感經驗的關聯。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視P-Ⅳ-1 公共藝術、在地及各族群藝文活動、藝術薪傳。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表P-Ⅳ-1 表演團隊組織與架構、劇場基礎設計和製作。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音A-Ⅳ-1 器樂曲與聲樂曲，如：傳統戲曲、音樂劇、世界音樂、電影配樂等多元風格之樂曲。各種音樂展演形式，以及樂曲之作曲家、音樂表演團體與創作背景。</w:t>
            </w:r>
          </w:p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bCs/>
                <w:color w:val="000000" w:themeColor="text1"/>
              </w:rPr>
              <w:lastRenderedPageBreak/>
              <w:t>統整</w:t>
            </w: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（視覺藝術）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攝影的視界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.教師利用課本圖3-46、3-47或教材，說明選擇拍攝場景的關鍵。提醒學生創作時應把握攝影三要訣。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.學生利用課堂時間，進行校園外拍。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.教師於外拍時給予個別指導，適時進行口頭引導。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lastRenderedPageBreak/>
              <w:t>4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.請學生展示完成的作品，並分享創作理念和過程。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統整(音樂)：</w:t>
            </w:r>
            <w:r w:rsidRPr="001D19A4">
              <w:rPr>
                <w:rFonts w:ascii="標楷體" w:eastAsia="標楷體" w:hAnsi="標楷體" w:cs="標楷體"/>
                <w:color w:val="FF0000"/>
              </w:rPr>
              <w:t>音樂時光隧道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樂曲欣賞—唱出都會女子的歌(1)了解因受到日本當紅女偶像的影響，加上社會急速變遷，女性紛紛投入職場，許多女歌手在此時嶄露頭角。(2)西元1989年，陳淑樺《跟你說聽你說》專輯為臺灣第一張銷售百萬的唱片，〈夢醒時分〉一曲即收錄其中。(3)歌曲〈夢醒時分〉、〈天天年輕〉賞析。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統整(表藝)：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無聲有聲妙趣多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教師解說默劇的表演原則。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(1)固定點：以身體某一部位為固定點表演。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(2)動作分解：將一個連續動作確實分段表演。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(3)無實物：運用想像力表演使用一物件。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(4)動作的相反：了解身體運動的方式。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000000" w:themeColor="text1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DE7ABD" w:rsidP="00F744BE">
            <w:pPr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1.直笛、鋼琴、電腦、影音音響設備、行動裝置、地板教室。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1.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表現評量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.態度評量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.欣賞評量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4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.討論評量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.實作評量</w:t>
            </w:r>
          </w:p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6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.學習單評量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【性別平等教育】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性J3 檢視家庭、學校、職場中基於性別刻板印象產生的偏見與歧視。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1D19A4" w:rsidRPr="001D19A4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十六</w:t>
            </w:r>
          </w:p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5/27-5/31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視3-Ⅳ-1 能透過多元藝文活動的參與，培養對在地藝文環境的關注態度。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表2-Ⅳ-2 能體認各種表演藝術發展脈絡、文化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lastRenderedPageBreak/>
              <w:t>內涵及代表人物。</w:t>
            </w:r>
          </w:p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視P-Ⅳ-2 展覽策畫與執行。</w:t>
            </w:r>
          </w:p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表P-Ⅳ-2 應用戲劇、應用劇場與應用舞蹈等多元形式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音P-Ⅳ-1 音樂與跨領域藝術文化活動。</w:t>
            </w:r>
          </w:p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bCs/>
                <w:color w:val="FF0000"/>
              </w:rPr>
              <w:lastRenderedPageBreak/>
              <w:t>統整</w:t>
            </w:r>
            <w:r w:rsidRPr="001D19A4">
              <w:rPr>
                <w:rFonts w:ascii="標楷體" w:eastAsia="標楷體" w:hAnsi="標楷體" w:cs="標楷體" w:hint="eastAsia"/>
                <w:color w:val="FF0000"/>
              </w:rPr>
              <w:t>（視覺藝術）：街頭秀藝術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1.教師引導學生認識並討論無牆美術館。建議在說明每張圖片的內涵前，可先讓學生思考討論並進行舊經驗分享。(1)臺北粉樂町。(2)臺中勤美術館。(3)臺南土溝村。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2.教師引導學生討論在臺灣曾見過的特色路燈、招牌、公共座椅等，進而引導學生定義街道家具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統整(音樂)：音樂實驗室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簡介臺灣早期音樂祭，如春天吶喊、貢寮國際海洋音樂祭等。許多歌手如盧廣仲、張懸等，皆為參加音樂祭而綻放光芒的音樂人。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統整(表藝)：展現街頭表演力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1.教師蒐集街舞相關資料，向學生介紹新派街舞的兩種分類：嘻哈舞、浩室。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2.嘻哈舞實作體驗。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(1)自身示範、播放教學影片或引導學生分析課本分解動作，使學生以三至四人為一組，練習嘻哈舞的特色動作Steve Martin。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DE7ABD" w:rsidP="00F744B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1.地板教室、電腦、影音音響設備。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1.教師評量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2.學生互評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3.發表評量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4.實作評量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5.態度評量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6.討論評量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7.學習單評量</w:t>
            </w:r>
          </w:p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8.學習檔案評量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生涯規劃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【生涯規畫教育】</w:t>
            </w:r>
          </w:p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涯J3 覺察自己的能力與興趣。</w:t>
            </w:r>
            <w:r w:rsidRPr="001D19A4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戶外教育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1D19A4" w:rsidRPr="001D19A4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十七</w:t>
            </w:r>
          </w:p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6/03-6/07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視3-Ⅳ-2 能規畫或報導藝術活動，展現對自然環境與社會議題的關懷。</w:t>
            </w:r>
          </w:p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音2-Ⅳ-2 能透過討論，以探究樂曲創作背景與社會文化的關聯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表2-Ⅳ-2 能體認各種表演藝術</w:t>
            </w: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發展脈絡、文化內涵及代表人物。</w:t>
            </w:r>
          </w:p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視P-Ⅳ-3 設計思考、生活美感。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表E-Ⅳ-1 聲音、身體、情感、時間、空間、勁力、即興、動作等戲劇或舞蹈元素。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音P-Ⅳ-2 在地人文關懷與全球藝術文化相關議題。</w:t>
            </w:r>
          </w:p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音P-Ⅳ-3 音樂相關工作的特性與種類。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bCs/>
                <w:color w:val="FF0000"/>
              </w:rPr>
              <w:lastRenderedPageBreak/>
              <w:t>統整</w:t>
            </w:r>
            <w:r w:rsidRPr="001D19A4">
              <w:rPr>
                <w:rFonts w:ascii="標楷體" w:eastAsia="標楷體" w:hAnsi="標楷體" w:cs="標楷體" w:hint="eastAsia"/>
                <w:color w:val="FF0000"/>
              </w:rPr>
              <w:t>（視覺藝術）：街頭秀藝術</w:t>
            </w:r>
            <w:r w:rsidRPr="001D19A4">
              <w:rPr>
                <w:rFonts w:ascii="標楷體" w:eastAsia="標楷體" w:hAnsi="標楷體" w:cs="標楷體"/>
                <w:color w:val="FF0000"/>
              </w:rPr>
              <w:t>教師引導學生賞析藝術家在街道與廣場所呈現創作的不同面貌。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統整(音樂)：音樂實驗室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簡介臺灣早期音樂祭，如春天吶喊、貢寮國際海洋音樂祭等。許多歌手如盧廣仲、張懸等，皆為參加音樂祭而綻放光芒的音樂人。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統整(表藝)：展現街頭表演力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介紹臺灣的街舞環境。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(1)透過娛樂圈的團體：L. A. Boyz的音樂錄影帶(MV)〈跳〉和The Party的音樂錄影帶(MV)〈Monkey在我背〉，欣賞早期臺灣早期嘻哈音樂錄影帶(MV)的樣貌。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DE7ABD" w:rsidP="00F744B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1.地板教室、電腦、影音音響設備。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1.</w:t>
            </w:r>
            <w:r w:rsidRPr="001D19A4">
              <w:rPr>
                <w:rFonts w:ascii="標楷體" w:eastAsia="標楷體" w:hAnsi="標楷體" w:cs="標楷體"/>
                <w:color w:val="FF0000"/>
              </w:rPr>
              <w:t>表現評量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.態度評量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3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.欣賞評量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4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.討論評量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5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.實作評量</w:t>
            </w:r>
          </w:p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6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.學習單評量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【性別平等教育】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性J3 檢視家庭、學校、職場中基於性別刻板印象產生的偏見與歧視。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1D19A4" w:rsidRPr="001D19A4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十八</w:t>
            </w:r>
          </w:p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6/10-6/14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視3-Ⅳ-2 能規畫或報導藝術活動，展現對自然環境與社會議題的關懷。</w:t>
            </w:r>
          </w:p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音2-Ⅳ-2 能透過討論，以探究樂曲創作背景與社會文化的關聯</w:t>
            </w:r>
          </w:p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</w:rPr>
            </w:pPr>
          </w:p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視A-Ⅳ-2 傳統藝術、當代藝術、視覺文化。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音E-Ⅳ-1 多元形式歌曲。基礎歌唱技巧，如：發聲技巧、表情等。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表E-Ⅳ-2 肢體動作與語彙、角色建立與表演、各類型文本分析與創作。</w:t>
            </w:r>
          </w:p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bCs/>
                <w:color w:val="FF0000"/>
              </w:rPr>
              <w:t>統整</w:t>
            </w:r>
            <w:r w:rsidRPr="001D19A4">
              <w:rPr>
                <w:rFonts w:ascii="標楷體" w:eastAsia="標楷體" w:hAnsi="標楷體" w:cs="標楷體" w:hint="eastAsia"/>
                <w:color w:val="FF0000"/>
              </w:rPr>
              <w:t>（視覺藝術）：街頭秀藝術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公共藝術的介紹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統整(音樂)：音樂實驗室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介紹董事長樂團與閃靈樂團，融合傳統與現代各式元素，將臺灣音樂推上世界舞臺，名揚國際。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統整(表藝)：展現街頭表演力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請學生擷取音樂中的其中一分鐘，依據音樂給人的感覺設計動作，並嘗試融入課堂中所學的四種街舞動作，也可以加入戲劇情節，編排完小組創作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DE7ABD" w:rsidP="00F744B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1.地板教室、電腦、影音音響設備。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1.</w:t>
            </w:r>
            <w:r w:rsidRPr="001D19A4">
              <w:rPr>
                <w:rFonts w:ascii="標楷體" w:eastAsia="標楷體" w:hAnsi="標楷體" w:cs="標楷體"/>
                <w:color w:val="FF0000"/>
              </w:rPr>
              <w:t>表現評量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.態度評量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3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.欣賞評量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4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.討論評量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5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.實作評量</w:t>
            </w:r>
          </w:p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6</w:t>
            </w:r>
            <w:r w:rsidRPr="001D19A4">
              <w:rPr>
                <w:rFonts w:ascii="標楷體" w:eastAsia="標楷體" w:hAnsi="標楷體" w:cs="標楷體"/>
                <w:color w:val="FF0000"/>
              </w:rPr>
              <w:t>.學習單評量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涯J3 覺察自己的能力與興趣。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1D19A4" w:rsidRPr="001D19A4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十九</w:t>
            </w:r>
          </w:p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6/17-6/21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視2-Ⅳ-2 能理解視覺符號的意義，並表達多元的觀點。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音1-Ⅳ-1 能理解音樂符號並回</w:t>
            </w: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應指揮，進行歌唱及演奏，展現音樂美感意識。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表1-Ⅳ-1 能運用特定元素、形式、技巧與肢體語彙表現想法，發展多元能力，並在劇場中呈現。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表2-Ⅳ-2 能體認各種表演藝術發展脈絡、文化內涵及代表人物。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視A-Ⅳ-3 在地及各族群藝術、全球藝術。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音E-Ⅳ-2 樂器的構造、發音原理、演奏技巧，以及不同的演奏形式。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表A-Ⅳ-1 表演藝術與生活美學、在地文化及特定場域的演出連結。</w:t>
            </w:r>
          </w:p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bCs/>
                <w:color w:val="FF0000"/>
              </w:rPr>
              <w:lastRenderedPageBreak/>
              <w:t>統整</w:t>
            </w:r>
            <w:r w:rsidRPr="001D19A4">
              <w:rPr>
                <w:rFonts w:ascii="標楷體" w:eastAsia="標楷體" w:hAnsi="標楷體" w:cs="標楷體" w:hint="eastAsia"/>
                <w:color w:val="FF0000"/>
              </w:rPr>
              <w:t>（視覺藝術）：街頭秀藝術</w:t>
            </w:r>
            <w:r w:rsidRPr="001D19A4">
              <w:rPr>
                <w:rFonts w:ascii="標楷體" w:eastAsia="標楷體" w:hAnsi="標楷體" w:cs="標楷體"/>
                <w:color w:val="FF0000"/>
              </w:rPr>
              <w:t>認識並討論街頭創意，建議在說明每張圖片的內涵前，可先讓學生思考討論並進行舊經驗分享。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統整(音樂)：音樂實驗室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lastRenderedPageBreak/>
              <w:t>1.</w:t>
            </w:r>
            <w:r w:rsidRPr="001D19A4">
              <w:rPr>
                <w:rFonts w:ascii="標楷體" w:eastAsia="標楷體" w:hAnsi="標楷體" w:cs="標楷體"/>
                <w:color w:val="FF0000"/>
              </w:rPr>
              <w:t>教師</w:t>
            </w:r>
            <w:r w:rsidRPr="001D19A4">
              <w:rPr>
                <w:rFonts w:ascii="標楷體" w:eastAsia="標楷體" w:hAnsi="標楷體" w:cs="標楷體" w:hint="eastAsia"/>
                <w:color w:val="FF0000"/>
              </w:rPr>
              <w:t>請學生</w:t>
            </w:r>
            <w:r w:rsidRPr="001D19A4">
              <w:rPr>
                <w:rFonts w:ascii="標楷體" w:eastAsia="標楷體" w:hAnsi="標楷體" w:cs="標楷體"/>
                <w:color w:val="FF0000"/>
              </w:rPr>
              <w:t>自行搜尋網路上的快閃活動影片，激發學生興趣，引導進入科技如何運用在音樂之中。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2.說明快閃活動的起源、發展與意義。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統整(表藝)：展現街頭表演力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全臺灣北中南東部幾個熱門的年輕人練舞地點：臺北市中正紀念堂與國父紀念館、新北市板橋車站、臺中市中山堂、高雄市文化中心。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FF0000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DE7ABD" w:rsidP="00F744B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1.地板教室、電腦、影音音響設備。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1.教師評量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2.學生互評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3.發表評量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4.實作評量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5.態度評量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6.討論評量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7.學習單評量</w:t>
            </w:r>
          </w:p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8.學習檔案評量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  <w:tr w:rsidR="001D19A4" w:rsidRPr="001D19A4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二十</w:t>
            </w:r>
          </w:p>
          <w:p w:rsidR="00F744BE" w:rsidRPr="001D19A4" w:rsidRDefault="00F744BE" w:rsidP="00F744BE">
            <w:pPr>
              <w:snapToGrid w:val="0"/>
              <w:ind w:firstLine="0"/>
              <w:jc w:val="center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6/24-6/28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視2-Ⅳ-3 能理解藝術產物的功能與價值，以拓展多元視野。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視3-Ⅳ-3 能應用設計思考及藝術知能，因應生活情境尋求解決方案。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音2-Ⅳ-1 能使用適當的音樂語彙，賞析各類音樂作品，體會藝術文化之美。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音2-Ⅳ-2 能透過討論，以探究樂曲創作背景與社會文化的關聯及其意義，表達多元觀點。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表1-Ⅳ-2 能理解表演的形式、文本與表現技巧並創作發表。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表2-Ⅳ-1 能覺察並感受創作與美感經驗的關聯。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</w:p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lastRenderedPageBreak/>
              <w:t>視E-Ⅳ-2 平面、立體及複合媒材的表現技法。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視E-Ⅳ-4 環境藝術、社區藝術。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音E-Ⅳ-3 音樂符號與術語、記譜法或簡易音樂軟體</w:t>
            </w:r>
            <w:r w:rsidRPr="001D19A4">
              <w:rPr>
                <w:rFonts w:ascii="標楷體" w:eastAsia="標楷體" w:hAnsi="標楷體" w:cs="標楷體" w:hint="eastAsia"/>
                <w:color w:val="FF0000"/>
              </w:rPr>
              <w:t>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表A-Ⅳ-2 在地及各族群、東西方、傳統與當代表演藝術之類型、代表作品與人物。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音E-Ⅳ-2 樂器的構造、發音原理、演奏技巧，以及不同的演奏形式。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</w:p>
          <w:p w:rsidR="00F744BE" w:rsidRPr="001D19A4" w:rsidRDefault="00F744BE" w:rsidP="00F744B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表P-Ⅳ-4 表演藝術活動與展演、表演藝術相關工作的特性與種類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bCs/>
                <w:color w:val="FF0000"/>
              </w:rPr>
              <w:lastRenderedPageBreak/>
              <w:t>統整</w:t>
            </w:r>
            <w:r w:rsidRPr="001D19A4">
              <w:rPr>
                <w:rFonts w:ascii="標楷體" w:eastAsia="標楷體" w:hAnsi="標楷體" w:cs="標楷體" w:hint="eastAsia"/>
                <w:color w:val="FF0000"/>
              </w:rPr>
              <w:t>（視覺藝術）：街頭秀藝術</w:t>
            </w:r>
            <w:r w:rsidRPr="001D19A4">
              <w:rPr>
                <w:rFonts w:ascii="標楷體" w:eastAsia="標楷體" w:hAnsi="標楷體" w:cs="標楷體"/>
                <w:color w:val="FF0000"/>
              </w:rPr>
              <w:t>進行「藝術探索：人孔蓋變變變」：(1)創造具有在地特色的校園人孔蓋，創作可有各種表現形式，教師多鼓勵學生發揮創意並嘗試各種可能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統整(音樂)：音樂實驗室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.介紹街頭音樂表演器材裝置。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統整(表藝)：展現街頭表演力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1.</w:t>
            </w:r>
            <w:r w:rsidRPr="001D19A4">
              <w:rPr>
                <w:rFonts w:ascii="標楷體" w:eastAsia="標楷體" w:hAnsi="標楷體" w:cs="標楷體"/>
                <w:color w:val="FF0000"/>
              </w:rPr>
              <w:t>教師引導學生以4～6人為一組，從每個人預先蒐集的歌曲清單中，討論並選擇一首節奏明確的流行音樂。</w:t>
            </w:r>
          </w:p>
          <w:p w:rsidR="00F744BE" w:rsidRPr="001D19A4" w:rsidRDefault="00F744BE" w:rsidP="00F744B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color w:val="FF0000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</w:rPr>
              <w:t>2.</w:t>
            </w:r>
            <w:r w:rsidRPr="001D19A4">
              <w:rPr>
                <w:rFonts w:ascii="標楷體" w:eastAsia="標楷體" w:hAnsi="標楷體" w:cs="標楷體"/>
                <w:color w:val="FF0000"/>
              </w:rPr>
              <w:t>實際進行快閃活動。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DE7ABD" w:rsidP="00F744B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1.地板教室、電腦、影音音響設備。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1.教師評量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2.學生互評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3.發表評量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4.實作評量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5.態度評量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6.討論評量</w:t>
            </w:r>
          </w:p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7.學習單評量</w:t>
            </w:r>
          </w:p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8.學習檔案評量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44BE" w:rsidRPr="001D19A4" w:rsidRDefault="00F744BE" w:rsidP="00F744BE">
            <w:pPr>
              <w:snapToGrid w:val="0"/>
              <w:ind w:firstLine="0"/>
              <w:rPr>
                <w:rFonts w:ascii="標楷體" w:eastAsia="標楷體" w:hAnsi="標楷體" w:cs="標楷體"/>
                <w:color w:val="FF0000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【生涯規畫教育】</w:t>
            </w:r>
          </w:p>
          <w:p w:rsidR="00F744BE" w:rsidRPr="001D19A4" w:rsidRDefault="00F744BE" w:rsidP="00F744B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FF0000"/>
              </w:rPr>
              <w:t>涯J3 覺察自己的能力與興趣。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44BE" w:rsidRPr="001D19A4" w:rsidRDefault="00F744BE" w:rsidP="00F744B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</w:tr>
    </w:tbl>
    <w:p w:rsidR="00A30498" w:rsidRPr="001D19A4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C37D92" w:rsidRPr="001D19A4" w:rsidRDefault="00C37D92" w:rsidP="00C37D92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1D19A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六、本課程是否有校外人士協助教學</w:t>
      </w:r>
    </w:p>
    <w:p w:rsidR="00C37D92" w:rsidRPr="001D19A4" w:rsidRDefault="00C37D92" w:rsidP="00C37D92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1D19A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■否，全學年都沒有(以下免填)</w:t>
      </w:r>
    </w:p>
    <w:p w:rsidR="00C37D92" w:rsidRPr="001D19A4" w:rsidRDefault="00C37D92" w:rsidP="00C37D92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1D19A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□有，部分班級，實施的班級為：___________</w:t>
      </w:r>
    </w:p>
    <w:p w:rsidR="00C37D92" w:rsidRPr="001D19A4" w:rsidRDefault="00C37D92" w:rsidP="00C37D92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1D19A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□有，全學年實施</w:t>
      </w:r>
    </w:p>
    <w:tbl>
      <w:tblPr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1D19A4" w:rsidRPr="001D19A4" w:rsidTr="001D19A4">
        <w:tc>
          <w:tcPr>
            <w:tcW w:w="1292" w:type="dxa"/>
            <w:shd w:val="clear" w:color="auto" w:fill="auto"/>
          </w:tcPr>
          <w:p w:rsidR="00C37D92" w:rsidRPr="001D19A4" w:rsidRDefault="00C37D92" w:rsidP="001D19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shd w:val="clear" w:color="auto" w:fill="auto"/>
          </w:tcPr>
          <w:p w:rsidR="00C37D92" w:rsidRPr="001D19A4" w:rsidRDefault="00C37D92" w:rsidP="001D19A4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shd w:val="clear" w:color="auto" w:fill="auto"/>
          </w:tcPr>
          <w:p w:rsidR="00C37D92" w:rsidRPr="001D19A4" w:rsidRDefault="00C37D92" w:rsidP="001D19A4">
            <w:pPr>
              <w:spacing w:before="100" w:beforeAutospacing="1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shd w:val="clear" w:color="auto" w:fill="auto"/>
          </w:tcPr>
          <w:p w:rsidR="00C37D92" w:rsidRPr="001D19A4" w:rsidRDefault="00C37D92" w:rsidP="001D19A4">
            <w:pPr>
              <w:spacing w:before="100" w:beforeAutospacing="1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shd w:val="clear" w:color="auto" w:fill="auto"/>
          </w:tcPr>
          <w:p w:rsidR="00C37D92" w:rsidRPr="001D19A4" w:rsidRDefault="00C37D92" w:rsidP="001D19A4">
            <w:pPr>
              <w:spacing w:before="100" w:beforeAutospacing="1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shd w:val="clear" w:color="auto" w:fill="auto"/>
          </w:tcPr>
          <w:p w:rsidR="00C37D92" w:rsidRPr="001D19A4" w:rsidRDefault="00C37D92" w:rsidP="001D19A4">
            <w:pPr>
              <w:spacing w:before="100" w:beforeAutospacing="1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D19A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原授課教師角色</w:t>
            </w:r>
          </w:p>
        </w:tc>
      </w:tr>
      <w:tr w:rsidR="001D19A4" w:rsidRPr="001D19A4" w:rsidTr="001D19A4">
        <w:tc>
          <w:tcPr>
            <w:tcW w:w="1292" w:type="dxa"/>
            <w:shd w:val="clear" w:color="auto" w:fill="auto"/>
          </w:tcPr>
          <w:p w:rsidR="00C37D92" w:rsidRPr="001D19A4" w:rsidRDefault="00C37D92" w:rsidP="001D19A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  <w:shd w:val="clear" w:color="auto" w:fill="auto"/>
          </w:tcPr>
          <w:p w:rsidR="00C37D92" w:rsidRPr="001D19A4" w:rsidRDefault="00C37D92" w:rsidP="001D19A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auto"/>
          </w:tcPr>
          <w:p w:rsidR="00C37D92" w:rsidRPr="001D19A4" w:rsidRDefault="00C37D92" w:rsidP="001D19A4">
            <w:pPr>
              <w:pStyle w:val="Web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1D19A4">
              <w:rPr>
                <w:rFonts w:ascii="標楷體" w:eastAsia="標楷體" w:hAnsi="標楷體" w:cs="標楷體" w:hint="eastAsia"/>
                <w:color w:val="000000" w:themeColor="text1"/>
              </w:rPr>
              <w:t>簡報</w:t>
            </w:r>
            <w:r w:rsidRPr="001D19A4">
              <w:rPr>
                <w:rFonts w:ascii="標楷體" w:eastAsia="標楷體" w:hAnsi="標楷體" w:cs="標楷體"/>
                <w:color w:val="000000" w:themeColor="text1"/>
              </w:rPr>
              <w:t>□印刷品□影音光碟</w:t>
            </w:r>
          </w:p>
          <w:p w:rsidR="00C37D92" w:rsidRPr="001D19A4" w:rsidRDefault="00C37D92" w:rsidP="001D19A4">
            <w:pPr>
              <w:pStyle w:val="Web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1D19A4">
              <w:rPr>
                <w:rFonts w:ascii="標楷體" w:eastAsia="標楷體" w:hAnsi="標楷體" w:cs="標楷體"/>
                <w:color w:val="000000" w:themeColor="text1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shd w:val="clear" w:color="auto" w:fill="auto"/>
          </w:tcPr>
          <w:p w:rsidR="00C37D92" w:rsidRPr="001D19A4" w:rsidRDefault="00C37D92" w:rsidP="001D19A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  <w:shd w:val="clear" w:color="auto" w:fill="auto"/>
          </w:tcPr>
          <w:p w:rsidR="00C37D92" w:rsidRPr="001D19A4" w:rsidRDefault="00C37D92" w:rsidP="001D19A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:rsidR="00C37D92" w:rsidRPr="001D19A4" w:rsidRDefault="00C37D92" w:rsidP="001D19A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1D19A4" w:rsidRPr="001D19A4" w:rsidTr="001D19A4">
        <w:tc>
          <w:tcPr>
            <w:tcW w:w="1292" w:type="dxa"/>
            <w:shd w:val="clear" w:color="auto" w:fill="auto"/>
          </w:tcPr>
          <w:p w:rsidR="00C37D92" w:rsidRPr="001D19A4" w:rsidRDefault="00C37D92" w:rsidP="001D19A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  <w:shd w:val="clear" w:color="auto" w:fill="auto"/>
          </w:tcPr>
          <w:p w:rsidR="00C37D92" w:rsidRPr="001D19A4" w:rsidRDefault="00C37D92" w:rsidP="001D19A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auto"/>
          </w:tcPr>
          <w:p w:rsidR="00C37D92" w:rsidRPr="001D19A4" w:rsidRDefault="00C37D92" w:rsidP="001D19A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96" w:type="dxa"/>
            <w:shd w:val="clear" w:color="auto" w:fill="auto"/>
          </w:tcPr>
          <w:p w:rsidR="00C37D92" w:rsidRPr="001D19A4" w:rsidRDefault="00C37D92" w:rsidP="001D19A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  <w:shd w:val="clear" w:color="auto" w:fill="auto"/>
          </w:tcPr>
          <w:p w:rsidR="00C37D92" w:rsidRPr="001D19A4" w:rsidRDefault="00C37D92" w:rsidP="001D19A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:rsidR="00C37D92" w:rsidRPr="001D19A4" w:rsidRDefault="00C37D92" w:rsidP="001D19A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1D19A4" w:rsidRPr="001D19A4" w:rsidTr="001D19A4">
        <w:tc>
          <w:tcPr>
            <w:tcW w:w="1292" w:type="dxa"/>
            <w:shd w:val="clear" w:color="auto" w:fill="auto"/>
          </w:tcPr>
          <w:p w:rsidR="00C37D92" w:rsidRPr="001D19A4" w:rsidRDefault="00C37D92" w:rsidP="001D19A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  <w:shd w:val="clear" w:color="auto" w:fill="auto"/>
          </w:tcPr>
          <w:p w:rsidR="00C37D92" w:rsidRPr="001D19A4" w:rsidRDefault="00C37D92" w:rsidP="001D19A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auto"/>
          </w:tcPr>
          <w:p w:rsidR="00C37D92" w:rsidRPr="001D19A4" w:rsidRDefault="00C37D92" w:rsidP="001D19A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96" w:type="dxa"/>
            <w:shd w:val="clear" w:color="auto" w:fill="auto"/>
          </w:tcPr>
          <w:p w:rsidR="00C37D92" w:rsidRPr="001D19A4" w:rsidRDefault="00C37D92" w:rsidP="001D19A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  <w:shd w:val="clear" w:color="auto" w:fill="auto"/>
          </w:tcPr>
          <w:p w:rsidR="00C37D92" w:rsidRPr="001D19A4" w:rsidRDefault="00C37D92" w:rsidP="001D19A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:rsidR="00C37D92" w:rsidRPr="001D19A4" w:rsidRDefault="00C37D92" w:rsidP="001D19A4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</w:tbl>
    <w:p w:rsidR="00C37D92" w:rsidRPr="001D19A4" w:rsidRDefault="00C37D92" w:rsidP="00C37D92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1D19A4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*上述欄位皆與校外人士協助教學與活動之申請表一致</w:t>
      </w:r>
    </w:p>
    <w:p w:rsidR="009F5FE4" w:rsidRPr="001D19A4" w:rsidRDefault="009F5FE4" w:rsidP="00C37D92">
      <w:pPr>
        <w:ind w:firstLine="0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sectPr w:rsidR="009F5FE4" w:rsidRPr="001D19A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9A4" w:rsidRDefault="001D19A4">
      <w:r>
        <w:separator/>
      </w:r>
    </w:p>
  </w:endnote>
  <w:endnote w:type="continuationSeparator" w:id="0">
    <w:p w:rsidR="001D19A4" w:rsidRDefault="001D1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中黑體">
    <w:charset w:val="88"/>
    <w:family w:val="modern"/>
    <w:pitch w:val="fixed"/>
    <w:sig w:usb0="00000203" w:usb1="080F0000" w:usb2="00000010" w:usb3="00000000" w:csb0="00160005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9A4" w:rsidRDefault="001D19A4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9A4" w:rsidRDefault="001D19A4">
      <w:r>
        <w:separator/>
      </w:r>
    </w:p>
  </w:footnote>
  <w:footnote w:type="continuationSeparator" w:id="0">
    <w:p w:rsidR="001D19A4" w:rsidRDefault="001D19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5BD2B24"/>
    <w:multiLevelType w:val="hybridMultilevel"/>
    <w:tmpl w:val="F9C6B7FC"/>
    <w:lvl w:ilvl="0" w:tplc="48B0F664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1402314"/>
    <w:multiLevelType w:val="hybridMultilevel"/>
    <w:tmpl w:val="FE545F12"/>
    <w:lvl w:ilvl="0" w:tplc="AA4232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3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4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35"/>
  </w:num>
  <w:num w:numId="3">
    <w:abstractNumId w:val="25"/>
  </w:num>
  <w:num w:numId="4">
    <w:abstractNumId w:val="31"/>
  </w:num>
  <w:num w:numId="5">
    <w:abstractNumId w:val="28"/>
  </w:num>
  <w:num w:numId="6">
    <w:abstractNumId w:val="27"/>
  </w:num>
  <w:num w:numId="7">
    <w:abstractNumId w:val="2"/>
  </w:num>
  <w:num w:numId="8">
    <w:abstractNumId w:val="22"/>
  </w:num>
  <w:num w:numId="9">
    <w:abstractNumId w:val="19"/>
  </w:num>
  <w:num w:numId="10">
    <w:abstractNumId w:val="30"/>
  </w:num>
  <w:num w:numId="11">
    <w:abstractNumId w:val="33"/>
  </w:num>
  <w:num w:numId="12">
    <w:abstractNumId w:val="34"/>
  </w:num>
  <w:num w:numId="13">
    <w:abstractNumId w:val="21"/>
  </w:num>
  <w:num w:numId="14">
    <w:abstractNumId w:val="12"/>
  </w:num>
  <w:num w:numId="15">
    <w:abstractNumId w:val="9"/>
  </w:num>
  <w:num w:numId="16">
    <w:abstractNumId w:val="26"/>
  </w:num>
  <w:num w:numId="17">
    <w:abstractNumId w:val="10"/>
  </w:num>
  <w:num w:numId="18">
    <w:abstractNumId w:val="0"/>
  </w:num>
  <w:num w:numId="19">
    <w:abstractNumId w:val="23"/>
  </w:num>
  <w:num w:numId="20">
    <w:abstractNumId w:val="24"/>
  </w:num>
  <w:num w:numId="21">
    <w:abstractNumId w:val="16"/>
  </w:num>
  <w:num w:numId="22">
    <w:abstractNumId w:val="5"/>
  </w:num>
  <w:num w:numId="23">
    <w:abstractNumId w:val="3"/>
  </w:num>
  <w:num w:numId="24">
    <w:abstractNumId w:val="32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17"/>
  </w:num>
  <w:num w:numId="30">
    <w:abstractNumId w:val="1"/>
  </w:num>
  <w:num w:numId="31">
    <w:abstractNumId w:val="29"/>
  </w:num>
  <w:num w:numId="32">
    <w:abstractNumId w:val="14"/>
  </w:num>
  <w:num w:numId="33">
    <w:abstractNumId w:val="4"/>
  </w:num>
  <w:num w:numId="34">
    <w:abstractNumId w:val="6"/>
  </w:num>
  <w:num w:numId="35">
    <w:abstractNumId w:val="18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3AAC"/>
    <w:rsid w:val="00014B99"/>
    <w:rsid w:val="00014DA1"/>
    <w:rsid w:val="00017015"/>
    <w:rsid w:val="00020AF4"/>
    <w:rsid w:val="00026BCF"/>
    <w:rsid w:val="000279DB"/>
    <w:rsid w:val="00031A53"/>
    <w:rsid w:val="00031BC9"/>
    <w:rsid w:val="0003313A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D5E3E"/>
    <w:rsid w:val="000E334A"/>
    <w:rsid w:val="000E67EC"/>
    <w:rsid w:val="000E7B47"/>
    <w:rsid w:val="000F33DD"/>
    <w:rsid w:val="000F4C62"/>
    <w:rsid w:val="000F6784"/>
    <w:rsid w:val="00105275"/>
    <w:rsid w:val="00107B78"/>
    <w:rsid w:val="0011046D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36E87"/>
    <w:rsid w:val="00141E97"/>
    <w:rsid w:val="00143740"/>
    <w:rsid w:val="001445B1"/>
    <w:rsid w:val="0014796F"/>
    <w:rsid w:val="00150A4C"/>
    <w:rsid w:val="00156A6B"/>
    <w:rsid w:val="00170D0B"/>
    <w:rsid w:val="00181ACE"/>
    <w:rsid w:val="00181ADC"/>
    <w:rsid w:val="001850A6"/>
    <w:rsid w:val="00187019"/>
    <w:rsid w:val="001918A5"/>
    <w:rsid w:val="00191B20"/>
    <w:rsid w:val="001933CC"/>
    <w:rsid w:val="001933FF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C6A20"/>
    <w:rsid w:val="001D0E7F"/>
    <w:rsid w:val="001D19A4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3001"/>
    <w:rsid w:val="002465A9"/>
    <w:rsid w:val="0025196E"/>
    <w:rsid w:val="00252E0C"/>
    <w:rsid w:val="00263395"/>
    <w:rsid w:val="00263A25"/>
    <w:rsid w:val="002664FE"/>
    <w:rsid w:val="002670FA"/>
    <w:rsid w:val="00271201"/>
    <w:rsid w:val="00281385"/>
    <w:rsid w:val="0028475C"/>
    <w:rsid w:val="00285A39"/>
    <w:rsid w:val="00285EA4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B70DF"/>
    <w:rsid w:val="002C2C4F"/>
    <w:rsid w:val="002D2809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3A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83FE6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70B"/>
    <w:rsid w:val="003F0EBC"/>
    <w:rsid w:val="003F2C64"/>
    <w:rsid w:val="003F2D61"/>
    <w:rsid w:val="003F7A48"/>
    <w:rsid w:val="00401839"/>
    <w:rsid w:val="0040278C"/>
    <w:rsid w:val="00403CDE"/>
    <w:rsid w:val="00403E10"/>
    <w:rsid w:val="004070BB"/>
    <w:rsid w:val="00413B72"/>
    <w:rsid w:val="00415037"/>
    <w:rsid w:val="0042042E"/>
    <w:rsid w:val="00426712"/>
    <w:rsid w:val="00431B0B"/>
    <w:rsid w:val="00433109"/>
    <w:rsid w:val="00434C48"/>
    <w:rsid w:val="00440B21"/>
    <w:rsid w:val="00441B99"/>
    <w:rsid w:val="004428C3"/>
    <w:rsid w:val="004448FD"/>
    <w:rsid w:val="00444D37"/>
    <w:rsid w:val="00454FAA"/>
    <w:rsid w:val="0046203E"/>
    <w:rsid w:val="00465A21"/>
    <w:rsid w:val="00467F96"/>
    <w:rsid w:val="00470E2B"/>
    <w:rsid w:val="00471A5D"/>
    <w:rsid w:val="00471F53"/>
    <w:rsid w:val="00474E06"/>
    <w:rsid w:val="00481A87"/>
    <w:rsid w:val="00481D77"/>
    <w:rsid w:val="004843EC"/>
    <w:rsid w:val="0048605F"/>
    <w:rsid w:val="00490278"/>
    <w:rsid w:val="00493294"/>
    <w:rsid w:val="00497E93"/>
    <w:rsid w:val="004A394D"/>
    <w:rsid w:val="004A46BB"/>
    <w:rsid w:val="004A5072"/>
    <w:rsid w:val="004A5425"/>
    <w:rsid w:val="004B0A44"/>
    <w:rsid w:val="004B103C"/>
    <w:rsid w:val="004B2A8F"/>
    <w:rsid w:val="004C31EE"/>
    <w:rsid w:val="004C409F"/>
    <w:rsid w:val="004C42DD"/>
    <w:rsid w:val="004C5CE7"/>
    <w:rsid w:val="004D0306"/>
    <w:rsid w:val="004D0F9B"/>
    <w:rsid w:val="004D2FAA"/>
    <w:rsid w:val="004D5763"/>
    <w:rsid w:val="004D651E"/>
    <w:rsid w:val="004E022E"/>
    <w:rsid w:val="004E43E3"/>
    <w:rsid w:val="004E5581"/>
    <w:rsid w:val="004E6CC7"/>
    <w:rsid w:val="004F2F0B"/>
    <w:rsid w:val="004F40A0"/>
    <w:rsid w:val="004F6586"/>
    <w:rsid w:val="004F7550"/>
    <w:rsid w:val="00501758"/>
    <w:rsid w:val="00503E3F"/>
    <w:rsid w:val="00504BCC"/>
    <w:rsid w:val="00507327"/>
    <w:rsid w:val="005103D7"/>
    <w:rsid w:val="00517FDB"/>
    <w:rsid w:val="005260D6"/>
    <w:rsid w:val="00526337"/>
    <w:rsid w:val="00532FB2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2852"/>
    <w:rsid w:val="00573E05"/>
    <w:rsid w:val="00575BF8"/>
    <w:rsid w:val="00577126"/>
    <w:rsid w:val="00582869"/>
    <w:rsid w:val="00586943"/>
    <w:rsid w:val="005902DD"/>
    <w:rsid w:val="005A3DF5"/>
    <w:rsid w:val="005A4D9A"/>
    <w:rsid w:val="005B1A2D"/>
    <w:rsid w:val="005B3718"/>
    <w:rsid w:val="005B39AB"/>
    <w:rsid w:val="005B3F5F"/>
    <w:rsid w:val="005B4FE2"/>
    <w:rsid w:val="005B69DE"/>
    <w:rsid w:val="005B722E"/>
    <w:rsid w:val="005C10D9"/>
    <w:rsid w:val="005C62F3"/>
    <w:rsid w:val="005D0143"/>
    <w:rsid w:val="005D3267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623F"/>
    <w:rsid w:val="006163CA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18F9"/>
    <w:rsid w:val="00663336"/>
    <w:rsid w:val="006648FA"/>
    <w:rsid w:val="00666617"/>
    <w:rsid w:val="006711E0"/>
    <w:rsid w:val="00677C4E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319"/>
    <w:rsid w:val="0079073C"/>
    <w:rsid w:val="007924F8"/>
    <w:rsid w:val="00793F87"/>
    <w:rsid w:val="007A03E7"/>
    <w:rsid w:val="007B01AC"/>
    <w:rsid w:val="007B08AA"/>
    <w:rsid w:val="007B3E3D"/>
    <w:rsid w:val="007B4583"/>
    <w:rsid w:val="007C0CAF"/>
    <w:rsid w:val="007C196E"/>
    <w:rsid w:val="007C2A65"/>
    <w:rsid w:val="007C355B"/>
    <w:rsid w:val="007C4F1E"/>
    <w:rsid w:val="007C680C"/>
    <w:rsid w:val="007C689B"/>
    <w:rsid w:val="007D347C"/>
    <w:rsid w:val="007D42F0"/>
    <w:rsid w:val="007D4CC4"/>
    <w:rsid w:val="007D6631"/>
    <w:rsid w:val="007E10F8"/>
    <w:rsid w:val="007E2359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4491"/>
    <w:rsid w:val="00855A15"/>
    <w:rsid w:val="00855F30"/>
    <w:rsid w:val="00856331"/>
    <w:rsid w:val="00864919"/>
    <w:rsid w:val="00865307"/>
    <w:rsid w:val="008656BF"/>
    <w:rsid w:val="00871317"/>
    <w:rsid w:val="0087305A"/>
    <w:rsid w:val="0087429D"/>
    <w:rsid w:val="0087452F"/>
    <w:rsid w:val="00874C6F"/>
    <w:rsid w:val="00875CBB"/>
    <w:rsid w:val="0088018D"/>
    <w:rsid w:val="00882E64"/>
    <w:rsid w:val="0089168C"/>
    <w:rsid w:val="00891AC6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8F4935"/>
    <w:rsid w:val="00902CB0"/>
    <w:rsid w:val="009034F6"/>
    <w:rsid w:val="00904158"/>
    <w:rsid w:val="00904B0C"/>
    <w:rsid w:val="009102E9"/>
    <w:rsid w:val="009114CF"/>
    <w:rsid w:val="00913E80"/>
    <w:rsid w:val="00916B7C"/>
    <w:rsid w:val="00917081"/>
    <w:rsid w:val="0092244C"/>
    <w:rsid w:val="009224C9"/>
    <w:rsid w:val="00922616"/>
    <w:rsid w:val="009232D1"/>
    <w:rsid w:val="009234F2"/>
    <w:rsid w:val="0092541D"/>
    <w:rsid w:val="009257D3"/>
    <w:rsid w:val="00926B07"/>
    <w:rsid w:val="00927B38"/>
    <w:rsid w:val="00930D6B"/>
    <w:rsid w:val="0093176B"/>
    <w:rsid w:val="009335D2"/>
    <w:rsid w:val="0093744F"/>
    <w:rsid w:val="00940293"/>
    <w:rsid w:val="00940542"/>
    <w:rsid w:val="00945217"/>
    <w:rsid w:val="009476AD"/>
    <w:rsid w:val="0095011C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42A3"/>
    <w:rsid w:val="009B6152"/>
    <w:rsid w:val="009B665B"/>
    <w:rsid w:val="009B6B4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597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D34F8"/>
    <w:rsid w:val="00AD756C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4CB4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06E0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4053"/>
    <w:rsid w:val="00BB69DE"/>
    <w:rsid w:val="00BB7853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BF69E8"/>
    <w:rsid w:val="00C01B71"/>
    <w:rsid w:val="00C0277A"/>
    <w:rsid w:val="00C05BD1"/>
    <w:rsid w:val="00C1067F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37D92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362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0710"/>
    <w:rsid w:val="00D045C7"/>
    <w:rsid w:val="00D07E13"/>
    <w:rsid w:val="00D10117"/>
    <w:rsid w:val="00D11E2A"/>
    <w:rsid w:val="00D14AD0"/>
    <w:rsid w:val="00D16512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64C"/>
    <w:rsid w:val="00DA3981"/>
    <w:rsid w:val="00DA3FCB"/>
    <w:rsid w:val="00DA4526"/>
    <w:rsid w:val="00DB2FC8"/>
    <w:rsid w:val="00DB5298"/>
    <w:rsid w:val="00DB552D"/>
    <w:rsid w:val="00DC0AFE"/>
    <w:rsid w:val="00DC68AD"/>
    <w:rsid w:val="00DC75DA"/>
    <w:rsid w:val="00DD4D59"/>
    <w:rsid w:val="00DE1D2A"/>
    <w:rsid w:val="00DE677C"/>
    <w:rsid w:val="00DE7ABD"/>
    <w:rsid w:val="00DF1923"/>
    <w:rsid w:val="00DF2965"/>
    <w:rsid w:val="00DF4173"/>
    <w:rsid w:val="00DF5C42"/>
    <w:rsid w:val="00DF608F"/>
    <w:rsid w:val="00DF698D"/>
    <w:rsid w:val="00DF6DD0"/>
    <w:rsid w:val="00E035B7"/>
    <w:rsid w:val="00E07B7B"/>
    <w:rsid w:val="00E131CD"/>
    <w:rsid w:val="00E13C58"/>
    <w:rsid w:val="00E13ECD"/>
    <w:rsid w:val="00E1543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49EF"/>
    <w:rsid w:val="00EB34A3"/>
    <w:rsid w:val="00EB5272"/>
    <w:rsid w:val="00EB540B"/>
    <w:rsid w:val="00EC07DB"/>
    <w:rsid w:val="00EC378D"/>
    <w:rsid w:val="00EC4599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E76"/>
    <w:rsid w:val="00F10314"/>
    <w:rsid w:val="00F11260"/>
    <w:rsid w:val="00F13548"/>
    <w:rsid w:val="00F17733"/>
    <w:rsid w:val="00F22D75"/>
    <w:rsid w:val="00F30474"/>
    <w:rsid w:val="00F34F51"/>
    <w:rsid w:val="00F37A1E"/>
    <w:rsid w:val="00F471D9"/>
    <w:rsid w:val="00F50AA5"/>
    <w:rsid w:val="00F53B9A"/>
    <w:rsid w:val="00F55354"/>
    <w:rsid w:val="00F56DB4"/>
    <w:rsid w:val="00F60DAE"/>
    <w:rsid w:val="00F612CC"/>
    <w:rsid w:val="00F62B3F"/>
    <w:rsid w:val="00F6351E"/>
    <w:rsid w:val="00F63EED"/>
    <w:rsid w:val="00F64A46"/>
    <w:rsid w:val="00F64A99"/>
    <w:rsid w:val="00F734A5"/>
    <w:rsid w:val="00F741D9"/>
    <w:rsid w:val="00F744BE"/>
    <w:rsid w:val="00F7647E"/>
    <w:rsid w:val="00F76AAA"/>
    <w:rsid w:val="00F80526"/>
    <w:rsid w:val="00F81C2A"/>
    <w:rsid w:val="00F82961"/>
    <w:rsid w:val="00F86992"/>
    <w:rsid w:val="00F906D6"/>
    <w:rsid w:val="00F9202A"/>
    <w:rsid w:val="00F931AD"/>
    <w:rsid w:val="00F94E97"/>
    <w:rsid w:val="00FA0F14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3930A8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customStyle="1" w:styleId="10">
    <w:name w:val="1.標題文字"/>
    <w:basedOn w:val="a"/>
    <w:rsid w:val="002D2809"/>
    <w:pPr>
      <w:widowControl w:val="0"/>
      <w:ind w:firstLine="0"/>
      <w:jc w:val="center"/>
    </w:pPr>
    <w:rPr>
      <w:rFonts w:ascii="華康中黑體" w:eastAsia="華康中黑體"/>
      <w:color w:val="auto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BE70C-C2F6-40B2-92F0-58A39B789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19</Pages>
  <Words>2103</Words>
  <Characters>11992</Characters>
  <Application>Microsoft Office Word</Application>
  <DocSecurity>0</DocSecurity>
  <Lines>99</Lines>
  <Paragraphs>28</Paragraphs>
  <ScaleCrop>false</ScaleCrop>
  <Company>Hewlett-Packard Company</Company>
  <LinksUpToDate>false</LinksUpToDate>
  <CharactersWithSpaces>14067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Administrator</cp:lastModifiedBy>
  <cp:revision>64</cp:revision>
  <cp:lastPrinted>2018-10-23T01:56:00Z</cp:lastPrinted>
  <dcterms:created xsi:type="dcterms:W3CDTF">2022-04-25T06:17:00Z</dcterms:created>
  <dcterms:modified xsi:type="dcterms:W3CDTF">2023-12-15T06:39:00Z</dcterms:modified>
</cp:coreProperties>
</file>