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:rsidR="002B5B91" w:rsidRPr="00D26516" w:rsidRDefault="002B5B91" w:rsidP="00CB33CC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D26516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D26516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E10FA5">
        <w:rPr>
          <w:rFonts w:ascii="標楷體" w:eastAsia="標楷體" w:hAnsi="標楷體" w:cs="標楷體" w:hint="eastAsia"/>
          <w:b/>
          <w:sz w:val="28"/>
          <w:szCs w:val="28"/>
          <w:u w:val="single"/>
        </w:rPr>
        <w:t>五峰</w:t>
      </w:r>
      <w:r w:rsidRPr="00D26516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D26516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 w:rsidRPr="00D26516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D26516">
        <w:rPr>
          <w:rFonts w:ascii="標楷體" w:eastAsia="標楷體" w:hAnsi="標楷體" w:cs="標楷體"/>
          <w:b/>
          <w:sz w:val="28"/>
          <w:szCs w:val="28"/>
        </w:rPr>
        <w:t>學</w:t>
      </w:r>
      <w:r w:rsidRPr="00D26516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 w:rsidRPr="00D26516">
        <w:rPr>
          <w:rFonts w:ascii="標楷體" w:eastAsia="標楷體" w:hAnsi="標楷體" w:cs="標楷體" w:hint="eastAsia"/>
          <w:b/>
          <w:sz w:val="28"/>
          <w:szCs w:val="28"/>
          <w:u w:val="single"/>
        </w:rPr>
        <w:t>110</w:t>
      </w:r>
      <w:r w:rsidR="007C3769" w:rsidRPr="00D26516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D26516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D26516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 w:rsidRPr="00D2651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九</w:t>
      </w:r>
      <w:r w:rsidR="007C3769" w:rsidRPr="00D26516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D26516">
        <w:rPr>
          <w:rFonts w:ascii="標楷體" w:eastAsia="標楷體" w:hAnsi="標楷體" w:cs="標楷體"/>
          <w:b/>
          <w:sz w:val="28"/>
          <w:szCs w:val="28"/>
        </w:rPr>
        <w:t>年級</w:t>
      </w:r>
      <w:r w:rsidRPr="00D26516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D26516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 w:rsidRPr="00D2651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r w:rsidRPr="00D26516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D26516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D26516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D26516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D26516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D26516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D26516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E10FA5">
        <w:rPr>
          <w:rFonts w:ascii="標楷體" w:eastAsia="標楷體" w:hAnsi="標楷體" w:cs="標楷體" w:hint="eastAsia"/>
          <w:b/>
          <w:sz w:val="28"/>
          <w:szCs w:val="28"/>
        </w:rPr>
        <w:t>羅玟文</w:t>
      </w:r>
    </w:p>
    <w:p w:rsidR="003939AB" w:rsidRPr="00D26516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D26516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D26516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 w:rsidRPr="00D26516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9D5F4F" w:rsidRPr="00D26516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D26516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D26516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C80FA1" w:rsidRPr="00D26516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D26516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D26516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D26516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D26516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D26516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D26516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D26516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D26516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8C40E2" w:rsidRPr="00D26516">
        <w:rPr>
          <w:rFonts w:ascii="標楷體" w:eastAsia="標楷體" w:hAnsi="標楷體" w:cs="標楷體"/>
          <w:color w:val="auto"/>
          <w:sz w:val="24"/>
          <w:szCs w:val="24"/>
        </w:rPr>
        <w:t xml:space="preserve"> </w:t>
      </w:r>
      <w:r w:rsidR="00323EC2" w:rsidRPr="00D26516">
        <w:rPr>
          <w:rFonts w:ascii="標楷體" w:eastAsia="標楷體" w:hAnsi="標楷體" w:cs="標楷體"/>
          <w:color w:val="auto"/>
          <w:sz w:val="24"/>
          <w:szCs w:val="24"/>
        </w:rPr>
        <w:t>■</w:t>
      </w:r>
      <w:r w:rsidR="009D5F4F" w:rsidRPr="00D26516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D26516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7C3769" w:rsidRPr="00D26516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D26516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D26516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D26516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D26516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D26516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D26516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D26516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D26516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D26516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D26516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D26516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D26516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D26516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D26516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D26516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D26516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1218DF" w:rsidRPr="00D26516">
        <w:rPr>
          <w:rFonts w:ascii="標楷體" w:eastAsia="標楷體" w:hAnsi="標楷體" w:cs="標楷體" w:hint="eastAsia"/>
          <w:sz w:val="24"/>
          <w:szCs w:val="24"/>
        </w:rPr>
        <w:t>每週（</w:t>
      </w:r>
      <w:r w:rsidR="00BC3E0D" w:rsidRPr="00D26516">
        <w:rPr>
          <w:rFonts w:ascii="標楷體" w:eastAsia="標楷體" w:hAnsi="標楷體" w:cs="標楷體" w:hint="eastAsia"/>
          <w:sz w:val="24"/>
          <w:szCs w:val="24"/>
        </w:rPr>
        <w:t>4</w:t>
      </w:r>
      <w:r w:rsidR="001218DF" w:rsidRPr="00D26516">
        <w:rPr>
          <w:rFonts w:ascii="標楷體" w:eastAsia="標楷體" w:hAnsi="標楷體" w:cs="標楷體" w:hint="eastAsia"/>
          <w:sz w:val="24"/>
          <w:szCs w:val="24"/>
        </w:rPr>
        <w:t>）節，實施(</w:t>
      </w:r>
      <w:r w:rsidR="00BC3E0D" w:rsidRPr="00D26516">
        <w:rPr>
          <w:rFonts w:ascii="標楷體" w:eastAsia="標楷體" w:hAnsi="標楷體" w:cs="標楷體" w:hint="eastAsia"/>
          <w:sz w:val="24"/>
          <w:szCs w:val="24"/>
        </w:rPr>
        <w:t>21</w:t>
      </w:r>
      <w:r w:rsidR="001218DF" w:rsidRPr="00D26516">
        <w:rPr>
          <w:rFonts w:ascii="標楷體" w:eastAsia="標楷體" w:hAnsi="標楷體" w:cs="標楷體" w:hint="eastAsia"/>
          <w:sz w:val="24"/>
          <w:szCs w:val="24"/>
        </w:rPr>
        <w:t>)週</w:t>
      </w:r>
      <w:r w:rsidR="001218DF" w:rsidRPr="00D26516">
        <w:rPr>
          <w:rFonts w:ascii="標楷體" w:eastAsia="標楷體" w:hAnsi="標楷體" w:cs="標楷體"/>
          <w:sz w:val="24"/>
          <w:szCs w:val="24"/>
        </w:rPr>
        <w:t>，</w:t>
      </w:r>
      <w:r w:rsidR="001218DF" w:rsidRPr="00D26516">
        <w:rPr>
          <w:rFonts w:ascii="標楷體" w:eastAsia="標楷體" w:hAnsi="標楷體" w:cs="標楷體" w:hint="eastAsia"/>
          <w:sz w:val="24"/>
          <w:szCs w:val="24"/>
        </w:rPr>
        <w:t>共（</w:t>
      </w:r>
      <w:r w:rsidR="00BC3E0D" w:rsidRPr="00D26516">
        <w:rPr>
          <w:rFonts w:ascii="標楷體" w:eastAsia="標楷體" w:hAnsi="標楷體" w:cs="標楷體" w:hint="eastAsia"/>
          <w:sz w:val="24"/>
          <w:szCs w:val="24"/>
        </w:rPr>
        <w:t>84</w:t>
      </w:r>
      <w:r w:rsidR="001218DF" w:rsidRPr="00D26516">
        <w:rPr>
          <w:rFonts w:ascii="標楷體" w:eastAsia="標楷體" w:hAnsi="標楷體" w:cs="標楷體" w:hint="eastAsia"/>
          <w:sz w:val="24"/>
          <w:szCs w:val="24"/>
        </w:rPr>
        <w:t>）節</w:t>
      </w:r>
      <w:r w:rsidR="001218DF" w:rsidRPr="00D26516">
        <w:rPr>
          <w:rFonts w:ascii="標楷體" w:eastAsia="標楷體" w:hAnsi="標楷體" w:cs="標楷體"/>
          <w:sz w:val="24"/>
          <w:szCs w:val="24"/>
        </w:rPr>
        <w:t>。</w:t>
      </w:r>
    </w:p>
    <w:p w:rsidR="00285A39" w:rsidRPr="00D26516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D26516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D26516">
        <w:rPr>
          <w:rFonts w:ascii="標楷體" w:eastAsia="標楷體" w:hAnsi="標楷體" w:cs="標楷體"/>
          <w:sz w:val="24"/>
          <w:szCs w:val="24"/>
        </w:rPr>
        <w:t>課程內涵：</w:t>
      </w:r>
      <w:r w:rsidR="0061264C" w:rsidRPr="00D26516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8C40E2" w:rsidRPr="00D26516" w:rsidTr="00526E70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D26516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D26516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D2651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8C40E2" w:rsidRPr="00D26516" w:rsidTr="00526E7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C3769" w:rsidRPr="00D26516" w:rsidRDefault="00323EC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D2651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 w:rsidRPr="00D2651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D2651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:rsidR="007C3769" w:rsidRPr="00D26516" w:rsidRDefault="00323EC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D2651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 w:rsidRPr="00D2651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D2651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 w:rsidR="007C3769" w:rsidRPr="00D2651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7C3769" w:rsidRPr="00D2651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7C3769" w:rsidRPr="00D26516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D2651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 w:rsidRPr="00D2651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D2651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 w:rsidR="007C3769" w:rsidRPr="00D2651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7C3769" w:rsidRPr="00D2651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7C3769" w:rsidRPr="00D26516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D2651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 w:rsidRPr="00D2651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D2651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 w:rsidR="007C3769" w:rsidRPr="00D2651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7C3769" w:rsidRPr="00D2651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7C3769" w:rsidRPr="00D26516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D2651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 w:rsidRPr="00D2651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D2651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7C3769" w:rsidRPr="00D2651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7C3769" w:rsidRPr="00D2651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7C3769" w:rsidRPr="00D26516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D2651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D2651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D2651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D2651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7C3769" w:rsidRPr="00D26516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D2651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 w:rsidRPr="00D2651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D2651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 w:rsidR="007C3769" w:rsidRPr="00D2651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7C3769" w:rsidRPr="00D2651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7C3769" w:rsidRPr="00D26516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D2651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 w:rsidRPr="00D2651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D2651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7C3769" w:rsidRPr="00D2651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7C3769" w:rsidRPr="00D2651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8C40E2" w:rsidRPr="00D26516" w:rsidRDefault="00DE67E2" w:rsidP="007C376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2651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 w:rsidRPr="00D26516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D2651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7C3769" w:rsidRPr="00D2651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7C3769" w:rsidRPr="00D2651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E4DB1" w:rsidRPr="00D26516" w:rsidRDefault="00F42E2F">
            <w:pPr>
              <w:rPr>
                <w:rFonts w:ascii="標楷體" w:eastAsia="標楷體" w:hAnsi="標楷體"/>
              </w:rPr>
            </w:pPr>
            <w:r w:rsidRPr="00D26516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數-J-A1 對於學習數學有信心和正向態度，能使用適當的數學語言進行溝通，並能將所學應用於日常生活中。</w:t>
            </w:r>
          </w:p>
          <w:p w:rsidR="003E4DB1" w:rsidRPr="00D26516" w:rsidRDefault="00F42E2F">
            <w:pPr>
              <w:rPr>
                <w:rFonts w:ascii="標楷體" w:eastAsia="標楷體" w:hAnsi="標楷體"/>
              </w:rPr>
            </w:pPr>
            <w:r w:rsidRPr="00D26516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數-J-A2 具備有理數、根式、坐標系之運作能力，並能以符號代表數或幾何物件，執行運算與推論，在生活情境或可理解的想像情境中，分析本質以解決問題。</w:t>
            </w:r>
          </w:p>
          <w:p w:rsidR="003E4DB1" w:rsidRPr="00D26516" w:rsidRDefault="00F42E2F">
            <w:pPr>
              <w:rPr>
                <w:rFonts w:ascii="標楷體" w:eastAsia="標楷體" w:hAnsi="標楷體"/>
              </w:rPr>
            </w:pPr>
            <w:r w:rsidRPr="00D26516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數-J-B1 具備處理代數與幾何中數學關係的能力，並用以描述情境中的現象。能在經驗範圍內，以數學語言表述平面與空間的基本關係和性質。能以基本的統計量與機率，描述生活中不確定性的程度。</w:t>
            </w:r>
          </w:p>
          <w:p w:rsidR="003E4DB1" w:rsidRPr="00D26516" w:rsidRDefault="00F42E2F">
            <w:pPr>
              <w:rPr>
                <w:rFonts w:ascii="標楷體" w:eastAsia="標楷體" w:hAnsi="標楷體"/>
              </w:rPr>
            </w:pPr>
            <w:r w:rsidRPr="00D26516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數-J-B3 具備辨認藝術作品中的幾何形體或數量關係的素養，並能在數學的推導中，享受數學之美。</w:t>
            </w:r>
          </w:p>
          <w:p w:rsidR="003E4DB1" w:rsidRPr="00D26516" w:rsidRDefault="00F42E2F">
            <w:pPr>
              <w:rPr>
                <w:rFonts w:ascii="標楷體" w:eastAsia="標楷體" w:hAnsi="標楷體"/>
              </w:rPr>
            </w:pPr>
            <w:r w:rsidRPr="00D26516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數-J-C1 具備從證據討論與反思事情的態度，提出合理的論述，並能和他人進行理性溝通與合作。</w:t>
            </w:r>
          </w:p>
        </w:tc>
      </w:tr>
    </w:tbl>
    <w:p w:rsidR="00CB33CC" w:rsidRPr="00D26516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D37619" w:rsidRPr="00D26516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D26516">
        <w:rPr>
          <w:rFonts w:ascii="標楷體" w:eastAsia="標楷體" w:hAnsi="標楷體" w:cs="標楷體"/>
          <w:sz w:val="24"/>
          <w:szCs w:val="24"/>
        </w:rPr>
        <w:br w:type="page"/>
      </w:r>
      <w:r w:rsidR="00433109" w:rsidRPr="00D26516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D26516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560"/>
        <w:gridCol w:w="1560"/>
        <w:gridCol w:w="2977"/>
        <w:gridCol w:w="709"/>
        <w:gridCol w:w="2268"/>
        <w:gridCol w:w="1417"/>
        <w:gridCol w:w="1559"/>
        <w:gridCol w:w="1784"/>
      </w:tblGrid>
      <w:tr w:rsidR="00D26516" w:rsidRPr="00314D00" w:rsidTr="00D26516">
        <w:trPr>
          <w:trHeight w:val="420"/>
          <w:jc w:val="center"/>
        </w:trPr>
        <w:tc>
          <w:tcPr>
            <w:tcW w:w="1245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D26516" w:rsidRPr="00314D00" w:rsidRDefault="00D26516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14D0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D26516" w:rsidRPr="00314D00" w:rsidRDefault="00D26516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14D0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D26516" w:rsidRPr="00314D00" w:rsidRDefault="00D26516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14D0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D26516" w:rsidRPr="00314D00" w:rsidRDefault="00D26516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14D0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D26516" w:rsidRPr="00314D00" w:rsidRDefault="00D26516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14D0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D26516" w:rsidRPr="00314D00" w:rsidRDefault="00D26516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14D0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D26516" w:rsidRPr="00314D00" w:rsidRDefault="00D26516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14D0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D26516" w:rsidRPr="00314D00" w:rsidRDefault="00D26516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14D0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備註</w:t>
            </w:r>
          </w:p>
        </w:tc>
      </w:tr>
      <w:tr w:rsidR="00D26516" w:rsidRPr="00314D00" w:rsidTr="00D26516">
        <w:trPr>
          <w:trHeight w:val="615"/>
          <w:jc w:val="center"/>
        </w:trPr>
        <w:tc>
          <w:tcPr>
            <w:tcW w:w="1245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D26516" w:rsidRPr="00314D00" w:rsidRDefault="00D2651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D26516" w:rsidRPr="00314D00" w:rsidRDefault="00D26516">
            <w:pP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14D0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D26516" w:rsidRPr="00314D00" w:rsidRDefault="00D26516">
            <w:pP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14D0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D26516" w:rsidRPr="00314D00" w:rsidRDefault="00D2651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D26516" w:rsidRPr="00314D00" w:rsidRDefault="00D2651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D26516" w:rsidRPr="00314D00" w:rsidRDefault="00D2651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D26516" w:rsidRPr="00314D00" w:rsidRDefault="00D2651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D26516" w:rsidRPr="00314D00" w:rsidRDefault="00D2651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D26516" w:rsidRPr="00314D00" w:rsidRDefault="00D2651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544FE" w:rsidRPr="00D26516" w:rsidTr="00D26516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314D00">
              <w:rPr>
                <w:rFonts w:ascii="標楷體" w:eastAsia="標楷體" w:hAnsi="標楷體"/>
                <w:snapToGrid w:val="0"/>
                <w:color w:val="auto"/>
              </w:rPr>
              <w:t>第一週</w:t>
            </w:r>
          </w:p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8/30~9/3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00310" w:rsidRPr="00314D00" w:rsidRDefault="00F42E2F" w:rsidP="00151D5D">
            <w:pPr>
              <w:pStyle w:val="Default"/>
              <w:spacing w:line="260" w:lineRule="exact"/>
              <w:jc w:val="left"/>
              <w:rPr>
                <w:rFonts w:eastAsia="標楷體" w:cs="Times New Roman"/>
                <w:sz w:val="20"/>
                <w:szCs w:val="20"/>
              </w:rPr>
            </w:pPr>
            <w:r w:rsidRPr="00314D00">
              <w:rPr>
                <w:rFonts w:eastAsia="標楷體" w:hint="eastAsia"/>
                <w:color w:val="auto"/>
                <w:sz w:val="20"/>
                <w:szCs w:val="20"/>
              </w:rPr>
              <w:t>N-9-1 連比：連比的記錄；連比推理；連比例式；及其基本運算與相關應用問題；涉及複雜數值時使用計算機協助計算。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n-IV-4 理解比、比例式、正比、反比和連比的意義和推理，並能運用到日常生活的情境解決問題。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第1章　相似形與三角比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1-1 連比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1.利用食譜中的食材比例，了解連比與連比例式的意義。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2.利用三個比中的任意兩個比，求出連比。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3.利用連比例式的性質，解決相關的應用問題。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平面類：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1.習作解答版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2.備課用書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3.教師手冊</w:t>
            </w:r>
          </w:p>
          <w:p w:rsidR="00700310" w:rsidRPr="00314D00" w:rsidRDefault="009A5843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數位類：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1.教學光碟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2.命題光碟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3.課程計劃光碟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4.幾何主題光碟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5.繪圖工具光碟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6.翰林我的網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1.發表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2.口頭討論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3.平時上課表現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4.作業繳交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5.學習態度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6.紙筆測驗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7.課堂問答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【閱讀素養教育】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閱J3 理解學科知識內的重要詞彙的意涵，並懂得如何運用該詞彙與他人進行溝通。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【品德教育】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品J1 溝通合作與和諧人際關係。</w:t>
            </w:r>
          </w:p>
          <w:p w:rsidR="00700310" w:rsidRPr="00314D00" w:rsidRDefault="00F42E2F" w:rsidP="00151D5D">
            <w:pPr>
              <w:pStyle w:val="Default"/>
              <w:snapToGrid w:val="0"/>
              <w:spacing w:line="260" w:lineRule="exact"/>
              <w:jc w:val="left"/>
              <w:rPr>
                <w:rFonts w:eastAsia="標楷體" w:cs="Times New Roman"/>
                <w:sz w:val="20"/>
                <w:szCs w:val="20"/>
              </w:rPr>
            </w:pPr>
            <w:r w:rsidRPr="00314D00">
              <w:rPr>
                <w:rFonts w:eastAsia="標楷體" w:cs="DFKaiShu-SB-Estd-BF" w:hint="eastAsia"/>
                <w:color w:val="auto"/>
                <w:sz w:val="20"/>
                <w:szCs w:val="20"/>
              </w:rPr>
              <w:t>品J8 理性溝通與問題解決。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【家庭教育】</w:t>
            </w:r>
          </w:p>
          <w:p w:rsidR="00700310" w:rsidRPr="00314D00" w:rsidRDefault="00F42E2F" w:rsidP="00151D5D">
            <w:pPr>
              <w:pStyle w:val="Default"/>
              <w:snapToGrid w:val="0"/>
              <w:spacing w:line="260" w:lineRule="exact"/>
              <w:jc w:val="left"/>
              <w:rPr>
                <w:rFonts w:eastAsia="標楷體" w:cs="Times New Roman"/>
                <w:color w:val="auto"/>
                <w:sz w:val="20"/>
                <w:szCs w:val="20"/>
              </w:rPr>
            </w:pPr>
            <w:r w:rsidRPr="00314D00">
              <w:rPr>
                <w:rFonts w:eastAsia="標楷體" w:cs="DFKaiShu-SB-Estd-BF" w:hint="eastAsia"/>
                <w:color w:val="auto"/>
                <w:sz w:val="20"/>
                <w:szCs w:val="20"/>
              </w:rPr>
              <w:t>家J2 探討社會與自然環境對個人及家庭的影響。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D265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D26516" w:rsidTr="00D26516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314D00">
              <w:rPr>
                <w:rFonts w:ascii="標楷體" w:eastAsia="標楷體" w:hAnsi="標楷體"/>
                <w:snapToGrid w:val="0"/>
                <w:color w:val="auto"/>
              </w:rPr>
              <w:t>第二週</w:t>
            </w:r>
          </w:p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9/6~9/10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S-9-3 平行線截比例線段：連接三角形兩邊中點的線段必平行於第三邊（其長度等於第三邊的一半）；平行線</w:t>
            </w:r>
            <w:r w:rsidRPr="00314D00">
              <w:rPr>
                <w:rFonts w:ascii="標楷體" w:eastAsia="標楷體" w:hAnsi="標楷體"/>
                <w:color w:val="auto"/>
              </w:rPr>
              <w:lastRenderedPageBreak/>
              <w:t>截比例線段性質；利用截線段成比例判定兩直線平行；平行線截比例線段性質的應用。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s-IV-6 理解平面圖形相似的意義，知道圖形經縮放後其圖形相似，並能應用於解決幾何與日常生活的問題。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第1章　相似形與三角比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1-2比例線段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1.利用三角形的分割，了解等高的三角形面積比等於底邊比。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2.利用面積的概念說明三角形的內角平分線所切割的面積比性質（內分比性質）。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3.利用等高的三角形面積比等於</w:t>
            </w: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底邊比，討論三角形內平行一邊的直線截另兩邊成比例線段。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4.藉由討論，形成三角形內平行一邊的直線截另兩邊成比例線段的共識。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5.藉由討論，形成一直線截三角形的兩邊成比例線段時，此截線會平行於三角形的第三邊。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平面類：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1.習作解答版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2.備課用書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3.教師手冊</w:t>
            </w:r>
          </w:p>
          <w:p w:rsidR="00700310" w:rsidRPr="00314D00" w:rsidRDefault="009A5843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數位類：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1.教學光碟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2.命題光碟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3.課程計劃光碟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4.幾何主題光碟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5.繪圖工具光碟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6.翰林我的網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1.發表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2.口頭討論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3.平時上課表現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4.作業繳交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5.學習態度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6.紙筆測驗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7.課堂問答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8.實測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【閱讀素養教育】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閱J3 理解學科知識內的重要詞彙的意涵，並懂得如何運用該詞彙與他人進行溝通。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lastRenderedPageBreak/>
              <w:t>【品德教育】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品J1 溝通合作與和諧人際關係。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品J8 理性溝通與問題解決。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【生命教育】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生J5 覺察生活中的各種迷思，在生活作息、健康促進、飲食運動、休閒娛樂、人我關係等課題上進行價值思辨，尋求解決之道。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D265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>＿      ＿＿</w:t>
            </w:r>
          </w:p>
        </w:tc>
      </w:tr>
      <w:tr w:rsidR="00F544FE" w:rsidRPr="00D26516" w:rsidTr="00D26516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314D00">
              <w:rPr>
                <w:rFonts w:ascii="標楷體" w:eastAsia="標楷體" w:hAnsi="標楷體"/>
                <w:snapToGrid w:val="0"/>
                <w:color w:val="auto"/>
              </w:rPr>
              <w:lastRenderedPageBreak/>
              <w:t>第三週</w:t>
            </w:r>
          </w:p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9/13~9/17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S-9-3 平行線截比例線段：連接三角形兩邊中點的線段必平行於第三邊（其長度等於第三邊的一半）；平行線截比例線段性質；利用截線段成比例判定兩直線平行；平行線截比例線段性質的應用。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s-IV-6 理解平面圖形相似的意義，知道圖形經縮放後其圖形相似，並能應用於解決幾何與日常生活的問題。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第1章　相似形與三角比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1-2比例線段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1.討論一直線截三角形的兩邊成比例線段時，此截線會平行於三角形的第三邊。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2.藉由討論，形成一直線截三角形的兩邊成比例線段時，此截線會平行於三角形的第三邊。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3.利用平行線截比例線段性質，作應用題型的練習。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4.利用平行線截比例線段性質及尺規作圖，將一直線</w:t>
            </w:r>
            <w:r w:rsidRPr="00314D00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n</w:t>
            </w: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等分。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5.練習利用比例線段來判別兩線段是否平行。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平面類：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1.習作解答版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2.備課用書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3.教師手冊</w:t>
            </w:r>
          </w:p>
          <w:p w:rsidR="00700310" w:rsidRPr="00314D00" w:rsidRDefault="009A5843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數位類：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1.教學光碟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2.命題光碟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3.課程計劃光碟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4.幾何主題光碟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5.繪圖工具光碟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6.翰林我的網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1.發表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2.小組互動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3.平時上課表現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4.作業繳交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5.學習態度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6.紙筆測驗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7.報告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8.課堂問答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【閱讀素養教育】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閱J3 理解學科知識內的重要詞彙的意涵，並懂得如何運用該詞彙與他人進行溝通。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【品德教育】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品J1 溝通合作與和諧人際關係。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D265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D26516" w:rsidTr="00D26516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314D00">
              <w:rPr>
                <w:rFonts w:ascii="標楷體" w:eastAsia="標楷體" w:hAnsi="標楷體"/>
                <w:snapToGrid w:val="0"/>
                <w:color w:val="auto"/>
              </w:rPr>
              <w:lastRenderedPageBreak/>
              <w:t>第四週</w:t>
            </w:r>
          </w:p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9/20~9/24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S-9-1 相似形：平面圖形縮放的意義；多邊形相似的意義；對應角相等；對應邊長成比例。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S-9-2</w:t>
            </w:r>
            <w:r w:rsidRPr="00314D00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314D00">
              <w:rPr>
                <w:rFonts w:ascii="標楷體" w:eastAsia="標楷體" w:hAnsi="標楷體"/>
                <w:color w:val="auto"/>
              </w:rPr>
              <w:t>三角形的相似性質：三角形的相似判定（</w:t>
            </w:r>
            <w:r w:rsidRPr="00314D00">
              <w:rPr>
                <w:rFonts w:ascii="標楷體" w:eastAsia="標楷體" w:hAnsi="標楷體"/>
                <w:i/>
                <w:color w:val="auto"/>
              </w:rPr>
              <w:t>AA</w:t>
            </w:r>
            <w:r w:rsidRPr="00314D00">
              <w:rPr>
                <w:rFonts w:ascii="標楷體" w:eastAsia="標楷體" w:hAnsi="標楷體"/>
                <w:color w:val="auto"/>
              </w:rPr>
              <w:t>、</w:t>
            </w:r>
            <w:r w:rsidRPr="00314D00">
              <w:rPr>
                <w:rFonts w:ascii="標楷體" w:eastAsia="標楷體" w:hAnsi="標楷體"/>
                <w:i/>
                <w:color w:val="auto"/>
              </w:rPr>
              <w:t>SAS</w:t>
            </w:r>
            <w:r w:rsidRPr="00314D00">
              <w:rPr>
                <w:rFonts w:ascii="標楷體" w:eastAsia="標楷體" w:hAnsi="標楷體"/>
                <w:color w:val="auto"/>
              </w:rPr>
              <w:t>、</w:t>
            </w:r>
            <w:r w:rsidRPr="00314D00">
              <w:rPr>
                <w:rFonts w:ascii="標楷體" w:eastAsia="標楷體" w:hAnsi="標楷體"/>
                <w:i/>
                <w:color w:val="auto"/>
              </w:rPr>
              <w:t>SSS</w:t>
            </w:r>
            <w:r w:rsidRPr="00314D00">
              <w:rPr>
                <w:rFonts w:ascii="標楷體" w:eastAsia="標楷體" w:hAnsi="標楷體"/>
                <w:color w:val="auto"/>
              </w:rPr>
              <w:t>）；對應邊長之比＝對應高之比；對應面積之比＝對應邊長平方之比；利用三角形相似的概念解應用問題；相似符號（~）。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snapToGrid w:val="0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S-9-3 平行線截比例線段：連接三角形兩邊中點的線段必平行於第三邊（其長度等於第三邊的一半）；平行線截比例線段性質；利用截線段成比例判定兩直線平行；</w:t>
            </w:r>
            <w:r w:rsidRPr="00314D00">
              <w:rPr>
                <w:rFonts w:ascii="標楷體" w:eastAsia="標楷體" w:hAnsi="標楷體"/>
                <w:color w:val="auto"/>
              </w:rPr>
              <w:lastRenderedPageBreak/>
              <w:t>平行線截比例線段性質的應用。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s-IV-6 理解平面圖形相似的意義，知道圖形經縮放後其圖形相似，並能應用於解決幾何與日常生活的問題。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s-IV-10</w:t>
            </w:r>
            <w:r w:rsidRPr="00314D0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 xml:space="preserve"> </w:t>
            </w: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理解三角形相似的性質，利用對應角相等或對應邊成比例，判斷兩個三角形的相似，並能應用於解決幾何與日常生活的問題。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第1章　相似形與三角比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1-2比例線段、1-3  相似多邊形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1.介紹三角形的兩邊中點連線必平行於第三邊，且為第三邊長的一半。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2.利用平面上點的縮放，來討論平面上線段的縮放。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3</w:t>
            </w: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.藉由線段經過縮放，了解線段縮放後的性質。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平面類：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1.習作解答版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2.備課用書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3.教師手冊</w:t>
            </w:r>
          </w:p>
          <w:p w:rsidR="00700310" w:rsidRPr="00314D00" w:rsidRDefault="009A5843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數位類：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1.教學光碟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2.命題光碟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3.課程計劃光碟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4.幾何主題光碟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5.繪圖工具光碟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6.翰林我的網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1.發表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2.口頭討論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3.平時上課表現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4.作業繳交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5.學習態度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6.紙筆測驗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7.課堂問答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8.實測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【閱讀素養教育】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閱J3 理解學科知識內的重要詞彙的意涵，並懂得如何運用該詞彙與他人進行溝通。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【品德教育】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品J1 溝通合作與和諧人際關係。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D265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D26516" w:rsidTr="00D26516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314D00">
              <w:rPr>
                <w:rFonts w:ascii="標楷體" w:eastAsia="標楷體" w:hAnsi="標楷體"/>
                <w:snapToGrid w:val="0"/>
                <w:color w:val="auto"/>
              </w:rPr>
              <w:t>第五週</w:t>
            </w:r>
          </w:p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9/27~10/1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S-9-1 相似形：平面圖形縮放的意義；多邊形相似的意義；對應角相等；對應邊長成比例。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S-9-2</w:t>
            </w:r>
            <w:r w:rsidRPr="00314D00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314D00">
              <w:rPr>
                <w:rFonts w:ascii="標楷體" w:eastAsia="標楷體" w:hAnsi="標楷體"/>
                <w:color w:val="auto"/>
              </w:rPr>
              <w:t>三角形的相似性質：三角形的相似判定（</w:t>
            </w:r>
            <w:r w:rsidRPr="00314D00">
              <w:rPr>
                <w:rFonts w:ascii="標楷體" w:eastAsia="標楷體" w:hAnsi="標楷體"/>
                <w:i/>
                <w:color w:val="auto"/>
              </w:rPr>
              <w:t>AA</w:t>
            </w:r>
            <w:r w:rsidRPr="00314D00">
              <w:rPr>
                <w:rFonts w:ascii="標楷體" w:eastAsia="標楷體" w:hAnsi="標楷體"/>
                <w:color w:val="auto"/>
              </w:rPr>
              <w:t>、</w:t>
            </w:r>
            <w:r w:rsidRPr="00314D00">
              <w:rPr>
                <w:rFonts w:ascii="標楷體" w:eastAsia="標楷體" w:hAnsi="標楷體"/>
                <w:i/>
                <w:color w:val="auto"/>
              </w:rPr>
              <w:t>SAS</w:t>
            </w:r>
            <w:r w:rsidRPr="00314D00">
              <w:rPr>
                <w:rFonts w:ascii="標楷體" w:eastAsia="標楷體" w:hAnsi="標楷體"/>
                <w:color w:val="auto"/>
              </w:rPr>
              <w:t>、</w:t>
            </w:r>
            <w:r w:rsidRPr="00314D00">
              <w:rPr>
                <w:rFonts w:ascii="標楷體" w:eastAsia="標楷體" w:hAnsi="標楷體"/>
                <w:i/>
                <w:color w:val="auto"/>
              </w:rPr>
              <w:t>SSS</w:t>
            </w:r>
            <w:r w:rsidRPr="00314D00">
              <w:rPr>
                <w:rFonts w:ascii="標楷體" w:eastAsia="標楷體" w:hAnsi="標楷體"/>
                <w:color w:val="auto"/>
              </w:rPr>
              <w:t>）；對應邊長之比＝對應高之比；對應面積之比＝對應邊長平方之比；利用三角形相似的概念解應用問題；相似符號（～）。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s-IV-6 理解平面圖形相似的意義，知道圖形經縮放後其圖形相似，並能應用於解決幾何與日常生活的問題。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s-IV-10</w:t>
            </w:r>
            <w:r w:rsidRPr="00314D0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 xml:space="preserve"> </w:t>
            </w: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理解三角形相似的性質，利用對應角相等或對應邊成比例，判斷兩個三角形的相似，並能應用於解決幾何與日常生活的問題。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第1章　相似形與三角比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1-3 相似多邊形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1.藉由三角形的縮放，了解角經過縮放後，其角度不變。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2.藉由三角形的縮放概念，了解多邊形的縮放。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3.藉由多邊形的縮放過程，了解對應角相等與對應邊成比例。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4.由不同縮放中心，對同一圖形做縮放，所得的圖形會全等。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5.介紹</w:t>
            </w:r>
            <w:r w:rsidRPr="00314D00">
              <w:rPr>
                <w:rFonts w:ascii="標楷體" w:eastAsia="標楷體" w:hAnsi="標楷體"/>
                <w:color w:val="auto"/>
              </w:rPr>
              <w:t>相似符號（～），且理解</w:t>
            </w: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相似多邊形的對應角相等與對應邊成比例。</w:t>
            </w:r>
          </w:p>
          <w:p w:rsidR="00700310" w:rsidRPr="00314D00" w:rsidRDefault="00F42E2F" w:rsidP="005C1EC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6.理解兩個邊數一樣的多邊形，若對應角相等與對應邊成比例，則此兩個多邊形會相似。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平面類：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1.習作解答版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2.備課用書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3.教師手冊</w:t>
            </w:r>
          </w:p>
          <w:p w:rsidR="00700310" w:rsidRPr="00314D00" w:rsidRDefault="009A5843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數位類：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1.教學光碟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2.命題光碟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3.課程計劃光碟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4.幾何主題光碟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5.繪圖工具光碟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6.翰林我的網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1.發表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2.口頭討論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3.平時上課表現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4.作業繳交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5.學習態度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6.紙筆測驗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7.課堂問答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【閱讀素養教育】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閱J3 理解學科知識內的重要詞彙的意涵，並懂得如何運用該詞彙與他人進行溝通。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【品德教育】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品J1 溝通合作與和諧人際關係。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D265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D26516" w:rsidTr="00D26516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314D00">
              <w:rPr>
                <w:rFonts w:ascii="標楷體" w:eastAsia="標楷體" w:hAnsi="標楷體"/>
                <w:snapToGrid w:val="0"/>
                <w:color w:val="auto"/>
              </w:rPr>
              <w:t>第六週</w:t>
            </w:r>
          </w:p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10/4~10/8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S-9-1 相似形：平面圖形縮放的意義；多邊形相似的意義；對應角相等；對應邊長成比例。</w:t>
            </w:r>
          </w:p>
          <w:p w:rsidR="00700310" w:rsidRPr="00314D00" w:rsidRDefault="00F42E2F" w:rsidP="005C1EC8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lastRenderedPageBreak/>
              <w:t>S-9-2</w:t>
            </w:r>
            <w:r w:rsidRPr="00314D00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314D00">
              <w:rPr>
                <w:rFonts w:ascii="標楷體" w:eastAsia="標楷體" w:hAnsi="標楷體"/>
                <w:color w:val="auto"/>
              </w:rPr>
              <w:t>三角形的相似性質：三角形的相似判定（</w:t>
            </w:r>
            <w:r w:rsidRPr="00314D00">
              <w:rPr>
                <w:rFonts w:ascii="標楷體" w:eastAsia="標楷體" w:hAnsi="標楷體"/>
                <w:i/>
                <w:color w:val="auto"/>
              </w:rPr>
              <w:t>AA</w:t>
            </w:r>
            <w:r w:rsidRPr="00314D00">
              <w:rPr>
                <w:rFonts w:ascii="標楷體" w:eastAsia="標楷體" w:hAnsi="標楷體"/>
                <w:color w:val="auto"/>
              </w:rPr>
              <w:t>、</w:t>
            </w:r>
            <w:r w:rsidRPr="00314D00">
              <w:rPr>
                <w:rFonts w:ascii="標楷體" w:eastAsia="標楷體" w:hAnsi="標楷體"/>
                <w:i/>
                <w:color w:val="auto"/>
              </w:rPr>
              <w:t>SAS</w:t>
            </w:r>
            <w:r w:rsidRPr="00314D00">
              <w:rPr>
                <w:rFonts w:ascii="標楷體" w:eastAsia="標楷體" w:hAnsi="標楷體"/>
                <w:color w:val="auto"/>
              </w:rPr>
              <w:t>、</w:t>
            </w:r>
            <w:r w:rsidRPr="00314D00">
              <w:rPr>
                <w:rFonts w:ascii="標楷體" w:eastAsia="標楷體" w:hAnsi="標楷體"/>
                <w:i/>
                <w:color w:val="auto"/>
              </w:rPr>
              <w:t>SSS</w:t>
            </w:r>
            <w:r w:rsidRPr="00314D00">
              <w:rPr>
                <w:rFonts w:ascii="標楷體" w:eastAsia="標楷體" w:hAnsi="標楷體"/>
                <w:color w:val="auto"/>
              </w:rPr>
              <w:t>）；對應邊長之比＝對應高之比；對應面積之比＝對應邊長平方之比；利用三角形相似的概念解應用問題；相似符號（～）。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s-IV-6 理解平面圖形相似的意義，知道圖形經縮放後其圖形相似，並能應用於解決幾何與日常生活的問題。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s-IV-10</w:t>
            </w:r>
            <w:r w:rsidRPr="00314D0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 xml:space="preserve"> </w:t>
            </w: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理解三角形相似的性質，利用對應角相等或對應邊成比例，判斷兩個三角形的相似，並能應用於解決幾何與日常生活的問題。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第1章　相似形與三角比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1-3 相似多邊形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1.理解兩個邊數一樣的多邊形，若對應角相等與對應邊成比例，則此兩個多邊形會相似。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2.介紹</w:t>
            </w:r>
            <w:r w:rsidRPr="00314D00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AA</w:t>
            </w: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相似性質與</w:t>
            </w:r>
            <w:r w:rsidRPr="00314D00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AAA</w:t>
            </w: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相似性質，並以此性質判別兩個三角</w:t>
            </w: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形是否相似。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3.說明三角形內一直線與三角形的兩邊相交，且平行於三角形的第三邊，則截出的小三角形與原三角形相似。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平面類：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1.習作解答版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2.備課用書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3.教師手冊</w:t>
            </w:r>
          </w:p>
          <w:p w:rsidR="00700310" w:rsidRPr="00314D00" w:rsidRDefault="009A5843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數位類：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1.教學光碟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2.命題光碟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3.課程計劃光碟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4.幾何主題光碟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5.繪圖工具光碟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6.翰林我的網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1.發表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2.小組互動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3.平時上課表現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4.作業繳交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5.學習態度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6.紙筆測驗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7.報告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8.蒐集資料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9.課堂問答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lastRenderedPageBreak/>
              <w:t>【閱讀素養教育】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閱J3 理解學科知識內的重要詞彙的意涵，並懂得如何運用該詞彙與他人進行溝</w:t>
            </w:r>
            <w:r w:rsidRPr="00314D00">
              <w:rPr>
                <w:rFonts w:ascii="標楷體" w:eastAsia="標楷體" w:hAnsi="標楷體"/>
                <w:color w:val="auto"/>
              </w:rPr>
              <w:lastRenderedPageBreak/>
              <w:t>通。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【品德教育】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品J1 溝通合作與和諧人際關係。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D265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 xml:space="preserve"> ＿       ＿ 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D26516" w:rsidTr="008C2AF1">
        <w:tblPrEx>
          <w:tblBorders>
            <w:top w:val="nil"/>
            <w:left w:val="nil"/>
            <w:bottom w:val="nil"/>
            <w:right w:val="nil"/>
          </w:tblBorders>
        </w:tblPrEx>
        <w:trPr>
          <w:trHeight w:val="1077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314D00">
              <w:rPr>
                <w:rFonts w:ascii="標楷體" w:eastAsia="標楷體" w:hAnsi="標楷體"/>
                <w:snapToGrid w:val="0"/>
                <w:color w:val="auto"/>
              </w:rPr>
              <w:lastRenderedPageBreak/>
              <w:t>第七週</w:t>
            </w:r>
          </w:p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10/11~10/15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S-9-1 相似形：平面圖形縮放的意義；多邊形相似的意義；對應角相等；對應邊長成比例。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S-9-2</w:t>
            </w:r>
            <w:r w:rsidRPr="00314D00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314D00">
              <w:rPr>
                <w:rFonts w:ascii="標楷體" w:eastAsia="標楷體" w:hAnsi="標楷體"/>
                <w:color w:val="auto"/>
              </w:rPr>
              <w:t>三角形的相似性質：三角形的相似判定（</w:t>
            </w:r>
            <w:r w:rsidRPr="00314D00">
              <w:rPr>
                <w:rFonts w:ascii="標楷體" w:eastAsia="標楷體" w:hAnsi="標楷體"/>
                <w:i/>
                <w:color w:val="auto"/>
              </w:rPr>
              <w:t>AA</w:t>
            </w:r>
            <w:r w:rsidRPr="00314D00">
              <w:rPr>
                <w:rFonts w:ascii="標楷體" w:eastAsia="標楷體" w:hAnsi="標楷體"/>
                <w:color w:val="auto"/>
              </w:rPr>
              <w:t>、</w:t>
            </w:r>
            <w:r w:rsidRPr="00314D00">
              <w:rPr>
                <w:rFonts w:ascii="標楷體" w:eastAsia="標楷體" w:hAnsi="標楷體"/>
                <w:i/>
                <w:color w:val="auto"/>
              </w:rPr>
              <w:t>SAS</w:t>
            </w:r>
            <w:r w:rsidRPr="00314D00">
              <w:rPr>
                <w:rFonts w:ascii="標楷體" w:eastAsia="標楷體" w:hAnsi="標楷體"/>
                <w:color w:val="auto"/>
              </w:rPr>
              <w:t>、</w:t>
            </w:r>
            <w:r w:rsidRPr="00314D00">
              <w:rPr>
                <w:rFonts w:ascii="標楷體" w:eastAsia="標楷體" w:hAnsi="標楷體"/>
                <w:i/>
                <w:color w:val="auto"/>
              </w:rPr>
              <w:t>SSS</w:t>
            </w:r>
            <w:r w:rsidRPr="00314D00">
              <w:rPr>
                <w:rFonts w:ascii="標楷體" w:eastAsia="標楷體" w:hAnsi="標楷體"/>
                <w:color w:val="auto"/>
              </w:rPr>
              <w:t>）；對應邊長之比＝對應高之比；對應面積之比＝對應邊長平方之比；利用三角形相</w:t>
            </w:r>
            <w:r w:rsidRPr="00314D00">
              <w:rPr>
                <w:rFonts w:ascii="標楷體" w:eastAsia="標楷體" w:hAnsi="標楷體"/>
                <w:color w:val="auto"/>
              </w:rPr>
              <w:lastRenderedPageBreak/>
              <w:t>似的概念解應用問題；相似符號（～）。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s-IV-6 理解平面圖形相似的意義，知道圖形經縮放後其圖形相似，並能應用於解決幾何與日常生活的問題。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s-IV-10</w:t>
            </w:r>
            <w:r w:rsidRPr="00314D0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 xml:space="preserve"> </w:t>
            </w: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理解三角形相似的性質，利用對應角相等或對應邊成比例，判斷兩個三角形的相似，並能應用於解決幾何與日常生活的問題。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第1章　相似形與三角比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1-3 相似多邊形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1.介紹</w:t>
            </w:r>
            <w:r w:rsidRPr="00314D00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SAS</w:t>
            </w: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相似性質，並以此性質判別兩個三角形是否相似。</w:t>
            </w:r>
          </w:p>
          <w:p w:rsidR="008C2AF1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2.介紹</w:t>
            </w:r>
            <w:r w:rsidRPr="00314D00">
              <w:rPr>
                <w:rFonts w:ascii="標楷體" w:eastAsia="標楷體" w:hAnsi="標楷體"/>
                <w:bCs/>
                <w:i/>
                <w:snapToGrid w:val="0"/>
                <w:color w:val="auto"/>
              </w:rPr>
              <w:t>SSS</w:t>
            </w: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相似性質，並以此性質判別兩個三角形是否相似。</w:t>
            </w:r>
          </w:p>
          <w:p w:rsidR="008C2AF1" w:rsidRDefault="008C2AF1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</w:p>
          <w:p w:rsidR="00700310" w:rsidRPr="008C2AF1" w:rsidRDefault="008C2AF1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8C2AF1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（</w:t>
            </w:r>
            <w:r w:rsidRPr="008C2AF1">
              <w:rPr>
                <w:rFonts w:eastAsia="標楷體"/>
                <w:sz w:val="24"/>
                <w:szCs w:val="24"/>
              </w:rPr>
              <w:t>第一次評量</w:t>
            </w:r>
            <w:r w:rsidRPr="008C2AF1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）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平面類：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1.習作解答版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2.備課用書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3.教師手冊</w:t>
            </w:r>
          </w:p>
          <w:p w:rsidR="00700310" w:rsidRPr="00314D00" w:rsidRDefault="009A5843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數位類：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1.教學光碟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2.命題光碟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3.課程計劃光碟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4.幾何主題光碟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5.繪圖工具光碟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6.翰林我的網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1.發表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2.小組互動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3.口頭討論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4.平時上課表現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5.作業繳交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6.學習態度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7.紙筆測驗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8.報告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9.蒐集資料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10.課堂問答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11.實測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【閱讀素養教育】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閱J3 理解學科知識內的重要詞彙的意涵，並懂得如何運用該詞彙與他人進行溝通。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【品德教育】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品J1 溝通合作與和諧人際關係。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D265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D26516" w:rsidTr="00D26516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314D00">
              <w:rPr>
                <w:rFonts w:ascii="標楷體" w:eastAsia="標楷體" w:hAnsi="標楷體"/>
                <w:snapToGrid w:val="0"/>
                <w:color w:val="auto"/>
              </w:rPr>
              <w:t>第八週</w:t>
            </w:r>
          </w:p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10/18~10/22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S-9-1 相似形：平面圖形縮放的意義；多邊形相似的意義；對應角相等；對應邊長成比例。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S-9-2</w:t>
            </w:r>
            <w:r w:rsidRPr="00314D00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314D00">
              <w:rPr>
                <w:rFonts w:ascii="標楷體" w:eastAsia="標楷體" w:hAnsi="標楷體"/>
                <w:color w:val="auto"/>
              </w:rPr>
              <w:t>三角形的相似性質：三角形的相似判定（</w:t>
            </w:r>
            <w:r w:rsidRPr="00314D00">
              <w:rPr>
                <w:rFonts w:ascii="標楷體" w:eastAsia="標楷體" w:hAnsi="標楷體"/>
                <w:i/>
                <w:color w:val="auto"/>
              </w:rPr>
              <w:t>AA</w:t>
            </w:r>
            <w:r w:rsidRPr="00314D00">
              <w:rPr>
                <w:rFonts w:ascii="標楷體" w:eastAsia="標楷體" w:hAnsi="標楷體"/>
                <w:color w:val="auto"/>
              </w:rPr>
              <w:t>、</w:t>
            </w:r>
            <w:r w:rsidRPr="00314D00">
              <w:rPr>
                <w:rFonts w:ascii="標楷體" w:eastAsia="標楷體" w:hAnsi="標楷體"/>
                <w:i/>
                <w:color w:val="auto"/>
              </w:rPr>
              <w:t>SAS</w:t>
            </w:r>
            <w:r w:rsidRPr="00314D00">
              <w:rPr>
                <w:rFonts w:ascii="標楷體" w:eastAsia="標楷體" w:hAnsi="標楷體"/>
                <w:color w:val="auto"/>
              </w:rPr>
              <w:t>、</w:t>
            </w:r>
            <w:r w:rsidRPr="00314D00">
              <w:rPr>
                <w:rFonts w:ascii="標楷體" w:eastAsia="標楷體" w:hAnsi="標楷體"/>
                <w:i/>
                <w:color w:val="auto"/>
              </w:rPr>
              <w:t>SSS</w:t>
            </w:r>
            <w:r w:rsidRPr="00314D00">
              <w:rPr>
                <w:rFonts w:ascii="標楷體" w:eastAsia="標楷體" w:hAnsi="標楷體"/>
                <w:color w:val="auto"/>
              </w:rPr>
              <w:t>）；對應邊長之比＝對應高之比；對應面積之比＝對應邊長平方之比；利用三角形相似的概念解應用問題；相似符號（～）。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s-IV-10</w:t>
            </w:r>
            <w:r w:rsidRPr="00314D0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 xml:space="preserve"> </w:t>
            </w: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理解三角形相似的性質，利用對應角相等或對應邊成比例，判斷兩個三角形的相似，並能應用於解決幾何與日常生活的問題。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第1章　相似形與三角比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1-4相似三角形的應用與三角比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1.介紹相似三角形中，對應高的比＝對應邊的比、對應面積的比＝對應邊的平方比。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2.利用相似三角形，作面積比與直角三角形中對應邊長比的應用題型練習。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3.利用三角形的相似性質，運用於生活中實物的測量。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平面類：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1.習作解答版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2.備課用書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3.教師手冊</w:t>
            </w:r>
          </w:p>
          <w:p w:rsidR="00700310" w:rsidRPr="00314D00" w:rsidRDefault="009A5843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數位類：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1.教學光碟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2.命題光碟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3.課程計劃光碟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4.幾何主題光碟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5.繪圖工具光碟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6.翰林我的網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1.發表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2.口頭討論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3.平時上課表現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4.作業繳交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5.學習態度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6.紙筆測驗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7.蒐集資料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8.課堂問答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【閱讀素養教育】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閱J3 理解學科知識內的重要詞彙的意涵，並懂得如何運用該詞彙與他人進行溝通。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【品德教育】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品J1 溝通合作與和諧人際關係。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D265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D26516" w:rsidTr="00D26516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314D00">
              <w:rPr>
                <w:rFonts w:ascii="標楷體" w:eastAsia="標楷體" w:hAnsi="標楷體"/>
                <w:snapToGrid w:val="0"/>
                <w:color w:val="auto"/>
              </w:rPr>
              <w:t>第九週</w:t>
            </w:r>
          </w:p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10/25~10/29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00310" w:rsidRPr="00314D00" w:rsidRDefault="00F42E2F" w:rsidP="005C1EC8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S-9-4 相似直角三角形邊長比值的不變性：直角三角形中某一銳角的角度決定邊長比</w:t>
            </w:r>
            <w:r w:rsidRPr="00314D00">
              <w:rPr>
                <w:rFonts w:ascii="標楷體" w:eastAsia="標楷體" w:hAnsi="標楷體"/>
                <w:color w:val="auto"/>
              </w:rPr>
              <w:lastRenderedPageBreak/>
              <w:t>值，該比值為不變量，不因相似直角三角形的大小而改變；三內角為30°, 60°,90°其邊長比記錄為「</w:t>
            </w:r>
            <w:r w:rsidRPr="00314D00">
              <w:rPr>
                <w:rFonts w:ascii="標楷體" w:eastAsia="標楷體" w:hAnsi="標楷體" w:hint="eastAsia"/>
                <w:color w:val="auto"/>
              </w:rPr>
              <w:t>1</w:t>
            </w:r>
            <w:r w:rsidRPr="00314D00">
              <w:rPr>
                <w:rFonts w:ascii="標楷體" w:eastAsia="標楷體" w:hAnsi="標楷體"/>
                <w:color w:val="auto"/>
              </w:rPr>
              <w:t>：根號3：</w:t>
            </w:r>
            <w:r w:rsidRPr="00314D00">
              <w:rPr>
                <w:rFonts w:ascii="標楷體" w:eastAsia="標楷體" w:hAnsi="標楷體" w:hint="eastAsia"/>
                <w:color w:val="auto"/>
              </w:rPr>
              <w:t>2</w:t>
            </w:r>
            <w:r w:rsidRPr="00314D00">
              <w:rPr>
                <w:rFonts w:ascii="標楷體" w:eastAsia="標楷體" w:hAnsi="標楷體"/>
                <w:color w:val="auto"/>
              </w:rPr>
              <w:t>」；三內角為45°,45°,90°其邊長比記錄為「1：1：根號2」。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s-IV-10</w:t>
            </w:r>
            <w:r w:rsidRPr="00314D0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 xml:space="preserve"> </w:t>
            </w: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理解三角形相似的性質，利用對應角相等或對應邊成比例，判斷兩個三角形的相似，並</w:t>
            </w: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能應用於解決幾何與日常生活的問題。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s-IV-12</w:t>
            </w:r>
            <w:r w:rsidRPr="00314D0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 xml:space="preserve"> </w:t>
            </w: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理解直角三角形中某一銳角的角度決定邊長的比值，認識這些比值的符號，並能運用到日常生活的情境解決問題。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n-IV-9</w:t>
            </w:r>
            <w:r w:rsidRPr="00314D0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 xml:space="preserve"> </w:t>
            </w: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使用計算機計算比值、複雜的數式、小數或根式等四則運算與三角比的近似值問題，並能理解計算機可能產生誤差。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第1章　相似形與三角比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1-4相似三角形的應用與三角比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1.理解特殊直角三角形30°-60°-90°的邊長比為「</w:t>
            </w:r>
            <w:r w:rsidRPr="00314D00">
              <w:rPr>
                <w:rFonts w:ascii="標楷體" w:eastAsia="標楷體" w:hAnsi="標楷體" w:hint="eastAsia"/>
                <w:color w:val="auto"/>
              </w:rPr>
              <w:t>1</w:t>
            </w:r>
            <w:r w:rsidRPr="00314D00">
              <w:rPr>
                <w:rFonts w:ascii="標楷體" w:eastAsia="標楷體" w:hAnsi="標楷體"/>
                <w:color w:val="auto"/>
              </w:rPr>
              <w:t>：根號3：</w:t>
            </w:r>
            <w:r w:rsidRPr="00314D00">
              <w:rPr>
                <w:rFonts w:ascii="標楷體" w:eastAsia="標楷體" w:hAnsi="標楷體" w:hint="eastAsia"/>
                <w:color w:val="auto"/>
              </w:rPr>
              <w:t>2</w:t>
            </w:r>
            <w:r w:rsidRPr="00314D00">
              <w:rPr>
                <w:rFonts w:ascii="標楷體" w:eastAsia="標楷體" w:hAnsi="標楷體"/>
                <w:color w:val="auto"/>
              </w:rPr>
              <w:t>」。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2.理解特殊直角三角形45°-45°-</w:t>
            </w:r>
            <w:r w:rsidRPr="00314D00">
              <w:rPr>
                <w:rFonts w:ascii="標楷體" w:eastAsia="標楷體" w:hAnsi="標楷體"/>
                <w:color w:val="auto"/>
              </w:rPr>
              <w:lastRenderedPageBreak/>
              <w:t>90°的邊長比為「1：1：根號2」。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3.介紹直角三角形的三角比，並理解對邊、鄰邊與斜邊的意義。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4.介紹直角三角形中，角</w:t>
            </w:r>
            <w:r w:rsidRPr="00314D00">
              <w:rPr>
                <w:rFonts w:ascii="標楷體" w:eastAsia="標楷體" w:hAnsi="標楷體"/>
                <w:i/>
                <w:color w:val="auto"/>
              </w:rPr>
              <w:t>A</w:t>
            </w:r>
            <w:r w:rsidRPr="00314D00">
              <w:rPr>
                <w:rFonts w:ascii="標楷體" w:eastAsia="標楷體" w:hAnsi="標楷體"/>
                <w:color w:val="auto"/>
              </w:rPr>
              <w:t>的對邊長與斜邊長、角</w:t>
            </w:r>
            <w:r w:rsidRPr="00314D00">
              <w:rPr>
                <w:rFonts w:ascii="標楷體" w:eastAsia="標楷體" w:hAnsi="標楷體"/>
                <w:i/>
                <w:color w:val="auto"/>
              </w:rPr>
              <w:t>A</w:t>
            </w:r>
            <w:r w:rsidRPr="00314D00">
              <w:rPr>
                <w:rFonts w:ascii="標楷體" w:eastAsia="標楷體" w:hAnsi="標楷體"/>
                <w:color w:val="auto"/>
              </w:rPr>
              <w:t>的鄰邊長與斜邊長、角</w:t>
            </w:r>
            <w:r w:rsidRPr="00314D00">
              <w:rPr>
                <w:rFonts w:ascii="標楷體" w:eastAsia="標楷體" w:hAnsi="標楷體"/>
                <w:i/>
                <w:color w:val="auto"/>
              </w:rPr>
              <w:t>A</w:t>
            </w:r>
            <w:r w:rsidRPr="00314D00">
              <w:rPr>
                <w:rFonts w:ascii="標楷體" w:eastAsia="標楷體" w:hAnsi="標楷體"/>
                <w:color w:val="auto"/>
              </w:rPr>
              <w:t>的對邊長與鄰邊長之比值不變性 (角</w:t>
            </w:r>
            <w:r w:rsidRPr="00314D00">
              <w:rPr>
                <w:rFonts w:ascii="標楷體" w:eastAsia="標楷體" w:hAnsi="標楷體"/>
                <w:i/>
                <w:color w:val="auto"/>
              </w:rPr>
              <w:t>A</w:t>
            </w:r>
            <w:r w:rsidRPr="00314D00">
              <w:rPr>
                <w:rFonts w:ascii="標楷體" w:eastAsia="標楷體" w:hAnsi="標楷體"/>
                <w:color w:val="auto"/>
              </w:rPr>
              <w:t>為非90度角)</w:t>
            </w:r>
            <w:r w:rsidRPr="00314D00">
              <w:rPr>
                <w:rFonts w:ascii="標楷體" w:eastAsia="標楷體" w:hAnsi="標楷體" w:hint="eastAsia"/>
                <w:color w:val="auto"/>
              </w:rPr>
              <w:t>，</w:t>
            </w:r>
            <w:r w:rsidRPr="00314D00">
              <w:rPr>
                <w:rFonts w:ascii="標楷體" w:eastAsia="標楷體" w:hAnsi="標楷體"/>
                <w:color w:val="auto"/>
              </w:rPr>
              <w:t>並以</w:t>
            </w:r>
            <w:proofErr w:type="spellStart"/>
            <w:r w:rsidRPr="00314D00">
              <w:rPr>
                <w:rFonts w:ascii="標楷體" w:eastAsia="標楷體" w:hAnsi="標楷體"/>
                <w:color w:val="auto"/>
              </w:rPr>
              <w:t>sin</w:t>
            </w:r>
            <w:r w:rsidRPr="00314D00">
              <w:rPr>
                <w:rFonts w:ascii="標楷體" w:eastAsia="標楷體" w:hAnsi="標楷體"/>
                <w:i/>
                <w:color w:val="auto"/>
              </w:rPr>
              <w:t>A</w:t>
            </w:r>
            <w:proofErr w:type="spellEnd"/>
            <w:r w:rsidRPr="00314D00">
              <w:rPr>
                <w:rFonts w:ascii="標楷體" w:eastAsia="標楷體" w:hAnsi="標楷體"/>
                <w:color w:val="auto"/>
              </w:rPr>
              <w:t>、</w:t>
            </w:r>
            <w:proofErr w:type="spellStart"/>
            <w:r w:rsidRPr="00314D00">
              <w:rPr>
                <w:rFonts w:ascii="標楷體" w:eastAsia="標楷體" w:hAnsi="標楷體"/>
                <w:color w:val="auto"/>
              </w:rPr>
              <w:t>cos</w:t>
            </w:r>
            <w:r w:rsidRPr="00314D00">
              <w:rPr>
                <w:rFonts w:ascii="標楷體" w:eastAsia="標楷體" w:hAnsi="標楷體"/>
                <w:i/>
                <w:color w:val="auto"/>
              </w:rPr>
              <w:t>A</w:t>
            </w:r>
            <w:proofErr w:type="spellEnd"/>
            <w:r w:rsidRPr="00314D00">
              <w:rPr>
                <w:rFonts w:ascii="標楷體" w:eastAsia="標楷體" w:hAnsi="標楷體"/>
                <w:color w:val="auto"/>
              </w:rPr>
              <w:t>、</w:t>
            </w:r>
            <w:proofErr w:type="spellStart"/>
            <w:r w:rsidRPr="00314D00">
              <w:rPr>
                <w:rFonts w:ascii="標楷體" w:eastAsia="標楷體" w:hAnsi="標楷體"/>
                <w:color w:val="auto"/>
              </w:rPr>
              <w:t>tan</w:t>
            </w:r>
            <w:r w:rsidRPr="00314D00">
              <w:rPr>
                <w:rFonts w:ascii="標楷體" w:eastAsia="標楷體" w:hAnsi="標楷體"/>
                <w:i/>
                <w:color w:val="auto"/>
              </w:rPr>
              <w:t>A</w:t>
            </w:r>
            <w:proofErr w:type="spellEnd"/>
            <w:r w:rsidRPr="00314D00">
              <w:rPr>
                <w:rFonts w:ascii="標楷體" w:eastAsia="標楷體" w:hAnsi="標楷體"/>
                <w:color w:val="auto"/>
              </w:rPr>
              <w:t>來表示。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平面類：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1.習作解答版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2.備課用書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3.教師手冊</w:t>
            </w:r>
          </w:p>
          <w:p w:rsidR="00700310" w:rsidRPr="00314D00" w:rsidRDefault="009A5843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數位類：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1.教學光碟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2.命題光碟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3.課程計劃光碟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4.幾何主題光碟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5.繪圖工具光碟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6.翰林我的網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1.發表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2.平時上課表現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3.作業繳交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4.學習態度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5.紙筆測驗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6.報告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7.蒐集資料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8.課堂問答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lastRenderedPageBreak/>
              <w:t>【閱讀素養教育】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閱J3 理解學科知識內的重要詞彙的意涵，並懂得如何運用該詞彙</w:t>
            </w:r>
            <w:r w:rsidRPr="00314D00">
              <w:rPr>
                <w:rFonts w:ascii="標楷體" w:eastAsia="標楷體" w:hAnsi="標楷體"/>
                <w:color w:val="auto"/>
              </w:rPr>
              <w:lastRenderedPageBreak/>
              <w:t>與他人進行溝通。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【品德教育】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品J1 溝通合作與和諧人際關係。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D265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 xml:space="preserve"> ＿       ＿ 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D26516" w:rsidTr="00D26516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314D00">
              <w:rPr>
                <w:rFonts w:ascii="標楷體" w:eastAsia="標楷體" w:hAnsi="標楷體"/>
                <w:snapToGrid w:val="0"/>
                <w:color w:val="auto"/>
              </w:rPr>
              <w:lastRenderedPageBreak/>
              <w:t>第十週</w:t>
            </w:r>
          </w:p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11/1~11/5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00310" w:rsidRPr="00314D00" w:rsidRDefault="00F42E2F" w:rsidP="005C1EC8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S-9-4 相似直角三角形邊長比值的不變性：直角三角形中某一銳角的角度決定邊長比值，該比值為不變量，不因相似直角三角形的大小而改變；三內角為30°, 60°,90°其邊長比記錄</w:t>
            </w:r>
            <w:r w:rsidRPr="00314D00">
              <w:rPr>
                <w:rFonts w:ascii="標楷體" w:eastAsia="標楷體" w:hAnsi="標楷體"/>
                <w:color w:val="auto"/>
              </w:rPr>
              <w:lastRenderedPageBreak/>
              <w:t>為「</w:t>
            </w:r>
            <w:r w:rsidRPr="00314D00">
              <w:rPr>
                <w:rFonts w:ascii="標楷體" w:eastAsia="標楷體" w:hAnsi="標楷體" w:hint="eastAsia"/>
                <w:color w:val="auto"/>
              </w:rPr>
              <w:t>1</w:t>
            </w:r>
            <w:r w:rsidRPr="00314D00">
              <w:rPr>
                <w:rFonts w:ascii="標楷體" w:eastAsia="標楷體" w:hAnsi="標楷體"/>
                <w:color w:val="auto"/>
              </w:rPr>
              <w:t>：根號3：</w:t>
            </w:r>
            <w:r w:rsidRPr="00314D00">
              <w:rPr>
                <w:rFonts w:ascii="標楷體" w:eastAsia="標楷體" w:hAnsi="標楷體" w:hint="eastAsia"/>
                <w:color w:val="auto"/>
              </w:rPr>
              <w:t>2</w:t>
            </w:r>
            <w:r w:rsidRPr="00314D00">
              <w:rPr>
                <w:rFonts w:ascii="標楷體" w:eastAsia="標楷體" w:hAnsi="標楷體"/>
                <w:color w:val="auto"/>
              </w:rPr>
              <w:t>」；三內角為45°,45°,90°其邊長比記錄為「1：1：根號2」。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s-IV-10</w:t>
            </w:r>
            <w:r w:rsidRPr="00314D0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 xml:space="preserve"> </w:t>
            </w: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理解三角形相似的性質，利用對應角相等或對應邊成比例，判斷兩個三角形的相似，並能應用於解決幾何與日常生活的問題。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s-IV-12</w:t>
            </w:r>
            <w:r w:rsidRPr="00314D0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 xml:space="preserve"> </w:t>
            </w: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理解直角三角形中某一銳角的角度決定邊長的比值，認識</w:t>
            </w: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這些比值的符號，並能運用到日常生活的情境解決問題。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n-IV-9</w:t>
            </w:r>
            <w:r w:rsidRPr="00314D0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 xml:space="preserve"> </w:t>
            </w: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使用計算機計算比值、複雜的數式、小數或根式等四則運算與三角比的近似值問題，並能理解計算機可能產生誤差。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第1章　相似形與三角比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1-4相似三角形的應用與三角比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1.介紹直角三角形中，角</w:t>
            </w:r>
            <w:r w:rsidRPr="00314D00">
              <w:rPr>
                <w:rFonts w:ascii="標楷體" w:eastAsia="標楷體" w:hAnsi="標楷體"/>
                <w:i/>
                <w:color w:val="auto"/>
              </w:rPr>
              <w:t>A</w:t>
            </w:r>
            <w:r w:rsidRPr="00314D00">
              <w:rPr>
                <w:rFonts w:ascii="標楷體" w:eastAsia="標楷體" w:hAnsi="標楷體"/>
                <w:color w:val="auto"/>
              </w:rPr>
              <w:t>的對邊長與斜邊長、角</w:t>
            </w:r>
            <w:r w:rsidRPr="00314D00">
              <w:rPr>
                <w:rFonts w:ascii="標楷體" w:eastAsia="標楷體" w:hAnsi="標楷體"/>
                <w:i/>
                <w:color w:val="auto"/>
              </w:rPr>
              <w:t>A</w:t>
            </w:r>
            <w:r w:rsidRPr="00314D00">
              <w:rPr>
                <w:rFonts w:ascii="標楷體" w:eastAsia="標楷體" w:hAnsi="標楷體"/>
                <w:color w:val="auto"/>
              </w:rPr>
              <w:t>的鄰邊長與斜邊長、角</w:t>
            </w:r>
            <w:r w:rsidRPr="00314D00">
              <w:rPr>
                <w:rFonts w:ascii="標楷體" w:eastAsia="標楷體" w:hAnsi="標楷體"/>
                <w:i/>
                <w:color w:val="auto"/>
              </w:rPr>
              <w:t>A</w:t>
            </w:r>
            <w:r w:rsidRPr="00314D00">
              <w:rPr>
                <w:rFonts w:ascii="標楷體" w:eastAsia="標楷體" w:hAnsi="標楷體"/>
                <w:color w:val="auto"/>
              </w:rPr>
              <w:t>的對邊長與鄰邊長之比值不變性 (角</w:t>
            </w:r>
            <w:r w:rsidRPr="00314D00">
              <w:rPr>
                <w:rFonts w:ascii="標楷體" w:eastAsia="標楷體" w:hAnsi="標楷體"/>
                <w:i/>
                <w:color w:val="auto"/>
              </w:rPr>
              <w:t>A</w:t>
            </w:r>
            <w:r w:rsidRPr="00314D00">
              <w:rPr>
                <w:rFonts w:ascii="標楷體" w:eastAsia="標楷體" w:hAnsi="標楷體"/>
                <w:color w:val="auto"/>
              </w:rPr>
              <w:t>為非90度角)</w:t>
            </w:r>
            <w:r w:rsidRPr="00314D00">
              <w:rPr>
                <w:rFonts w:ascii="標楷體" w:eastAsia="標楷體" w:hAnsi="標楷體" w:hint="eastAsia"/>
                <w:color w:val="auto"/>
              </w:rPr>
              <w:t>，</w:t>
            </w:r>
            <w:r w:rsidRPr="00314D00">
              <w:rPr>
                <w:rFonts w:ascii="標楷體" w:eastAsia="標楷體" w:hAnsi="標楷體"/>
                <w:color w:val="auto"/>
              </w:rPr>
              <w:t>並以</w:t>
            </w:r>
            <w:proofErr w:type="spellStart"/>
            <w:r w:rsidRPr="00314D00">
              <w:rPr>
                <w:rFonts w:ascii="標楷體" w:eastAsia="標楷體" w:hAnsi="標楷體"/>
                <w:color w:val="auto"/>
              </w:rPr>
              <w:t>sin</w:t>
            </w:r>
            <w:r w:rsidRPr="00314D00">
              <w:rPr>
                <w:rFonts w:ascii="標楷體" w:eastAsia="標楷體" w:hAnsi="標楷體"/>
                <w:i/>
                <w:color w:val="auto"/>
              </w:rPr>
              <w:t>A</w:t>
            </w:r>
            <w:proofErr w:type="spellEnd"/>
            <w:r w:rsidRPr="00314D00">
              <w:rPr>
                <w:rFonts w:ascii="標楷體" w:eastAsia="標楷體" w:hAnsi="標楷體"/>
                <w:color w:val="auto"/>
              </w:rPr>
              <w:t>、</w:t>
            </w:r>
            <w:proofErr w:type="spellStart"/>
            <w:r w:rsidRPr="00314D00">
              <w:rPr>
                <w:rFonts w:ascii="標楷體" w:eastAsia="標楷體" w:hAnsi="標楷體"/>
                <w:color w:val="auto"/>
              </w:rPr>
              <w:t>cos</w:t>
            </w:r>
            <w:r w:rsidRPr="00314D00">
              <w:rPr>
                <w:rFonts w:ascii="標楷體" w:eastAsia="標楷體" w:hAnsi="標楷體"/>
                <w:i/>
                <w:color w:val="auto"/>
              </w:rPr>
              <w:t>A</w:t>
            </w:r>
            <w:proofErr w:type="spellEnd"/>
            <w:r w:rsidRPr="00314D00">
              <w:rPr>
                <w:rFonts w:ascii="標楷體" w:eastAsia="標楷體" w:hAnsi="標楷體"/>
                <w:color w:val="auto"/>
              </w:rPr>
              <w:t>、</w:t>
            </w:r>
            <w:proofErr w:type="spellStart"/>
            <w:r w:rsidRPr="00314D00">
              <w:rPr>
                <w:rFonts w:ascii="標楷體" w:eastAsia="標楷體" w:hAnsi="標楷體"/>
                <w:color w:val="auto"/>
              </w:rPr>
              <w:t>tan</w:t>
            </w:r>
            <w:r w:rsidRPr="00314D00">
              <w:rPr>
                <w:rFonts w:ascii="標楷體" w:eastAsia="標楷體" w:hAnsi="標楷體"/>
                <w:i/>
                <w:color w:val="auto"/>
              </w:rPr>
              <w:t>A</w:t>
            </w:r>
            <w:proofErr w:type="spellEnd"/>
            <w:r w:rsidRPr="00314D00">
              <w:rPr>
                <w:rFonts w:ascii="標楷體" w:eastAsia="標楷體" w:hAnsi="標楷體"/>
                <w:color w:val="auto"/>
              </w:rPr>
              <w:t>來表示。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2.利用已知三邊長的直角三角形，求出</w:t>
            </w:r>
            <w:proofErr w:type="spellStart"/>
            <w:r w:rsidRPr="00314D00">
              <w:rPr>
                <w:rFonts w:ascii="標楷體" w:eastAsia="標楷體" w:hAnsi="標楷體"/>
                <w:color w:val="auto"/>
              </w:rPr>
              <w:t>sin</w:t>
            </w:r>
            <w:r w:rsidRPr="00314D00">
              <w:rPr>
                <w:rFonts w:ascii="標楷體" w:eastAsia="標楷體" w:hAnsi="標楷體"/>
                <w:i/>
                <w:color w:val="auto"/>
              </w:rPr>
              <w:t>A</w:t>
            </w:r>
            <w:proofErr w:type="spellEnd"/>
            <w:r w:rsidRPr="00314D00">
              <w:rPr>
                <w:rFonts w:ascii="標楷體" w:eastAsia="標楷體" w:hAnsi="標楷體"/>
                <w:color w:val="auto"/>
              </w:rPr>
              <w:t>、</w:t>
            </w:r>
            <w:proofErr w:type="spellStart"/>
            <w:r w:rsidRPr="00314D00">
              <w:rPr>
                <w:rFonts w:ascii="標楷體" w:eastAsia="標楷體" w:hAnsi="標楷體"/>
                <w:color w:val="auto"/>
              </w:rPr>
              <w:t>cos</w:t>
            </w:r>
            <w:r w:rsidRPr="00314D00">
              <w:rPr>
                <w:rFonts w:ascii="標楷體" w:eastAsia="標楷體" w:hAnsi="標楷體"/>
                <w:i/>
                <w:color w:val="auto"/>
              </w:rPr>
              <w:t>A</w:t>
            </w:r>
            <w:proofErr w:type="spellEnd"/>
            <w:r w:rsidRPr="00314D00">
              <w:rPr>
                <w:rFonts w:ascii="標楷體" w:eastAsia="標楷體" w:hAnsi="標楷體"/>
                <w:color w:val="auto"/>
              </w:rPr>
              <w:t>、</w:t>
            </w:r>
            <w:proofErr w:type="spellStart"/>
            <w:r w:rsidRPr="00314D00">
              <w:rPr>
                <w:rFonts w:ascii="標楷體" w:eastAsia="標楷體" w:hAnsi="標楷體"/>
                <w:color w:val="auto"/>
              </w:rPr>
              <w:t>tan</w:t>
            </w:r>
            <w:r w:rsidRPr="00314D00">
              <w:rPr>
                <w:rFonts w:ascii="標楷體" w:eastAsia="標楷體" w:hAnsi="標楷體"/>
                <w:i/>
                <w:color w:val="auto"/>
              </w:rPr>
              <w:t>A</w:t>
            </w:r>
            <w:proofErr w:type="spellEnd"/>
            <w:r w:rsidRPr="00314D00">
              <w:rPr>
                <w:rFonts w:ascii="標楷體" w:eastAsia="標楷體" w:hAnsi="標楷體"/>
                <w:color w:val="auto"/>
              </w:rPr>
              <w:t>之值。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3.利用特殊角之直角三角形的邊長比，求出</w:t>
            </w:r>
            <w:proofErr w:type="spellStart"/>
            <w:r w:rsidRPr="00314D00">
              <w:rPr>
                <w:rFonts w:ascii="標楷體" w:eastAsia="標楷體" w:hAnsi="標楷體"/>
                <w:color w:val="auto"/>
              </w:rPr>
              <w:t>sin</w:t>
            </w:r>
            <w:r w:rsidRPr="00314D00">
              <w:rPr>
                <w:rFonts w:ascii="標楷體" w:eastAsia="標楷體" w:hAnsi="標楷體"/>
                <w:i/>
                <w:color w:val="auto"/>
              </w:rPr>
              <w:t>A</w:t>
            </w:r>
            <w:proofErr w:type="spellEnd"/>
            <w:r w:rsidRPr="00314D00">
              <w:rPr>
                <w:rFonts w:ascii="標楷體" w:eastAsia="標楷體" w:hAnsi="標楷體"/>
                <w:color w:val="auto"/>
              </w:rPr>
              <w:t>、</w:t>
            </w:r>
            <w:proofErr w:type="spellStart"/>
            <w:r w:rsidRPr="00314D00">
              <w:rPr>
                <w:rFonts w:ascii="標楷體" w:eastAsia="標楷體" w:hAnsi="標楷體"/>
                <w:color w:val="auto"/>
              </w:rPr>
              <w:t>cos</w:t>
            </w:r>
            <w:r w:rsidRPr="00314D00">
              <w:rPr>
                <w:rFonts w:ascii="標楷體" w:eastAsia="標楷體" w:hAnsi="標楷體"/>
                <w:i/>
                <w:color w:val="auto"/>
              </w:rPr>
              <w:t>A</w:t>
            </w:r>
            <w:proofErr w:type="spellEnd"/>
            <w:r w:rsidRPr="00314D00">
              <w:rPr>
                <w:rFonts w:ascii="標楷體" w:eastAsia="標楷體" w:hAnsi="標楷體"/>
                <w:color w:val="auto"/>
              </w:rPr>
              <w:t>、</w:t>
            </w:r>
            <w:proofErr w:type="spellStart"/>
            <w:r w:rsidRPr="00314D00">
              <w:rPr>
                <w:rFonts w:ascii="標楷體" w:eastAsia="標楷體" w:hAnsi="標楷體"/>
                <w:color w:val="auto"/>
              </w:rPr>
              <w:t>tan</w:t>
            </w:r>
            <w:r w:rsidRPr="00314D00">
              <w:rPr>
                <w:rFonts w:ascii="標楷體" w:eastAsia="標楷體" w:hAnsi="標楷體"/>
                <w:i/>
                <w:color w:val="auto"/>
              </w:rPr>
              <w:t>A</w:t>
            </w:r>
            <w:proofErr w:type="spellEnd"/>
            <w:r w:rsidRPr="00314D00">
              <w:rPr>
                <w:rFonts w:ascii="標楷體" w:eastAsia="標楷體" w:hAnsi="標楷體"/>
                <w:color w:val="auto"/>
              </w:rPr>
              <w:t>之</w:t>
            </w:r>
            <w:r w:rsidRPr="00314D00">
              <w:rPr>
                <w:rFonts w:ascii="標楷體" w:eastAsia="標楷體" w:hAnsi="標楷體"/>
                <w:color w:val="auto"/>
              </w:rPr>
              <w:lastRenderedPageBreak/>
              <w:t>值。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4.利用</w:t>
            </w:r>
            <w:proofErr w:type="spellStart"/>
            <w:r w:rsidRPr="00314D00">
              <w:rPr>
                <w:rFonts w:ascii="標楷體" w:eastAsia="標楷體" w:hAnsi="標楷體"/>
                <w:color w:val="auto"/>
              </w:rPr>
              <w:t>sin</w:t>
            </w:r>
            <w:r w:rsidRPr="00314D00">
              <w:rPr>
                <w:rFonts w:ascii="標楷體" w:eastAsia="標楷體" w:hAnsi="標楷體"/>
                <w:i/>
                <w:color w:val="auto"/>
              </w:rPr>
              <w:t>A</w:t>
            </w:r>
            <w:proofErr w:type="spellEnd"/>
            <w:r w:rsidRPr="00314D00">
              <w:rPr>
                <w:rFonts w:ascii="標楷體" w:eastAsia="標楷體" w:hAnsi="標楷體"/>
                <w:color w:val="auto"/>
              </w:rPr>
              <w:t>、</w:t>
            </w:r>
            <w:proofErr w:type="spellStart"/>
            <w:r w:rsidRPr="00314D00">
              <w:rPr>
                <w:rFonts w:ascii="標楷體" w:eastAsia="標楷體" w:hAnsi="標楷體"/>
                <w:color w:val="auto"/>
              </w:rPr>
              <w:t>cos</w:t>
            </w:r>
            <w:r w:rsidRPr="00314D00">
              <w:rPr>
                <w:rFonts w:ascii="標楷體" w:eastAsia="標楷體" w:hAnsi="標楷體"/>
                <w:i/>
                <w:color w:val="auto"/>
              </w:rPr>
              <w:t>A</w:t>
            </w:r>
            <w:proofErr w:type="spellEnd"/>
            <w:r w:rsidRPr="00314D00">
              <w:rPr>
                <w:rFonts w:ascii="標楷體" w:eastAsia="標楷體" w:hAnsi="標楷體"/>
                <w:color w:val="auto"/>
              </w:rPr>
              <w:t>、</w:t>
            </w:r>
            <w:proofErr w:type="spellStart"/>
            <w:r w:rsidRPr="00314D00">
              <w:rPr>
                <w:rFonts w:ascii="標楷體" w:eastAsia="標楷體" w:hAnsi="標楷體"/>
                <w:color w:val="auto"/>
              </w:rPr>
              <w:t>tan</w:t>
            </w:r>
            <w:r w:rsidRPr="00314D00">
              <w:rPr>
                <w:rFonts w:ascii="標楷體" w:eastAsia="標楷體" w:hAnsi="標楷體"/>
                <w:i/>
                <w:color w:val="auto"/>
              </w:rPr>
              <w:t>A</w:t>
            </w:r>
            <w:proofErr w:type="spellEnd"/>
            <w:r w:rsidRPr="00314D00">
              <w:rPr>
                <w:rFonts w:ascii="標楷體" w:eastAsia="標楷體" w:hAnsi="標楷體"/>
                <w:color w:val="auto"/>
              </w:rPr>
              <w:t>之值解決生活中的應用問題。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平面類：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1.習作解答版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2.備課用書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3.教師手冊</w:t>
            </w:r>
          </w:p>
          <w:p w:rsidR="00700310" w:rsidRPr="00314D00" w:rsidRDefault="009A5843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數位類：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1.教學光碟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2.命題光碟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3.課程計劃光碟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4.幾何主題光碟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5.繪圖工具光碟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6.翰林我的網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1.發表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2.小組互動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3.口頭討論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4.平時上課表現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5.作業繳交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6.學習態度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7.紙筆測驗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8.報告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9.課堂問答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10.實測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【閱讀素養教育】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閱J3 理解學科知識內的重要詞彙的意涵，並懂得如何運用該詞彙與他人進行溝通。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【品德教育】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品J1 溝通合作與和諧人際關係。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品J8 理性溝通與問題解決。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lastRenderedPageBreak/>
              <w:t>【生命教育】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生J5 覺察生活中的各種迷思，在生活作息、健康促進、飲食運動、休閒娛樂、人我關係等課題上進行價值思辨，尋求解決之道。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D265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D26516" w:rsidTr="00D26516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314D00">
              <w:rPr>
                <w:rFonts w:ascii="標楷體" w:eastAsia="標楷體" w:hAnsi="標楷體"/>
                <w:snapToGrid w:val="0"/>
                <w:color w:val="auto"/>
              </w:rPr>
              <w:t>第十一週</w:t>
            </w:r>
          </w:p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11/8~11/12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S-9-5 圓弧長與扇形面積：以π表示圓周率；弦、圓弧、弓形的意義；圓弧長公式；扇形面積公式。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S-9-7 點、直線與圓的關係：點與圓的位置關係（內部、圓上、外部）；直線與圓的位置關係（不相交、相切、交於兩點）；圓心與切點的連線垂直此切線（切</w:t>
            </w:r>
            <w:r w:rsidRPr="00314D00">
              <w:rPr>
                <w:rFonts w:ascii="標楷體" w:eastAsia="標楷體" w:hAnsi="標楷體"/>
                <w:color w:val="auto"/>
              </w:rPr>
              <w:lastRenderedPageBreak/>
              <w:t>線性質）；圓心到弦的垂直線段（弦心距）垂直平分此弦。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s-IV-14 認識圓的相關概念（如半徑、弦、弧、弓形等）和幾何性質（如圓心角、圓周角、圓內接四邊形的對角互補等），並理解弧長、圓面積、扇形面積的公式。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第2章　圓形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2-1點、線、圓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1.說明</w:t>
            </w:r>
            <w:r w:rsidRPr="00314D00">
              <w:rPr>
                <w:rFonts w:ascii="標楷體" w:eastAsia="標楷體" w:hAnsi="標楷體"/>
                <w:color w:val="auto"/>
              </w:rPr>
              <w:t>圓、弦、弧、弓形、圓心角的意義。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2.介紹扇形並說明圓心角為x度的扇形面積與扇形弧長的計算方式。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3.說明平面上一點必在圓內、圓上或圓外。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4.由點到圓心的距離與圓半徑長的比較，判別點與圓的位置關係。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5.在坐標平面上，利用點到圓心的距離，判別點與圓的位置關係。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平面類：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1.習作解答版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2.備課用書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3.教師手冊</w:t>
            </w:r>
          </w:p>
          <w:p w:rsidR="00700310" w:rsidRPr="00314D00" w:rsidRDefault="009A5843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數位類：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1.教學光碟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2.命題光碟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3.課程計劃光碟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4.幾何主題光碟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5.繪圖工具光碟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6.翰林我的網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1.發表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2.小組互動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3.平時上課表現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4.作業繳交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5.學習態度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6.紙筆測驗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7.報告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8.蒐集資料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【閱讀素養教育】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閱J3 理解學科知識內的重要詞彙的意涵，並懂得如何運用該詞彙與他人進行溝通。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【品德教育】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品J1 溝通合作與和諧人際關係。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品J8 理性溝通與問題解決。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【人權教育】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人J6 正視社會中的各種歧視，並採取行動來關懷與保護弱勢。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D265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D26516" w:rsidTr="00D26516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314D00">
              <w:rPr>
                <w:rFonts w:ascii="標楷體" w:eastAsia="標楷體" w:hAnsi="標楷體"/>
                <w:snapToGrid w:val="0"/>
                <w:color w:val="auto"/>
              </w:rPr>
              <w:t>第十二週</w:t>
            </w:r>
          </w:p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11/15~11/19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S-9-6</w:t>
            </w:r>
            <w:r w:rsidRPr="00314D00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314D00">
              <w:rPr>
                <w:rFonts w:ascii="標楷體" w:eastAsia="標楷體" w:hAnsi="標楷體"/>
                <w:color w:val="auto"/>
              </w:rPr>
              <w:t>圓的幾何性質：圓心角、圓周角與所對應弧的度數三者之間的關係；圓內接四邊形對角互補；切線段等長。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S-9-7 點、直線與圓的關係：點與圓的位置關係（內部、圓上、外部）；直線與圓的位置關係（不相交、相切、交於兩點）；圓心與切點的連線垂直此切線（切線性質）；圓心到弦的垂直線段（弦心距）垂直平分此弦。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s-IV-14 認識圓的相關概念（如半徑、弦、弧、弓形等）和幾何性質（如圓心角、圓周角、圓內接四邊形的對角互補等），並理解弧長、圓面積、扇形面積的公式。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第2章　圓形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2-1點、線、圓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1.說明在平面上，一圓與一直線的位置關係有不相交、只交於一點或交於兩點三種情形。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2.介紹切線、切點、割線的定義。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3.由圓心到直線的距離與圓半徑長的比較，判別直線與圓的位置關係。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4.介紹一圓的切線必垂直於圓心與切點的連線，且圓心到切線的距離等於圓的半徑。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5.介紹切線的性質及練習如何求切線段長。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6.介紹過圓外一點的兩切線性質，並利用此概念作應用練習。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7.介紹圓外切三角形與圓外切四邊形。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8.說明弦的意義及一弦的弦心距垂直平分此弦；弦的中垂線會通過圓心。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平面類：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1.習作解答版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2.備課用書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3.教師手冊</w:t>
            </w:r>
          </w:p>
          <w:p w:rsidR="00700310" w:rsidRPr="00314D00" w:rsidRDefault="009A5843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數位類：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1.教學光碟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2.命題光碟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3.課程計劃光碟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4.幾何主題光碟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5.繪圖工具光碟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6.翰林我的網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1.發表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2.口頭討論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3.平時上課表現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4.作業繳交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5.學習態度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6.紙筆測驗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7.課堂問答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【閱讀素養教育】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閱J3 理解學科知識內的重要詞彙的意涵，並懂得如何運用該詞彙與他人進行溝通。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【品德教育】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品J1 溝通合作與和諧人際關係。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D265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D26516" w:rsidTr="00D26516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314D00">
              <w:rPr>
                <w:rFonts w:ascii="標楷體" w:eastAsia="標楷體" w:hAnsi="標楷體"/>
                <w:snapToGrid w:val="0"/>
                <w:color w:val="auto"/>
              </w:rPr>
              <w:lastRenderedPageBreak/>
              <w:t>第十三週</w:t>
            </w:r>
          </w:p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11/22~11/26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S-9-6 圓的幾何性質：圓心角、圓周角與所對應弧的度數三者之間的關係；圓內接四邊形對角互補；切線段等長。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S-9-7 點、直線與圓的關係：點與圓的位置關係（內部、圓上、外部）；直線與圓的位置關係（不相交、相切、交於兩點）；圓心與切點的連線垂直此切線（切線性質）；圓心到弦的垂直線段（弦心距）垂直平分此弦。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s-IV-14 認識圓的相關概念（如半徑、弦、弧、弓形等）和幾何性質（如圓心角、圓周角、圓內接四邊形的對角互補等），並理解弧長、圓面積、扇形面積的公式。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第2章　圓形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2-1點、線、圓2-2 圓心角與圓周角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1.說明弦的意義及一弦的弦心距垂直平分此弦；弦的中垂線會通過圓心。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2.說明在同一圓中，弦心距相等，則所對應的弦相等；反之，弦等長，則所對應的弦心距相等。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3.說明在同一圓中，弦心距愈短，則所對應的弦愈長；反之，弦愈短，則所對應的弦心距愈長。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4.說明圓上一弧的度數等於此弧所對圓心角的度數。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5.說明在同圓或等圓中，度數相等的兩弧等長。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6.說明在同圓或等圓中，兩圓心角相等，則它們所對的弦等長；反之，如果兩弦等長，則它們所對的圓心角相等。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7.說明當兩弦相交的交點在圓周上，其所形成的角稱為圓周角。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8.說明一弧所對的圓周角度等於此弧度數的一半，也等於該弧所對圓心角度數的一半。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9.說明同一圓中，一弧所對的所有圓周角的度數都相等。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平面類：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1.習作解答版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2.備課用書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3.教師手冊</w:t>
            </w:r>
          </w:p>
          <w:p w:rsidR="00700310" w:rsidRPr="00314D00" w:rsidRDefault="009A5843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數位類：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1.教學光碟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2.命題光碟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3.課程計劃光碟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4.幾何主題光碟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5.繪圖工具光碟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6.翰林我的網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1.發表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2.小組互動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3.平時上課表現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4.作業繳交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5.學習態度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6.紙筆測驗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7.報告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【閱讀素養教育】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閱J3 理解學科知識內的重要詞彙的意涵，並懂得如何運用該詞彙與他人進行溝通。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【品德教育】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品J1 溝通合作與和諧人際關係。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D265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D26516" w:rsidTr="00D26516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314D00">
              <w:rPr>
                <w:rFonts w:ascii="標楷體" w:eastAsia="標楷體" w:hAnsi="標楷體"/>
                <w:snapToGrid w:val="0"/>
                <w:color w:val="auto"/>
              </w:rPr>
              <w:t>第十四週</w:t>
            </w:r>
          </w:p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11/29~12/3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S-9-6 圓的幾何性質：圓心角、圓周角與</w:t>
            </w:r>
            <w:r w:rsidRPr="00314D00">
              <w:rPr>
                <w:rFonts w:ascii="標楷體" w:eastAsia="標楷體" w:hAnsi="標楷體"/>
                <w:color w:val="auto"/>
              </w:rPr>
              <w:lastRenderedPageBreak/>
              <w:t>所對應弧的度數三者之間的關係；圓內接四邊形對角互補；切線段等長。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s-IV-14 認識圓的相關概念（如半徑、弦、弧、弓</w:t>
            </w: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形等）和幾何性質（如圓心角、圓周角、圓內接四邊形的對角互補等），並理解弧長、圓面積、扇形面積的公式。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第2章　圓形</w:t>
            </w:r>
          </w:p>
          <w:p w:rsidR="008C2AF1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2-2 圓心角與圓周角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1.說明一弧所對的圓周角度等於</w:t>
            </w: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此弧度數的一半，也等於該弧所對圓心角度數的一半。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2.說明同一圓中，一弧所對的所有圓周角的度數都相等。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3.說明半圓所對的圓周角是直角。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4.說明若兩直線平行，則此兩平行線在圓上所截出的兩弧度數相等。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5.介紹圓內接四邊形與四邊形的外接圓。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6.利用尺規作圖，過圓外一點作圓的切線。</w:t>
            </w:r>
          </w:p>
          <w:p w:rsidR="0070031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7.說明圓與切線的應用問題。</w:t>
            </w:r>
          </w:p>
          <w:p w:rsidR="008C2AF1" w:rsidRDefault="008C2AF1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</w:p>
          <w:p w:rsidR="008C2AF1" w:rsidRPr="00314D00" w:rsidRDefault="008C2AF1" w:rsidP="00151D5D">
            <w:pPr>
              <w:spacing w:line="260" w:lineRule="exact"/>
              <w:jc w:val="left"/>
              <w:rPr>
                <w:rFonts w:ascii="標楷體" w:eastAsia="標楷體" w:hAnsi="標楷體" w:hint="eastAsia"/>
                <w:bCs/>
                <w:snapToGrid w:val="0"/>
              </w:rPr>
            </w:pPr>
            <w:r w:rsidRPr="008C2AF1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（</w:t>
            </w:r>
            <w:r w:rsidRPr="008C2AF1">
              <w:rPr>
                <w:rFonts w:eastAsia="標楷體"/>
                <w:sz w:val="24"/>
                <w:szCs w:val="24"/>
              </w:rPr>
              <w:t>第</w:t>
            </w:r>
            <w:r>
              <w:rPr>
                <w:rFonts w:eastAsia="標楷體" w:hint="eastAsia"/>
                <w:sz w:val="24"/>
                <w:szCs w:val="24"/>
              </w:rPr>
              <w:t>二</w:t>
            </w:r>
            <w:r w:rsidRPr="008C2AF1">
              <w:rPr>
                <w:rFonts w:eastAsia="標楷體"/>
                <w:sz w:val="24"/>
                <w:szCs w:val="24"/>
              </w:rPr>
              <w:t>次評量</w:t>
            </w:r>
            <w:r w:rsidRPr="008C2AF1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）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平面類：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1.習作解答版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2.備課用書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3.教師手冊</w:t>
            </w:r>
          </w:p>
          <w:p w:rsidR="00700310" w:rsidRPr="00314D00" w:rsidRDefault="009A5843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數位類：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1.教學光碟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2.命題光碟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3.課程計劃光碟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4.幾何主題光碟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5.繪圖工具光碟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6.翰林我的網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1.發表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2.小組互動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3.口頭討論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4.平時上課表現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5.作業繳交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6.學習態度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7.紙筆測驗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8.報告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9.課堂問答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10.實測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lastRenderedPageBreak/>
              <w:t>【閱讀素養教育】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閱J3 理解學科知</w:t>
            </w:r>
            <w:r w:rsidRPr="00314D00">
              <w:rPr>
                <w:rFonts w:ascii="標楷體" w:eastAsia="標楷體" w:hAnsi="標楷體"/>
                <w:color w:val="auto"/>
              </w:rPr>
              <w:lastRenderedPageBreak/>
              <w:t>識內的重要詞彙的意涵，並懂得如何運用該詞彙與他人進行溝通。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【品德教育】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品J1 溝通合作與和諧人際關係。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品J8 理性溝通與問題解決。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314D00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【法治教育】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法J8 認識民事、刑事、行政法的基本原則。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D265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教學(需另申請授課鐘點費者)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D26516" w:rsidTr="00D26516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314D00">
              <w:rPr>
                <w:rFonts w:ascii="標楷體" w:eastAsia="標楷體" w:hAnsi="標楷體"/>
                <w:snapToGrid w:val="0"/>
                <w:color w:val="auto"/>
              </w:rPr>
              <w:lastRenderedPageBreak/>
              <w:t>第十五週</w:t>
            </w:r>
          </w:p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12/6~12/10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S-9-11 證明的意義：幾何推理（須說明所依據的幾何性質）；代數推理（須說明所依據的代數性質）。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s-IV-4 理解平面圖形全等的意義，知道圖形經平移、旋轉、鏡射後仍保持全等，並能應用於解決幾何與日常生活的問題。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s-IV-10</w:t>
            </w:r>
            <w:r w:rsidRPr="00314D0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 xml:space="preserve"> </w:t>
            </w: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理解三角形相似的性質，利用對應角相等或對應邊成比例，判斷兩個三角形的相似，並能應用於解決幾何與日常生活的</w:t>
            </w: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問題。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第3章　推理證明與三角形的心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3-1 推理證明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1.認識什麼是「證明」。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2.介紹幾何證明，並了解在幾何證明的寫作過程時，將「題目所給的條件」、「要說明的結論」與「推導或說明的過程」寫成已知、求證、證明的形式。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3.介紹思路分析是從結論推導到題目所給的條件，而推理過程則依分析的結果由題目所給的條件逐步推理至結論。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4.利用三角形的全等性質證明相關的幾何性質或問題。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5.利用三角形的相似性質證明相關的幾何問題。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平面類：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1.習作解答版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2.備課用書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3.教師手冊</w:t>
            </w:r>
          </w:p>
          <w:p w:rsidR="00700310" w:rsidRPr="00314D00" w:rsidRDefault="009A5843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數位類：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1.教學光碟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2.命題光碟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3.課程計劃光碟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4.幾何主題光碟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5.繪圖工具光碟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6.翰林我的網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1.發表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2.小組互動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3.口頭討論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4.平時上課表現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5.作業繳交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6.學習態度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7.紙筆測驗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8.課堂問答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【閱讀素養教育】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閱J3 理解學科知識內的重要詞彙的意涵，並懂得如何運用該詞彙與他人進行溝通。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【品德教育】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品J1 溝通合作與和諧人際關係。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D265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D26516" w:rsidTr="00D26516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314D00">
              <w:rPr>
                <w:rFonts w:ascii="標楷體" w:eastAsia="標楷體" w:hAnsi="標楷體"/>
                <w:snapToGrid w:val="0"/>
                <w:color w:val="auto"/>
              </w:rPr>
              <w:t>第十六週</w:t>
            </w:r>
          </w:p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12/13~12/17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S-9-11 證明的意義：幾何推理（須說明所依據的幾何性質）；代數推理（須說明所依據的代數性質）。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s-IV-4 理解平面圖形全等的意義，知道圖形經平移、旋轉、鏡射後仍保持全等，並能應用於解決幾何與日常生活的問題。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a-IV-1 理解並應用符號及文字敘述表達概念、運算、推理及證明。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第3章　推理證明與三角形的心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3-1 推理證明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1.介紹在幾何證明的過程中，有時僅由已知條件不能直接推導出結論，常需要再添加一些線條或圖形，以便連繫已知條件到要說明的結論之間的關係，而添加的線條或圖形稱為輔助線。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2.利用輔助線證明相關的幾何證明。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3.說明不同的思路分析會產生不同的輔助線，可以有不同的證法。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4.利用奇偶數來介紹代數證明，並介紹在代數證明的寫作過程時，將「題目所給的條件」、「要說明的結論」與「推導或說明的過程」寫成已知、求證、證明的形式。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5.利用代數證明方式解決奇偶數問題、數的大小問題與因數問題等。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平面類：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1.習作解答版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2.備課用書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3.教師手冊</w:t>
            </w:r>
          </w:p>
          <w:p w:rsidR="00700310" w:rsidRPr="00314D00" w:rsidRDefault="009A5843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數位類：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1.教學光碟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2.命題光碟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3.課程計劃光碟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4.幾何主題光碟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5.繪圖工具光碟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6.翰林我的網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1.發表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2.口頭討論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3.平時上課表現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4.作業繳交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5.學習態度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6.紙筆測驗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7.課堂問答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8.實測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【閱讀素養教育】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閱J3 理解學科知識內的重要詞彙的意涵，並懂得如何運用該詞彙與他人進行溝通。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【品德教育】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品J1 溝通合作與和諧人際關係。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D265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D26516" w:rsidTr="00D26516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314D00">
              <w:rPr>
                <w:rFonts w:ascii="標楷體" w:eastAsia="標楷體" w:hAnsi="標楷體"/>
                <w:snapToGrid w:val="0"/>
                <w:color w:val="auto"/>
              </w:rPr>
              <w:t>第十七週</w:t>
            </w:r>
          </w:p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12/20~12/24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S-9-11 證明的意義：幾何推理（須說明所依據的幾何性質）；代數推理（須說明所</w:t>
            </w:r>
            <w:r w:rsidRPr="00314D00">
              <w:rPr>
                <w:rFonts w:ascii="標楷體" w:eastAsia="標楷體" w:hAnsi="標楷體"/>
                <w:color w:val="auto"/>
              </w:rPr>
              <w:lastRenderedPageBreak/>
              <w:t>依據的代數性質）。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a-IV-1 理解並應用符號及文字敘述表達概念、運算、推理及證明。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第3章　推理證明與三角形的心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3-1 推理證明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1.利用奇偶數來介紹代數證明，並介紹在代數證明的寫作過程時，將「題目所給的條件」、「要說明的結論」與「推導或說</w:t>
            </w: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明的過程」寫成已知、求證、證明的形式。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2.利用代數證明方式解決奇偶數問題、數的大小問題與因數問題等。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平面類：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1.習作解答版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2.備課用書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3.教師手冊</w:t>
            </w:r>
          </w:p>
          <w:p w:rsidR="00700310" w:rsidRPr="00314D00" w:rsidRDefault="009A5843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數位類：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1.教學光碟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2.命題光碟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3.課程計劃光碟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4.幾何主題光碟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5.繪圖工具光碟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6.翰林我的網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1.發表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2.口頭討論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3.平時上課表現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4.作業繳交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5.學習態度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6.紙筆測驗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7.課堂問答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lastRenderedPageBreak/>
              <w:t>【閱讀素養教育】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閱J3 理解學科知識內的重要詞彙的意涵，並懂得如何運用該詞彙</w:t>
            </w:r>
            <w:r w:rsidRPr="00314D00">
              <w:rPr>
                <w:rFonts w:ascii="標楷體" w:eastAsia="標楷體" w:hAnsi="標楷體"/>
                <w:color w:val="auto"/>
              </w:rPr>
              <w:lastRenderedPageBreak/>
              <w:t>與他人進行溝通。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【品德教育】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品J1 溝通合作與和諧人際關係。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D265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 xml:space="preserve"> ＿       ＿ 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D26516" w:rsidTr="00D26516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314D00">
              <w:rPr>
                <w:rFonts w:ascii="標楷體" w:eastAsia="標楷體" w:hAnsi="標楷體"/>
                <w:snapToGrid w:val="0"/>
                <w:color w:val="auto"/>
              </w:rPr>
              <w:t>第十八週</w:t>
            </w:r>
          </w:p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12/27~12/31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S-9-8 三角形的外心：外心的意義與外接圓；三角形的外心到三角形的三個頂點等距；直角三角形的外心即斜邊的中點。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s-IV-11 理解三角形重心、外心、內心的意義和其相關性質。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第3章　推理證明與三角形的心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3-2三角形的心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1.透過實際操作，摺出一個銳角三角形其三邊的中垂線，觀察出此三條中垂線會交於同一點。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2.說明當三角形的三個頂點都落在圓周上時，圓心到此三角形的三個頂點的距離都會相等。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3.說明通過三角形三個頂點的圓稱為此三角形的外接圓，圓心稱為此三角形的外心，並可由尺規作圖作出此外接圓，而三角形稱為此圓的圓內接三角形。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4.說明任意三角形三邊的中垂線交於同一點，此點稱為外心，且此點到三頂點的距離相等。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5.說明銳角三角形的外心會落在三角形的內部，直角三角形的外心剛好落在斜邊中點上，鈍角三角形的外心會落在三角形的外部。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6.說明直角三角形與等腰三角形的外接圓半徑。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平面類：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1.習作解答版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2.備課用書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3.教師手冊</w:t>
            </w:r>
          </w:p>
          <w:p w:rsidR="00700310" w:rsidRPr="00314D00" w:rsidRDefault="009A5843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數位類：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1.教學光碟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2.命題光碟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3.課程計劃光碟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4.幾何主題光碟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5.繪圖工具光碟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6.翰林我的網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1.發表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2.小組互動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3.平時上課表現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4.作業繳交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5.學習態度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6.紙筆測驗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7.報告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【閱讀素養教育】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閱J3 理解學科知識內的重要詞彙的意涵，並懂得如何運用該詞彙與他人進行溝通。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【品德教育】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品J1 溝通合作與和諧人際關係。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品J8 理性溝通與問題解決。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/>
              </w:rPr>
            </w:pPr>
            <w:r w:rsidRPr="00314D00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【生涯規劃教育】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涯J3 觀察自己的能力與興趣。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涯J6 建立對於未來生涯的願景。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D265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D26516" w:rsidTr="00D26516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314D00">
              <w:rPr>
                <w:rFonts w:ascii="標楷體" w:eastAsia="標楷體" w:hAnsi="標楷體"/>
                <w:snapToGrid w:val="0"/>
                <w:color w:val="auto"/>
              </w:rPr>
              <w:lastRenderedPageBreak/>
              <w:t>第十九週</w:t>
            </w:r>
          </w:p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1/3~1/7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S-9-8 三角形的外心：外心的意義與外接圓；三角形的外心到三角形的三個頂點等距；直角三角形的外心即斜邊的中點。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S-9-9 三角形的內心：內心的意義與內切圓；三角形的內心到三角形的三邊等距；三角形的面積＝周長×內切圓半徑÷2；直角三角形的內切圓半徑＝（兩股和－斜邊）÷2。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s-IV-11 理解三角形重心、外心、內心的意義和其相關性質。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第3章　推理證明與三角形的心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3-2三角形的心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1.說明任意三角形三邊的中垂線交於同一點，此點稱為外心，且此點到三頂點的距離相等。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2.說明外心的角度問題與外心的應用問題。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3.透過實際操作，摺出一個三角形其三</w:t>
            </w:r>
            <w:r w:rsidRPr="00314D0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個</w:t>
            </w: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角的平分線，觀察出此三條</w:t>
            </w:r>
            <w:r w:rsidRPr="00314D00">
              <w:rPr>
                <w:rFonts w:ascii="標楷體" w:eastAsia="標楷體" w:hAnsi="標楷體" w:hint="eastAsia"/>
                <w:bCs/>
                <w:snapToGrid w:val="0"/>
                <w:color w:val="auto"/>
              </w:rPr>
              <w:t>角</w:t>
            </w: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平分線會交於同一點。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4.說明三角形的三內角的角平分線交於一點，此點就是三角形的內心，且說明三角形的內心到此三邊等距離。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5.說明若以三角形的內心為圓心，到三邊的距離為半徑畫圓，可得到三角形的內切圓。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6.說明任意三角形一定可以在其內部找到一個與三邊均相切的圓，此圓稱為三角形的內切圓，圓心稱為三角形的內心，而三角形稱為此圓的外切三角形。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7.介紹若三角形的內心與三個頂點連接，可以將原三角形分成三個小三角形，且其面積比等於三邊長的比。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平面類：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1.習作解答版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2.備課用書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3.教師手冊</w:t>
            </w:r>
          </w:p>
          <w:p w:rsidR="00700310" w:rsidRPr="00314D00" w:rsidRDefault="009A5843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數位類：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1.教學光碟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2.命題光碟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3.課程計劃光碟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4.幾何主題光碟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5.繪圖工具光碟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6.翰林我的網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1.發表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2.口頭討論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3.平時上課表現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4.作業繳交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5.學習態度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6.紙筆測驗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7.課堂問答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【閱讀素養教育】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閱J3 理解學科知識內的重要詞彙的意涵，並懂得如何運用該詞彙與他人進行溝通。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【品德教育】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品J1 溝通合作與和諧人際關係。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品J8 理性溝通與問題解決。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【性別平等教育】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性J4 認識身體自主權相關議題，維護自己與尊重他人的身體自主權。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D265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D26516" w:rsidTr="00D26516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314D00">
              <w:rPr>
                <w:rFonts w:ascii="標楷體" w:eastAsia="標楷體" w:hAnsi="標楷體"/>
                <w:snapToGrid w:val="0"/>
                <w:color w:val="auto"/>
              </w:rPr>
              <w:t>第二十週</w:t>
            </w:r>
          </w:p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1/10~1/14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S-9-9</w:t>
            </w:r>
            <w:r w:rsidRPr="00314D00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314D00">
              <w:rPr>
                <w:rFonts w:ascii="標楷體" w:eastAsia="標楷體" w:hAnsi="標楷體"/>
                <w:color w:val="auto"/>
              </w:rPr>
              <w:t>三角形的內心：內心的意義與內切圓；三角形的內心到三角形的三邊等距；</w:t>
            </w:r>
            <w:r w:rsidRPr="00314D00">
              <w:rPr>
                <w:rFonts w:ascii="標楷體" w:eastAsia="標楷體" w:hAnsi="標楷體"/>
                <w:color w:val="auto"/>
              </w:rPr>
              <w:lastRenderedPageBreak/>
              <w:t>三角形的面積＝周長×內切圓半徑÷2；直角三角形的內切圓半徑＝（兩股和－斜邊）÷2。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S-9-10</w:t>
            </w:r>
            <w:r w:rsidRPr="00314D00">
              <w:rPr>
                <w:rFonts w:ascii="標楷體" w:eastAsia="標楷體" w:hAnsi="標楷體" w:hint="eastAsia"/>
                <w:color w:val="auto"/>
              </w:rPr>
              <w:t xml:space="preserve"> </w:t>
            </w:r>
            <w:r w:rsidRPr="00314D00">
              <w:rPr>
                <w:rFonts w:ascii="標楷體" w:eastAsia="標楷體" w:hAnsi="標楷體"/>
                <w:color w:val="auto"/>
              </w:rPr>
              <w:t>三角形的重心：重心的意義與中線；三角形的三條中線將三角形面積六等份；重心到頂點的距離等於它到對邊中點的兩倍；重心的物理意義。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s-IV-11 理解三角形重心、外心、內心的意義和其相關性質。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第3章　推理證明與三角形的心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3-2三角形的心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1.說明三角形的面積等於內切圓半徑與三角形周長之乘積的一半。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2.說明直角三角形的兩股和等於</w:t>
            </w: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斜邊長加內切圓半徑的2倍。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3.操作探索三角形的三中線交於一點，此交點稱為三角形的重心。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4.說明重心到一頂點的距離等於此中線長的三分之二倍；重心到一邊中點的距離等於此中線長的三分之一倍。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5.說明重心到一頂點的距離等於重心到其對邊中點距離的2倍。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6.說明三角形的重心到三頂點的連線，將此三角形面積三等分。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7.說明三角形的三中線將此三角形分割成六個等面積的小三角形。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平面類：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1.習作解答版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2.備課用書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3.教師手冊</w:t>
            </w:r>
          </w:p>
          <w:p w:rsidR="00700310" w:rsidRPr="00314D00" w:rsidRDefault="009A5843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數位類：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1.教學光碟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2.命題光碟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3.課程計劃光碟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4.幾何主題光碟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5.繪圖工具光碟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6.翰林我的網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1.發表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2.小組互動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3.口頭討論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4.平時上課表現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5.作業繳交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6.學習態度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lastRenderedPageBreak/>
              <w:t>7.紙筆測驗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8.報告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9.課堂問答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lastRenderedPageBreak/>
              <w:t>【閱讀素養教育】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閱J3 理解學科知識內的重要詞彙的意涵，並懂得如何運用該詞彙</w:t>
            </w:r>
            <w:r w:rsidRPr="00314D00">
              <w:rPr>
                <w:rFonts w:ascii="標楷體" w:eastAsia="標楷體" w:hAnsi="標楷體"/>
                <w:color w:val="auto"/>
              </w:rPr>
              <w:lastRenderedPageBreak/>
              <w:t>與他人進行溝通。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【品德教育】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品J1 溝通合作與和諧人際關係。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品J8 理性溝通與問題解決。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【環境教育】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環J1 了解生物多樣性及環境承載力的重要性。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D265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 xml:space="preserve"> ＿       ＿ 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D26516" w:rsidTr="00D26516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</w:rPr>
            </w:pPr>
            <w:r w:rsidRPr="00314D00">
              <w:rPr>
                <w:rFonts w:ascii="標楷體" w:eastAsia="標楷體" w:hAnsi="標楷體"/>
                <w:snapToGrid w:val="0"/>
                <w:color w:val="auto"/>
              </w:rPr>
              <w:t>第二十一週</w:t>
            </w:r>
          </w:p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1/17~1/21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S-9-10 三角形的重心：重心的意義與中線；三角形的三條中線將三角形面積六等份；重心到頂點的距離等於它到對邊中點的兩倍；重心的物理意義。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s-IV-11 理解三角形重心、外心、內心的意義和其相關性質。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第3章　推理證明與三角形的心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3-2 三角形的心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1.說明三角形的重心到三頂點的連線，將此三角形面積三等分。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2.說明三角形的三中線將此三角形分割成六個等面積的小三角形。</w:t>
            </w:r>
          </w:p>
          <w:p w:rsidR="0070031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3.利用重心的性質，演練直角三角形的重心應用題型。</w:t>
            </w:r>
          </w:p>
          <w:p w:rsidR="008C2AF1" w:rsidRDefault="008C2AF1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</w:rPr>
            </w:pPr>
          </w:p>
          <w:p w:rsidR="008C2AF1" w:rsidRPr="00314D00" w:rsidRDefault="008C2AF1" w:rsidP="00151D5D">
            <w:pPr>
              <w:spacing w:line="260" w:lineRule="exact"/>
              <w:jc w:val="left"/>
              <w:rPr>
                <w:rFonts w:ascii="標楷體" w:eastAsia="標楷體" w:hAnsi="標楷體" w:hint="eastAsia"/>
                <w:bCs/>
                <w:snapToGrid w:val="0"/>
              </w:rPr>
            </w:pPr>
            <w:r w:rsidRPr="008C2AF1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（</w:t>
            </w:r>
            <w:r w:rsidRPr="008C2AF1">
              <w:rPr>
                <w:rFonts w:eastAsia="標楷體"/>
                <w:sz w:val="24"/>
                <w:szCs w:val="24"/>
              </w:rPr>
              <w:t>第</w:t>
            </w:r>
            <w:r>
              <w:rPr>
                <w:rFonts w:eastAsia="標楷體" w:hint="eastAsia"/>
                <w:sz w:val="24"/>
                <w:szCs w:val="24"/>
              </w:rPr>
              <w:t>三</w:t>
            </w:r>
            <w:r w:rsidRPr="008C2AF1">
              <w:rPr>
                <w:rFonts w:eastAsia="標楷體"/>
                <w:sz w:val="24"/>
                <w:szCs w:val="24"/>
              </w:rPr>
              <w:t>次評量</w:t>
            </w:r>
            <w:r w:rsidRPr="008C2AF1"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  <w:t>）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平面類：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1.習作解答版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2.備課用書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3.教師手冊</w:t>
            </w:r>
          </w:p>
          <w:p w:rsidR="00700310" w:rsidRPr="00314D00" w:rsidRDefault="009A5843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數位類：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1.教學光碟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2.命題光碟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3.課程計劃光碟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4.幾何主題光碟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5.繪圖工具光碟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6.翰林我的網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1.發表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2.小組互動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3.口頭討論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4.平時上課表現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5.作業繳交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6.學習態度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7.紙筆測驗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8.報告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9.課堂問答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bCs/>
                <w:snapToGrid w:val="0"/>
                <w:color w:val="auto"/>
              </w:rPr>
              <w:t>10.實測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【閱讀素養教育】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閱J3 理解學科知識內的重要詞彙的意涵，並懂得如何運用該詞彙與他人進行溝通。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【品德教育】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品J1 溝通合作與和諧人際關係。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t>品J8 理性溝通與問題解決。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</w:rPr>
            </w:pPr>
            <w:r w:rsidRPr="00314D00">
              <w:rPr>
                <w:rFonts w:ascii="標楷體" w:eastAsia="標楷體" w:hAnsi="標楷體"/>
                <w:b/>
                <w:bCs/>
                <w:snapToGrid w:val="0"/>
                <w:color w:val="auto"/>
              </w:rPr>
              <w:t>【環境教育】</w:t>
            </w:r>
          </w:p>
          <w:p w:rsidR="00700310" w:rsidRPr="00314D00" w:rsidRDefault="00F42E2F" w:rsidP="00151D5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314D00">
              <w:rPr>
                <w:rFonts w:ascii="標楷體" w:eastAsia="標楷體" w:hAnsi="標楷體"/>
                <w:color w:val="auto"/>
              </w:rPr>
              <w:lastRenderedPageBreak/>
              <w:t>環J1 了解生物多樣性及環境承載力的重要性。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D265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D26516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D26516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D26516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26516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</w:tbl>
    <w:p w:rsidR="00956B1D" w:rsidRPr="00D26516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RPr="00D26516" w:rsidSect="003054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9A5843" w:rsidRDefault="009A5843">
      <w:r>
        <w:separator/>
      </w:r>
    </w:p>
  </w:endnote>
  <w:endnote w:type="continuationSeparator" w:id="0">
    <w:p w:rsidR="009A5843" w:rsidRDefault="009A58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altName w:val="微軟正黑體"/>
    <w:panose1 w:val="02010601000101010101"/>
    <w:charset w:val="88"/>
    <w:family w:val="auto"/>
    <w:pitch w:val="variable"/>
    <w:sig w:usb0="00000003" w:usb1="08080000" w:usb2="00000010" w:usb3="00000000" w:csb0="00100001" w:csb1="00000000"/>
  </w:font>
  <w:font w:name="DFKaiShu-SB-Estd-BF">
    <w:altName w:val="AVGmdBU"/>
    <w:panose1 w:val="02010601000101010101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10FA5" w:rsidRDefault="00E10FA5">
    <w:pPr>
      <w:pStyle w:val="aff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E38B1" w:rsidRDefault="002E38B1">
    <w:pPr>
      <w:pStyle w:val="aff5"/>
      <w:jc w:val="center"/>
    </w:pPr>
    <w:r>
      <w:fldChar w:fldCharType="begin"/>
    </w:r>
    <w:r>
      <w:instrText>PAGE   \* MERGEFORMAT</w:instrText>
    </w:r>
    <w:r>
      <w:fldChar w:fldCharType="separate"/>
    </w:r>
    <w:r w:rsidR="00314D00" w:rsidRPr="00314D00">
      <w:rPr>
        <w:noProof/>
        <w:lang w:val="zh-TW"/>
      </w:rPr>
      <w:t>17</w:t>
    </w:r>
    <w:r>
      <w:fldChar w:fldCharType="end"/>
    </w:r>
  </w:p>
  <w:p w:rsidR="009C5A07" w:rsidRDefault="009C5A07">
    <w:pPr>
      <w:tabs>
        <w:tab w:val="center" w:pos="4153"/>
        <w:tab w:val="right" w:pos="8306"/>
      </w:tabs>
      <w:spacing w:after="99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10FA5" w:rsidRDefault="00E10FA5">
    <w:pPr>
      <w:pStyle w:val="af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9A5843" w:rsidRDefault="009A5843">
      <w:r>
        <w:separator/>
      </w:r>
    </w:p>
  </w:footnote>
  <w:footnote w:type="continuationSeparator" w:id="0">
    <w:p w:rsidR="009A5843" w:rsidRDefault="009A58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10FA5" w:rsidRDefault="00E10FA5">
    <w:pPr>
      <w:pStyle w:val="aff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10FA5" w:rsidRDefault="00E10FA5">
    <w:pPr>
      <w:pStyle w:val="aff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10FA5" w:rsidRDefault="00E10FA5">
    <w:pPr>
      <w:pStyle w:val="af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E1607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0E267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13173C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2FC2A7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3E3590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4CD6BD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8124F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8F42A7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C7067A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CA70FF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D38446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DF6451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0826FA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12B402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16802C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67C508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6F605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ABC4DC1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E0E26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FBD5B2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1FEC5E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178439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28D32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35D51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23A40BE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245049F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24A457C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5CE7FD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27714E5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2991561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314147E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2AC35B7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331F7CB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34C40D74"/>
    <w:multiLevelType w:val="hybridMultilevel"/>
    <w:tmpl w:val="39A27D5C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352F13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3568216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358B56D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37462ED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38D86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3A0A529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3BD058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3C5F45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3DBB63F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3DDF469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3DF04E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3EEF064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3F06186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41E53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4223724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448563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44E00AF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470707F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4752591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489C58B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49B267C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4EAE255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4FB47C9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514E561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523040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528321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52A9574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52EA20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53940BB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595318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59F60E4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5A1358B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5AB217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5B1B712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5B9825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5E9554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5F8C597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60293EE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639938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64071D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64734B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65541B5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686D5E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69C6194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6A4351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6D1C1F6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703D1A9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73D33BE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74B3386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7725180E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775A028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777C19E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787B56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78AE03E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79C72B2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7B3855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7C10452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7C6C7C1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7D7C59D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6"/>
  </w:num>
  <w:num w:numId="2">
    <w:abstractNumId w:val="14"/>
  </w:num>
  <w:num w:numId="3">
    <w:abstractNumId w:val="74"/>
  </w:num>
  <w:num w:numId="4">
    <w:abstractNumId w:val="83"/>
  </w:num>
  <w:num w:numId="5">
    <w:abstractNumId w:val="40"/>
  </w:num>
  <w:num w:numId="6">
    <w:abstractNumId w:val="12"/>
  </w:num>
  <w:num w:numId="7">
    <w:abstractNumId w:val="47"/>
  </w:num>
  <w:num w:numId="8">
    <w:abstractNumId w:val="31"/>
  </w:num>
  <w:num w:numId="9">
    <w:abstractNumId w:val="43"/>
  </w:num>
  <w:num w:numId="10">
    <w:abstractNumId w:val="4"/>
  </w:num>
  <w:num w:numId="11">
    <w:abstractNumId w:val="0"/>
  </w:num>
  <w:num w:numId="12">
    <w:abstractNumId w:val="17"/>
  </w:num>
  <w:num w:numId="13">
    <w:abstractNumId w:val="64"/>
  </w:num>
  <w:num w:numId="14">
    <w:abstractNumId w:val="80"/>
  </w:num>
  <w:num w:numId="15">
    <w:abstractNumId w:val="34"/>
  </w:num>
  <w:num w:numId="16">
    <w:abstractNumId w:val="2"/>
  </w:num>
  <w:num w:numId="17">
    <w:abstractNumId w:val="71"/>
  </w:num>
  <w:num w:numId="18">
    <w:abstractNumId w:val="88"/>
  </w:num>
  <w:num w:numId="19">
    <w:abstractNumId w:val="75"/>
  </w:num>
  <w:num w:numId="20">
    <w:abstractNumId w:val="92"/>
  </w:num>
  <w:num w:numId="21">
    <w:abstractNumId w:val="37"/>
  </w:num>
  <w:num w:numId="22">
    <w:abstractNumId w:val="8"/>
  </w:num>
  <w:num w:numId="23">
    <w:abstractNumId w:val="77"/>
  </w:num>
  <w:num w:numId="24">
    <w:abstractNumId w:val="3"/>
  </w:num>
  <w:num w:numId="25">
    <w:abstractNumId w:val="56"/>
  </w:num>
  <w:num w:numId="26">
    <w:abstractNumId w:val="66"/>
  </w:num>
  <w:num w:numId="27">
    <w:abstractNumId w:val="36"/>
  </w:num>
  <w:num w:numId="28">
    <w:abstractNumId w:val="27"/>
  </w:num>
  <w:num w:numId="29">
    <w:abstractNumId w:val="42"/>
  </w:num>
  <w:num w:numId="30">
    <w:abstractNumId w:val="62"/>
  </w:num>
  <w:num w:numId="31">
    <w:abstractNumId w:val="19"/>
  </w:num>
  <w:num w:numId="32">
    <w:abstractNumId w:val="48"/>
  </w:num>
  <w:num w:numId="33">
    <w:abstractNumId w:val="32"/>
  </w:num>
  <w:num w:numId="34">
    <w:abstractNumId w:val="15"/>
  </w:num>
  <w:num w:numId="35">
    <w:abstractNumId w:val="45"/>
  </w:num>
  <w:num w:numId="36">
    <w:abstractNumId w:val="70"/>
  </w:num>
  <w:num w:numId="37">
    <w:abstractNumId w:val="84"/>
  </w:num>
  <w:num w:numId="38">
    <w:abstractNumId w:val="38"/>
  </w:num>
  <w:num w:numId="39">
    <w:abstractNumId w:val="30"/>
  </w:num>
  <w:num w:numId="40">
    <w:abstractNumId w:val="28"/>
  </w:num>
  <w:num w:numId="41">
    <w:abstractNumId w:val="79"/>
  </w:num>
  <w:num w:numId="42">
    <w:abstractNumId w:val="65"/>
  </w:num>
  <w:num w:numId="43">
    <w:abstractNumId w:val="53"/>
  </w:num>
  <w:num w:numId="44">
    <w:abstractNumId w:val="35"/>
  </w:num>
  <w:num w:numId="45">
    <w:abstractNumId w:val="58"/>
  </w:num>
  <w:num w:numId="46">
    <w:abstractNumId w:val="44"/>
  </w:num>
  <w:num w:numId="47">
    <w:abstractNumId w:val="7"/>
  </w:num>
  <w:num w:numId="48">
    <w:abstractNumId w:val="41"/>
  </w:num>
  <w:num w:numId="49">
    <w:abstractNumId w:val="50"/>
  </w:num>
  <w:num w:numId="50">
    <w:abstractNumId w:val="6"/>
  </w:num>
  <w:num w:numId="51">
    <w:abstractNumId w:val="87"/>
  </w:num>
  <w:num w:numId="52">
    <w:abstractNumId w:val="60"/>
  </w:num>
  <w:num w:numId="53">
    <w:abstractNumId w:val="78"/>
  </w:num>
  <w:num w:numId="54">
    <w:abstractNumId w:val="72"/>
  </w:num>
  <w:num w:numId="55">
    <w:abstractNumId w:val="61"/>
  </w:num>
  <w:num w:numId="56">
    <w:abstractNumId w:val="67"/>
  </w:num>
  <w:num w:numId="57">
    <w:abstractNumId w:val="23"/>
  </w:num>
  <w:num w:numId="58">
    <w:abstractNumId w:val="89"/>
  </w:num>
  <w:num w:numId="59">
    <w:abstractNumId w:val="39"/>
  </w:num>
  <w:num w:numId="60">
    <w:abstractNumId w:val="85"/>
  </w:num>
  <w:num w:numId="61">
    <w:abstractNumId w:val="91"/>
  </w:num>
  <w:num w:numId="62">
    <w:abstractNumId w:val="55"/>
  </w:num>
  <w:num w:numId="63">
    <w:abstractNumId w:val="16"/>
  </w:num>
  <w:num w:numId="64">
    <w:abstractNumId w:val="25"/>
  </w:num>
  <w:num w:numId="65">
    <w:abstractNumId w:val="82"/>
  </w:num>
  <w:num w:numId="66">
    <w:abstractNumId w:val="81"/>
  </w:num>
  <w:num w:numId="67">
    <w:abstractNumId w:val="22"/>
  </w:num>
  <w:num w:numId="68">
    <w:abstractNumId w:val="57"/>
  </w:num>
  <w:num w:numId="69">
    <w:abstractNumId w:val="9"/>
  </w:num>
  <w:num w:numId="70">
    <w:abstractNumId w:val="76"/>
  </w:num>
  <w:num w:numId="71">
    <w:abstractNumId w:val="11"/>
  </w:num>
  <w:num w:numId="72">
    <w:abstractNumId w:val="63"/>
  </w:num>
  <w:num w:numId="73">
    <w:abstractNumId w:val="33"/>
  </w:num>
  <w:num w:numId="74">
    <w:abstractNumId w:val="20"/>
  </w:num>
  <w:num w:numId="75">
    <w:abstractNumId w:val="18"/>
  </w:num>
  <w:num w:numId="76">
    <w:abstractNumId w:val="59"/>
  </w:num>
  <w:num w:numId="77">
    <w:abstractNumId w:val="86"/>
  </w:num>
  <w:num w:numId="78">
    <w:abstractNumId w:val="90"/>
  </w:num>
  <w:num w:numId="79">
    <w:abstractNumId w:val="5"/>
  </w:num>
  <w:num w:numId="80">
    <w:abstractNumId w:val="29"/>
  </w:num>
  <w:num w:numId="81">
    <w:abstractNumId w:val="13"/>
  </w:num>
  <w:num w:numId="82">
    <w:abstractNumId w:val="54"/>
  </w:num>
  <w:num w:numId="83">
    <w:abstractNumId w:val="10"/>
  </w:num>
  <w:num w:numId="84">
    <w:abstractNumId w:val="1"/>
  </w:num>
  <w:num w:numId="85">
    <w:abstractNumId w:val="21"/>
  </w:num>
  <w:num w:numId="86">
    <w:abstractNumId w:val="68"/>
  </w:num>
  <w:num w:numId="87">
    <w:abstractNumId w:val="51"/>
  </w:num>
  <w:num w:numId="88">
    <w:abstractNumId w:val="69"/>
  </w:num>
  <w:num w:numId="89">
    <w:abstractNumId w:val="24"/>
  </w:num>
  <w:num w:numId="90">
    <w:abstractNumId w:val="73"/>
  </w:num>
  <w:num w:numId="91">
    <w:abstractNumId w:val="52"/>
  </w:num>
  <w:num w:numId="92">
    <w:abstractNumId w:val="49"/>
  </w:num>
  <w:num w:numId="93">
    <w:abstractNumId w:val="26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C2"/>
    <w:rsid w:val="00020AF4"/>
    <w:rsid w:val="00026BCF"/>
    <w:rsid w:val="000279DB"/>
    <w:rsid w:val="00030AE3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27F7"/>
    <w:rsid w:val="000D4140"/>
    <w:rsid w:val="000D6C88"/>
    <w:rsid w:val="000E334A"/>
    <w:rsid w:val="000E67EC"/>
    <w:rsid w:val="000E7B47"/>
    <w:rsid w:val="000F0290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8DF"/>
    <w:rsid w:val="0012196C"/>
    <w:rsid w:val="00123A2D"/>
    <w:rsid w:val="001248B8"/>
    <w:rsid w:val="001265EE"/>
    <w:rsid w:val="00130353"/>
    <w:rsid w:val="001360E9"/>
    <w:rsid w:val="00141E97"/>
    <w:rsid w:val="00143740"/>
    <w:rsid w:val="001460C3"/>
    <w:rsid w:val="0014796F"/>
    <w:rsid w:val="00150A4C"/>
    <w:rsid w:val="00156A6B"/>
    <w:rsid w:val="00166D8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870A7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6B47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4D00"/>
    <w:rsid w:val="00315311"/>
    <w:rsid w:val="00316E9B"/>
    <w:rsid w:val="0032064E"/>
    <w:rsid w:val="00320E8E"/>
    <w:rsid w:val="003219D1"/>
    <w:rsid w:val="00322744"/>
    <w:rsid w:val="00323167"/>
    <w:rsid w:val="00323EC2"/>
    <w:rsid w:val="0032489D"/>
    <w:rsid w:val="00330675"/>
    <w:rsid w:val="00330714"/>
    <w:rsid w:val="00332897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E4DB1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55A3E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C2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26E70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05E6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B51FE"/>
    <w:rsid w:val="006D1D3D"/>
    <w:rsid w:val="006D30E1"/>
    <w:rsid w:val="006D3ACD"/>
    <w:rsid w:val="006D3CA3"/>
    <w:rsid w:val="006D52E9"/>
    <w:rsid w:val="006E27FD"/>
    <w:rsid w:val="006E44A1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4D5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23E4"/>
    <w:rsid w:val="007B4583"/>
    <w:rsid w:val="007C0CAF"/>
    <w:rsid w:val="007C196E"/>
    <w:rsid w:val="007C2A65"/>
    <w:rsid w:val="007C355B"/>
    <w:rsid w:val="007C3769"/>
    <w:rsid w:val="007C4F1E"/>
    <w:rsid w:val="007C689B"/>
    <w:rsid w:val="007D347C"/>
    <w:rsid w:val="007D42F0"/>
    <w:rsid w:val="007D5CDE"/>
    <w:rsid w:val="007E320B"/>
    <w:rsid w:val="00811297"/>
    <w:rsid w:val="00812AC4"/>
    <w:rsid w:val="008222BF"/>
    <w:rsid w:val="00823DF1"/>
    <w:rsid w:val="00824477"/>
    <w:rsid w:val="00825116"/>
    <w:rsid w:val="00832CA1"/>
    <w:rsid w:val="00835234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306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0ACB"/>
    <w:rsid w:val="008C2AF1"/>
    <w:rsid w:val="008C346B"/>
    <w:rsid w:val="008C40E2"/>
    <w:rsid w:val="008C6637"/>
    <w:rsid w:val="008C7AF6"/>
    <w:rsid w:val="008D2428"/>
    <w:rsid w:val="008E1F08"/>
    <w:rsid w:val="008F16B4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5843"/>
    <w:rsid w:val="009A7E41"/>
    <w:rsid w:val="009B2487"/>
    <w:rsid w:val="009B2F4D"/>
    <w:rsid w:val="009B394E"/>
    <w:rsid w:val="009B482E"/>
    <w:rsid w:val="009B6152"/>
    <w:rsid w:val="009B665B"/>
    <w:rsid w:val="009B7F87"/>
    <w:rsid w:val="009C0734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14A9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5253C"/>
    <w:rsid w:val="00B54810"/>
    <w:rsid w:val="00B5559D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A6B88"/>
    <w:rsid w:val="00BB2520"/>
    <w:rsid w:val="00BB3889"/>
    <w:rsid w:val="00BB4481"/>
    <w:rsid w:val="00BB69DE"/>
    <w:rsid w:val="00BC25C2"/>
    <w:rsid w:val="00BC285E"/>
    <w:rsid w:val="00BC3525"/>
    <w:rsid w:val="00BC3E0D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1B71"/>
    <w:rsid w:val="00C0277A"/>
    <w:rsid w:val="00C16726"/>
    <w:rsid w:val="00C22E0C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0FA1"/>
    <w:rsid w:val="00C85389"/>
    <w:rsid w:val="00C93D91"/>
    <w:rsid w:val="00CA47CD"/>
    <w:rsid w:val="00CB00F2"/>
    <w:rsid w:val="00CB2269"/>
    <w:rsid w:val="00CB3018"/>
    <w:rsid w:val="00CB33CC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26516"/>
    <w:rsid w:val="00D31E75"/>
    <w:rsid w:val="00D336E5"/>
    <w:rsid w:val="00D37503"/>
    <w:rsid w:val="00D37619"/>
    <w:rsid w:val="00D40406"/>
    <w:rsid w:val="00D41C2B"/>
    <w:rsid w:val="00D4208F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E67E2"/>
    <w:rsid w:val="00DF1923"/>
    <w:rsid w:val="00DF2965"/>
    <w:rsid w:val="00DF4173"/>
    <w:rsid w:val="00DF5C42"/>
    <w:rsid w:val="00DF608F"/>
    <w:rsid w:val="00DF698D"/>
    <w:rsid w:val="00DF6DD0"/>
    <w:rsid w:val="00E07B7B"/>
    <w:rsid w:val="00E10FA5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2773"/>
    <w:rsid w:val="00E655FD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455C"/>
    <w:rsid w:val="00F17733"/>
    <w:rsid w:val="00F30474"/>
    <w:rsid w:val="00F37A1E"/>
    <w:rsid w:val="00F42E2F"/>
    <w:rsid w:val="00F471D9"/>
    <w:rsid w:val="00F50AA5"/>
    <w:rsid w:val="00F53B9A"/>
    <w:rsid w:val="00F544FE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52E2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4D8B68"/>
  <w15:docId w15:val="{14FDD9EE-0254-0542-BB71-79D34598B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aff2">
    <w:name w:val="註解方塊文字 字元"/>
    <w:link w:val="aff1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C1E0F8-A030-4541-8A81-9603F4973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17</Pages>
  <Words>2355</Words>
  <Characters>13424</Characters>
  <Application>Microsoft Office Word</Application>
  <DocSecurity>0</DocSecurity>
  <Lines>111</Lines>
  <Paragraphs>31</Paragraphs>
  <ScaleCrop>false</ScaleCrop>
  <Company>Hewlett-Packard Company</Company>
  <LinksUpToDate>false</LinksUpToDate>
  <CharactersWithSpaces>15748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羅玟文</cp:lastModifiedBy>
  <cp:revision>19</cp:revision>
  <cp:lastPrinted>2018-11-20T02:54:00Z</cp:lastPrinted>
  <dcterms:created xsi:type="dcterms:W3CDTF">2019-10-24T05:58:00Z</dcterms:created>
  <dcterms:modified xsi:type="dcterms:W3CDTF">2021-05-22T07:20:00Z</dcterms:modified>
</cp:coreProperties>
</file>