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B090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B090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037E35">
        <w:rPr>
          <w:rFonts w:ascii="標楷體" w:eastAsia="標楷體" w:hAnsi="標楷體" w:cs="標楷體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B090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B090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810D20">
        <w:rPr>
          <w:rFonts w:ascii="標楷體" w:eastAsia="標楷體" w:hAnsi="標楷體" w:cs="標楷體" w:hint="eastAsia"/>
          <w:b/>
          <w:sz w:val="28"/>
          <w:szCs w:val="28"/>
        </w:rPr>
        <w:t xml:space="preserve"> 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810D20">
        <w:rPr>
          <w:rFonts w:ascii="標楷體" w:eastAsia="標楷體" w:hAnsi="標楷體" w:cs="標楷體" w:hint="eastAsia"/>
          <w:b/>
          <w:sz w:val="28"/>
          <w:szCs w:val="28"/>
        </w:rPr>
        <w:t>張庭芳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810D2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810D20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EB0905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684EC6" w:rsidRPr="00EB0905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EB0905" w:rsidRPr="00EB0905">
        <w:rPr>
          <w:rFonts w:ascii="標楷體" w:eastAsia="標楷體" w:hAnsi="標楷體" w:cs="標楷體"/>
          <w:sz w:val="24"/>
          <w:szCs w:val="24"/>
          <w:u w:val="single"/>
        </w:rPr>
        <w:t>Fun</w:t>
      </w:r>
      <w:r w:rsidR="00EB0905" w:rsidRPr="00EB0905">
        <w:rPr>
          <w:rFonts w:ascii="標楷體" w:eastAsia="標楷體" w:hAnsi="標楷體" w:cs="標楷體" w:hint="eastAsia"/>
          <w:sz w:val="24"/>
          <w:szCs w:val="24"/>
          <w:u w:val="single"/>
        </w:rPr>
        <w:t>心玩科學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810D20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EB0905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EB0905">
        <w:rPr>
          <w:rFonts w:ascii="標楷體" w:eastAsia="標楷體" w:hAnsi="標楷體" w:cs="標楷體" w:hint="eastAsia"/>
          <w:sz w:val="24"/>
          <w:szCs w:val="24"/>
        </w:rPr>
        <w:t>4</w:t>
      </w:r>
      <w:r w:rsidR="003C6C2D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810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B0905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D45D5F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D45D5F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810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8207"/>
        <w:gridCol w:w="6334"/>
      </w:tblGrid>
      <w:tr w:rsidR="00BA2AA3" w:rsidRPr="00434C48" w:rsidTr="00AB5FE9">
        <w:trPr>
          <w:trHeight w:val="208"/>
          <w:jc w:val="center"/>
        </w:trPr>
        <w:tc>
          <w:tcPr>
            <w:tcW w:w="820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633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AB5FE9">
        <w:trPr>
          <w:trHeight w:val="397"/>
          <w:jc w:val="center"/>
        </w:trPr>
        <w:tc>
          <w:tcPr>
            <w:tcW w:w="8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  <w:r w:rsidR="00AB5FE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="00EB090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  <w:r w:rsidR="00AB5FE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  <w:r w:rsidR="00AB5FE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  <w:r w:rsidR="00AB5FE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="00EB090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63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B0905" w:rsidRDefault="00EB0905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905">
              <w:rPr>
                <w:rFonts w:ascii="標楷體" w:eastAsia="標楷體" w:hAnsi="標楷體" w:hint="eastAsia"/>
                <w:sz w:val="24"/>
                <w:szCs w:val="24"/>
              </w:rPr>
              <w:t>以激發學生對科學的好奇心及主動學習意願為起點，引導其從既有經驗出發，進行主動探索、實驗操作與多元學習，提供學生統整學習經驗及跨領域/科目間整合，讓學生進行加深加廣的學習。</w:t>
            </w:r>
          </w:p>
        </w:tc>
      </w:tr>
    </w:tbl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810D20" w:rsidRDefault="00810D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>
            <wp:extent cx="8636767" cy="50139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1511" cy="507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443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26"/>
        <w:gridCol w:w="1701"/>
        <w:gridCol w:w="1701"/>
        <w:gridCol w:w="3007"/>
        <w:gridCol w:w="708"/>
        <w:gridCol w:w="2268"/>
        <w:gridCol w:w="1418"/>
        <w:gridCol w:w="1417"/>
        <w:gridCol w:w="993"/>
      </w:tblGrid>
      <w:tr w:rsidR="00A30498" w:rsidRPr="002026C7" w:rsidTr="00D45D5F">
        <w:trPr>
          <w:trHeight w:val="278"/>
          <w:jc w:val="center"/>
        </w:trPr>
        <w:tc>
          <w:tcPr>
            <w:tcW w:w="12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00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D45D5F">
        <w:trPr>
          <w:trHeight w:val="278"/>
          <w:jc w:val="center"/>
        </w:trPr>
        <w:tc>
          <w:tcPr>
            <w:tcW w:w="12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00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10D20" w:rsidRPr="00EB023F" w:rsidTr="00D45D5F">
        <w:trPr>
          <w:trHeight w:val="880"/>
          <w:jc w:val="center"/>
        </w:trPr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0D20" w:rsidRPr="00C40187" w:rsidRDefault="00810D20" w:rsidP="00C4018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~</w:t>
            </w:r>
            <w:r w:rsidR="00991596">
              <w:rPr>
                <w:rFonts w:ascii="標楷體" w:eastAsia="標楷體" w:hAnsi="標楷體" w:cs="新細明體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0D20" w:rsidRDefault="00810D20" w:rsidP="00810D20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ai-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-2</w:t>
            </w:r>
          </w:p>
          <w:p w:rsidR="00810D20" w:rsidRDefault="00810D20" w:rsidP="00810D20">
            <w:pPr>
              <w:pStyle w:val="Default"/>
              <w:rPr>
                <w:rFonts w:eastAsia="標楷體"/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透過與同儕的討論，分享科學發現的樂趣。</w:t>
            </w:r>
          </w:p>
          <w:p w:rsidR="00810D20" w:rsidRDefault="00810D20" w:rsidP="00810D20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po-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-1</w:t>
            </w:r>
          </w:p>
          <w:p w:rsidR="00810D20" w:rsidRDefault="00810D20" w:rsidP="00810D20">
            <w:pPr>
              <w:pStyle w:val="Default"/>
              <w:rPr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能從學習活動、日常經驗及科技運用、自然環境、書刊及網路媒體中，進行各種有計畫的觀察，進而能察覺問題。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0D20" w:rsidRDefault="00810D20" w:rsidP="0064690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Da-</w:t>
            </w:r>
            <w:r>
              <w:rPr>
                <w:rFonts w:eastAsia="標楷體" w:hint="eastAsia"/>
                <w:sz w:val="23"/>
                <w:szCs w:val="23"/>
              </w:rPr>
              <w:t>Ⅳ</w:t>
            </w:r>
            <w:r>
              <w:rPr>
                <w:rFonts w:eastAsia="標楷體"/>
                <w:sz w:val="23"/>
                <w:szCs w:val="23"/>
              </w:rPr>
              <w:t>-1</w:t>
            </w:r>
            <w:r>
              <w:rPr>
                <w:rFonts w:eastAsia="標楷體" w:hint="eastAsia"/>
                <w:sz w:val="23"/>
                <w:szCs w:val="23"/>
              </w:rPr>
              <w:t>使用適當的儀器可觀察到細胞的形態及細胞膜、細胞質、細胞核、細胞壁等基本構造。</w:t>
            </w:r>
          </w:p>
        </w:tc>
        <w:tc>
          <w:tcPr>
            <w:tcW w:w="30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10D20" w:rsidRPr="00810D20" w:rsidRDefault="00810D20" w:rsidP="00810D2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810D20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單元一：顯微鏡</w:t>
            </w:r>
          </w:p>
          <w:p w:rsidR="00810D20" w:rsidRPr="00810D20" w:rsidRDefault="00810D20" w:rsidP="00810D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</w:p>
          <w:p w:rsidR="00991596" w:rsidRDefault="00810D20" w:rsidP="00B81E5A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91596">
              <w:rPr>
                <w:rFonts w:ascii="標楷體" w:eastAsia="標楷體" w:hAnsi="標楷體" w:hint="eastAsia"/>
                <w:sz w:val="24"/>
                <w:szCs w:val="24"/>
              </w:rPr>
              <w:t>學習顯微鏡的使用</w:t>
            </w:r>
          </w:p>
          <w:p w:rsidR="00991596" w:rsidRDefault="00810D20" w:rsidP="00B81E5A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91596">
              <w:rPr>
                <w:rFonts w:ascii="標楷體" w:eastAsia="標楷體" w:hAnsi="標楷體" w:hint="eastAsia"/>
                <w:sz w:val="24"/>
                <w:szCs w:val="24"/>
              </w:rPr>
              <w:t>藉由一元硬幣上的蔣公觀察，讓學生學習判斷適合觀察的顯微設備，學會正確操作研究工具。</w:t>
            </w:r>
          </w:p>
          <w:p w:rsidR="00810D20" w:rsidRPr="00991596" w:rsidRDefault="00810D20" w:rsidP="00B81E5A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91596">
              <w:rPr>
                <w:rFonts w:ascii="標楷體" w:eastAsia="標楷體" w:hAnsi="標楷體" w:hint="eastAsia"/>
                <w:sz w:val="24"/>
                <w:szCs w:val="24"/>
              </w:rPr>
              <w:t>池水中的秘密單元:讓學生學習觀察細胞的構造，並實際觀察真正的細胞。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10D20" w:rsidRPr="00C40187" w:rsidRDefault="00991596" w:rsidP="00C40187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10D20" w:rsidRDefault="00810D20" w:rsidP="00810D20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放大鏡</w:t>
            </w:r>
          </w:p>
          <w:p w:rsidR="00810D20" w:rsidRDefault="00810D20" w:rsidP="00810D20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各種顯微鏡</w:t>
            </w:r>
          </w:p>
          <w:p w:rsidR="00810D20" w:rsidRDefault="00810D20" w:rsidP="00810D20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810D20" w:rsidRPr="00252E0E" w:rsidRDefault="00810D20" w:rsidP="00810D20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探究式學習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10D20" w:rsidRPr="00EB023F" w:rsidRDefault="00810D20" w:rsidP="00810D20">
            <w:pPr>
              <w:ind w:firstLineChars="51" w:firstLine="1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10D20" w:rsidRPr="00EB023F" w:rsidRDefault="00810D20" w:rsidP="00810D20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0D20" w:rsidRPr="00EB023F" w:rsidRDefault="00810D20" w:rsidP="00EB023F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5D5F" w:rsidRPr="00EB023F" w:rsidTr="00D45D5F">
        <w:trPr>
          <w:trHeight w:val="880"/>
          <w:jc w:val="center"/>
        </w:trPr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5D5F" w:rsidRPr="00C40187" w:rsidRDefault="00D45D5F" w:rsidP="00D45D5F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第5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~9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5D5F" w:rsidRDefault="00D45D5F" w:rsidP="00D45D5F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ai-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-2</w:t>
            </w:r>
          </w:p>
          <w:p w:rsidR="00D45D5F" w:rsidRDefault="00D45D5F" w:rsidP="00D45D5F">
            <w:pPr>
              <w:pStyle w:val="Default"/>
              <w:rPr>
                <w:rFonts w:eastAsia="標楷體"/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透過與同儕的討論，分享科學發現的樂趣。</w:t>
            </w:r>
          </w:p>
          <w:p w:rsidR="00D45D5F" w:rsidRDefault="00D45D5F" w:rsidP="00D45D5F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po-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-1</w:t>
            </w:r>
          </w:p>
          <w:p w:rsidR="00D45D5F" w:rsidRDefault="00D45D5F" w:rsidP="00D45D5F">
            <w:pPr>
              <w:pStyle w:val="Default"/>
              <w:rPr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能從學習活動、日常經驗及科技運用、</w:t>
            </w:r>
            <w:r>
              <w:rPr>
                <w:rFonts w:eastAsia="標楷體" w:hint="eastAsia"/>
                <w:sz w:val="23"/>
                <w:szCs w:val="23"/>
              </w:rPr>
              <w:lastRenderedPageBreak/>
              <w:t>自然環境、書刊及網路媒體中，進行各種有計畫的觀察，進而能察覺問題。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5D5F" w:rsidRDefault="00D45D5F" w:rsidP="00D45D5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br/>
              <w:t>Ma-</w:t>
            </w:r>
            <w:r>
              <w:rPr>
                <w:rFonts w:eastAsia="標楷體" w:hint="eastAsia"/>
                <w:sz w:val="23"/>
                <w:szCs w:val="23"/>
              </w:rPr>
              <w:t>Ⅳ</w:t>
            </w:r>
            <w:r>
              <w:rPr>
                <w:rFonts w:eastAsia="標楷體"/>
                <w:sz w:val="23"/>
                <w:szCs w:val="23"/>
              </w:rPr>
              <w:t>-1</w:t>
            </w:r>
            <w:r>
              <w:rPr>
                <w:rFonts w:eastAsia="標楷體" w:hint="eastAsia"/>
                <w:sz w:val="23"/>
                <w:szCs w:val="23"/>
              </w:rPr>
              <w:t>生命科學的進步，有助於解決社會中發生的農業、食品、能源、醫藥、以及環境相關的問題。</w:t>
            </w:r>
          </w:p>
        </w:tc>
        <w:tc>
          <w:tcPr>
            <w:tcW w:w="30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5D5F" w:rsidRPr="00810D20" w:rsidRDefault="00D45D5F" w:rsidP="00D45D5F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810D20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二</w:t>
            </w:r>
            <w:r w:rsidRPr="00810D20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我們的食物</w:t>
            </w:r>
          </w:p>
          <w:p w:rsidR="00D45D5F" w:rsidRPr="00810D20" w:rsidRDefault="00D45D5F" w:rsidP="00D45D5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</w:p>
          <w:p w:rsidR="00D45D5F" w:rsidRPr="00D45D5F" w:rsidRDefault="00D45D5F" w:rsidP="00D45D5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45D5F">
              <w:rPr>
                <w:rFonts w:ascii="標楷體" w:eastAsia="標楷體" w:hAnsi="標楷體" w:hint="eastAsia"/>
                <w:sz w:val="24"/>
                <w:szCs w:val="24"/>
              </w:rPr>
              <w:t>認識食物的營養以及熱量的計算。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並學會簡單檢查食品營養的方式。</w:t>
            </w:r>
          </w:p>
          <w:p w:rsidR="00D45D5F" w:rsidRPr="00991596" w:rsidRDefault="00D45D5F" w:rsidP="00B81E5A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藉由燃燒洋芋片討論洋芋片所含的熱量與營養。</w:t>
            </w:r>
          </w:p>
          <w:p w:rsidR="00D45D5F" w:rsidRDefault="00D45D5F" w:rsidP="00B81E5A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91596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肉鬆大解密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：檢查市售肉鬆所含的營養成分。</w:t>
            </w:r>
          </w:p>
          <w:p w:rsidR="00D45D5F" w:rsidRPr="00991596" w:rsidRDefault="00D45D5F" w:rsidP="00B81E5A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泡菜製作：認識滲透作用對細胞的影響，並學會泡菜的製作。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5D5F" w:rsidRDefault="00D45D5F" w:rsidP="00D45D5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５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5D5F" w:rsidRDefault="00D45D5F" w:rsidP="00D45D5F">
            <w:pPr>
              <w:ind w:left="92" w:hanging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網路新聞、資料</w:t>
            </w:r>
          </w:p>
          <w:p w:rsidR="00D45D5F" w:rsidRDefault="00D45D5F" w:rsidP="00D45D5F">
            <w:pPr>
              <w:ind w:left="92" w:hanging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實驗器材</w:t>
            </w:r>
          </w:p>
          <w:p w:rsidR="00D45D5F" w:rsidRDefault="00D45D5F" w:rsidP="00D45D5F">
            <w:pPr>
              <w:ind w:left="92" w:hanging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:rsidR="00D45D5F" w:rsidRPr="00AB5FE9" w:rsidRDefault="00D45D5F" w:rsidP="00D45D5F">
            <w:pPr>
              <w:ind w:left="92" w:hanging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批判思考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5D5F" w:rsidRPr="00D71F14" w:rsidRDefault="00D45D5F" w:rsidP="00D45D5F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71F1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D45D5F" w:rsidRPr="00D71F14" w:rsidRDefault="00D45D5F" w:rsidP="00D45D5F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D45D5F" w:rsidRPr="00D71F14" w:rsidRDefault="00D45D5F" w:rsidP="00D45D5F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觀察記錄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5D5F" w:rsidRPr="00D71F14" w:rsidRDefault="00D45D5F" w:rsidP="00D45D5F">
            <w:pPr>
              <w:keepNext/>
              <w:spacing w:line="0" w:lineRule="atLeast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D71F14">
              <w:rPr>
                <w:rFonts w:ascii="標楷體" w:eastAsia="標楷體" w:hAnsi="標楷體" w:hint="eastAsia"/>
                <w:bCs/>
                <w:sz w:val="24"/>
                <w:szCs w:val="24"/>
              </w:rPr>
              <w:t>環境教育</w:t>
            </w:r>
          </w:p>
          <w:p w:rsidR="00D45D5F" w:rsidRPr="00D71F14" w:rsidRDefault="00D45D5F" w:rsidP="00D45D5F">
            <w:pPr>
              <w:keepNext/>
              <w:spacing w:line="0" w:lineRule="atLeast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D71F14">
              <w:rPr>
                <w:rFonts w:ascii="標楷體" w:eastAsia="標楷體" w:hAnsi="標楷體" w:hint="eastAsia"/>
                <w:bCs/>
                <w:sz w:val="24"/>
                <w:szCs w:val="24"/>
              </w:rPr>
              <w:t>生命教育</w:t>
            </w:r>
          </w:p>
          <w:p w:rsidR="00D45D5F" w:rsidRPr="00D71F14" w:rsidRDefault="00D45D5F" w:rsidP="00D45D5F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71F14">
              <w:rPr>
                <w:rFonts w:ascii="標楷體" w:eastAsia="標楷體" w:hAnsi="標楷體" w:hint="eastAsia"/>
                <w:bCs/>
                <w:sz w:val="22"/>
                <w:szCs w:val="22"/>
              </w:rPr>
              <w:t>生涯發展教育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5D5F" w:rsidRPr="00207FC7" w:rsidRDefault="00D45D5F" w:rsidP="00D45D5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B023F" w:rsidRPr="00EB023F" w:rsidTr="00D45D5F">
        <w:trPr>
          <w:trHeight w:val="880"/>
          <w:jc w:val="center"/>
        </w:trPr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023F" w:rsidRPr="00C40187" w:rsidRDefault="00EB023F" w:rsidP="00C4018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0187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 w:rsidR="00D45D5F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 w:rsidR="00D45D5F">
              <w:rPr>
                <w:rFonts w:ascii="標楷體" w:eastAsia="標楷體" w:hAnsi="標楷體" w:cs="新細明體"/>
                <w:sz w:val="24"/>
                <w:szCs w:val="24"/>
              </w:rPr>
              <w:t>0~14</w:t>
            </w:r>
            <w:r w:rsidRPr="00C40187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326" w:rsidRDefault="00AF2326" w:rsidP="00F2231C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ai-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-2</w:t>
            </w:r>
          </w:p>
          <w:p w:rsidR="00EB023F" w:rsidRDefault="00AF2326" w:rsidP="00F2231C">
            <w:pPr>
              <w:pStyle w:val="Default"/>
              <w:rPr>
                <w:rFonts w:eastAsia="標楷體"/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透過與同儕的討論，分享科學發現的樂趣。</w:t>
            </w:r>
          </w:p>
          <w:p w:rsidR="00810D20" w:rsidRDefault="00810D20" w:rsidP="00810D20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po-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-1</w:t>
            </w:r>
          </w:p>
          <w:p w:rsidR="00810D20" w:rsidRPr="00EB023F" w:rsidRDefault="00810D20" w:rsidP="00810D20">
            <w:pPr>
              <w:pStyle w:val="Default"/>
              <w:rPr>
                <w:rFonts w:eastAsia="標楷體" w:cs="新細明體"/>
                <w:color w:val="FF0000"/>
              </w:rPr>
            </w:pPr>
            <w:r>
              <w:rPr>
                <w:rFonts w:eastAsia="標楷體" w:hint="eastAsia"/>
                <w:sz w:val="23"/>
                <w:szCs w:val="23"/>
              </w:rPr>
              <w:t>能從學習活動、日常經驗及科技運用、自然環境、書刊及網路媒體中，進行各種有計畫的觀察，進而能察覺問題。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23F" w:rsidRDefault="0064690B" w:rsidP="0064690B">
            <w:pPr>
              <w:pStyle w:val="Default"/>
              <w:rPr>
                <w:rFonts w:eastAsia="標楷體"/>
                <w:sz w:val="23"/>
                <w:szCs w:val="23"/>
              </w:rPr>
            </w:pPr>
            <w:r>
              <w:rPr>
                <w:sz w:val="23"/>
                <w:szCs w:val="23"/>
              </w:rPr>
              <w:t>Fc-</w:t>
            </w:r>
            <w:r>
              <w:rPr>
                <w:rFonts w:eastAsia="標楷體" w:hint="eastAsia"/>
                <w:sz w:val="23"/>
                <w:szCs w:val="23"/>
              </w:rPr>
              <w:t>Ⅳ</w:t>
            </w:r>
            <w:r>
              <w:rPr>
                <w:rFonts w:eastAsia="標楷體"/>
                <w:sz w:val="23"/>
                <w:szCs w:val="23"/>
              </w:rPr>
              <w:t>-1</w:t>
            </w:r>
            <w:r>
              <w:rPr>
                <w:rFonts w:eastAsia="標楷體" w:hint="eastAsia"/>
                <w:sz w:val="23"/>
                <w:szCs w:val="23"/>
              </w:rPr>
              <w:t>生物圈內含有不同的生態系，生態系的生物因子，其組成層次由低到高為個體、族群、群集。</w:t>
            </w:r>
          </w:p>
          <w:p w:rsidR="00810D20" w:rsidRDefault="00810D20" w:rsidP="0064690B">
            <w:pPr>
              <w:pStyle w:val="Default"/>
              <w:rPr>
                <w:rFonts w:eastAsia="標楷體"/>
                <w:sz w:val="23"/>
                <w:szCs w:val="23"/>
              </w:rPr>
            </w:pPr>
            <w:r>
              <w:rPr>
                <w:sz w:val="23"/>
                <w:szCs w:val="23"/>
              </w:rPr>
              <w:t>Db-</w:t>
            </w:r>
            <w:r>
              <w:rPr>
                <w:rFonts w:eastAsia="標楷體" w:hint="eastAsia"/>
                <w:sz w:val="23"/>
                <w:szCs w:val="23"/>
              </w:rPr>
              <w:t>Ⅳ</w:t>
            </w:r>
            <w:r>
              <w:rPr>
                <w:rFonts w:eastAsia="標楷體"/>
                <w:sz w:val="23"/>
                <w:szCs w:val="23"/>
              </w:rPr>
              <w:t>-6</w:t>
            </w:r>
            <w:r>
              <w:rPr>
                <w:rFonts w:eastAsia="標楷體" w:hint="eastAsia"/>
                <w:sz w:val="23"/>
                <w:szCs w:val="23"/>
              </w:rPr>
              <w:t>藉由觀察葉片、莖、花、果實內的維管束，認識維管束在植物體內的分佈與其構造，並了解其運輸功能。</w:t>
            </w:r>
          </w:p>
          <w:p w:rsidR="00810D20" w:rsidRPr="0064690B" w:rsidRDefault="00810D20" w:rsidP="0064690B">
            <w:pPr>
              <w:pStyle w:val="Default"/>
              <w:rPr>
                <w:rFonts w:eastAsia="標楷體" w:cs="新細明體"/>
                <w:color w:val="FF0000"/>
              </w:rPr>
            </w:pPr>
            <w:r>
              <w:rPr>
                <w:sz w:val="23"/>
                <w:szCs w:val="23"/>
              </w:rPr>
              <w:t>Gc-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-1</w:t>
            </w:r>
            <w:r>
              <w:rPr>
                <w:rFonts w:eastAsia="標楷體" w:hint="eastAsia"/>
                <w:sz w:val="23"/>
                <w:szCs w:val="23"/>
              </w:rPr>
              <w:t>依據生物形態與構造的特徵，可以將生物分類。</w:t>
            </w:r>
          </w:p>
        </w:tc>
        <w:tc>
          <w:tcPr>
            <w:tcW w:w="30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23F" w:rsidRPr="00252E0E" w:rsidRDefault="00622BD0" w:rsidP="00810D2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252E0E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 w:rsidR="00D45D5F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三</w:t>
            </w:r>
            <w:r w:rsidRPr="00252E0E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 w:rsidR="00810D20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葉子聯想曲</w:t>
            </w:r>
          </w:p>
          <w:p w:rsidR="00622BD0" w:rsidRDefault="00622BD0" w:rsidP="00252E0E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B02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了解校園中各種植物分布位置及植物名稱</w:t>
            </w:r>
            <w:r w:rsidR="00810D2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。</w:t>
            </w:r>
          </w:p>
          <w:p w:rsidR="00810D20" w:rsidRDefault="00810D20" w:rsidP="00252E0E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並透過觀察、分類與分享，讓學生認識校園植物，並培養閱讀能力。</w:t>
            </w:r>
          </w:p>
          <w:p w:rsidR="00991596" w:rsidRPr="00252E0E" w:rsidRDefault="00991596" w:rsidP="00252E0E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最後實作葉脈/葉拓書籤，讓學生可以藉由書籤製作，認識葉脈堅韌的特質，以及各種不同的葉脈造型。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B023F" w:rsidRPr="00C40187" w:rsidRDefault="00991596" w:rsidP="00C4018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23F" w:rsidRDefault="00252E0E" w:rsidP="00EB023F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2E0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校園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平面圖</w:t>
            </w:r>
          </w:p>
          <w:p w:rsidR="00252E0E" w:rsidRDefault="00252E0E" w:rsidP="00EB023F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電腦資訊設備</w:t>
            </w:r>
          </w:p>
          <w:p w:rsidR="00252E0E" w:rsidRDefault="00252E0E" w:rsidP="00EB023F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植物圖鑑</w:t>
            </w:r>
          </w:p>
          <w:p w:rsidR="00D45D5F" w:rsidRDefault="00D45D5F" w:rsidP="00D45D5F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校園採集</w:t>
            </w:r>
          </w:p>
          <w:p w:rsidR="00D45D5F" w:rsidRDefault="00D45D5F" w:rsidP="00D45D5F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護貝機</w:t>
            </w:r>
          </w:p>
          <w:p w:rsidR="00252E0E" w:rsidRPr="00252E0E" w:rsidRDefault="00252E0E" w:rsidP="00252E0E">
            <w:pPr>
              <w:ind w:firstLineChars="51" w:firstLine="12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B023F">
              <w:rPr>
                <w:rFonts w:ascii="標楷體" w:eastAsia="標楷體" w:hAnsi="標楷體" w:hint="eastAsia"/>
                <w:sz w:val="24"/>
                <w:szCs w:val="24"/>
              </w:rPr>
              <w:t>分組討論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23F" w:rsidRPr="00EB023F" w:rsidRDefault="00EB023F" w:rsidP="003A67B8">
            <w:pPr>
              <w:ind w:firstLineChars="51" w:firstLine="1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023F"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  <w:p w:rsidR="00EB023F" w:rsidRPr="00C051AE" w:rsidRDefault="00C051AE" w:rsidP="003A67B8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023F" w:rsidRPr="00EB023F" w:rsidRDefault="00EB023F" w:rsidP="00EB023F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EB023F">
              <w:rPr>
                <w:rFonts w:ascii="標楷體" w:eastAsia="標楷體" w:hAnsi="標楷體" w:hint="eastAsia"/>
                <w:bCs/>
                <w:sz w:val="24"/>
                <w:szCs w:val="24"/>
              </w:rPr>
              <w:t>環境教育</w:t>
            </w:r>
          </w:p>
          <w:p w:rsidR="00EB023F" w:rsidRPr="00EB023F" w:rsidRDefault="00EB023F" w:rsidP="00EB023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B023F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023F" w:rsidRPr="00EB023F" w:rsidRDefault="00EB023F" w:rsidP="00EB023F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1596" w:rsidRPr="00500692" w:rsidTr="00D45D5F">
        <w:trPr>
          <w:trHeight w:val="880"/>
          <w:jc w:val="center"/>
        </w:trPr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1596" w:rsidRPr="00C40187" w:rsidRDefault="00991596" w:rsidP="00991596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第</w:t>
            </w:r>
            <w:r w:rsidR="00D45D5F">
              <w:rPr>
                <w:rFonts w:ascii="標楷體" w:eastAsia="標楷體" w:hAnsi="標楷體" w:cs="新細明體" w:hint="eastAsia"/>
                <w:sz w:val="24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~</w:t>
            </w:r>
            <w:r w:rsidR="00D45D5F">
              <w:rPr>
                <w:rFonts w:ascii="標楷體" w:eastAsia="標楷體" w:hAnsi="標楷體" w:cs="新細明體" w:hint="eastAsia"/>
                <w:sz w:val="24"/>
                <w:szCs w:val="24"/>
              </w:rPr>
              <w:t>19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1596" w:rsidRDefault="00991596" w:rsidP="00991596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ai-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-1</w:t>
            </w:r>
          </w:p>
          <w:p w:rsidR="00991596" w:rsidRDefault="00991596" w:rsidP="00991596">
            <w:pPr>
              <w:spacing w:line="0" w:lineRule="atLeast"/>
              <w:rPr>
                <w:rFonts w:ascii="標楷體" w:eastAsia="標楷體" w:cs="標楷體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動手實作解決問題或驗證自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lastRenderedPageBreak/>
              <w:t>己想法，而獲得成就感。</w:t>
            </w:r>
          </w:p>
          <w:p w:rsidR="00991596" w:rsidRPr="00EC4084" w:rsidRDefault="00991596" w:rsidP="0099159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新細明體"/>
                <w:sz w:val="23"/>
                <w:szCs w:val="23"/>
              </w:rPr>
            </w:pPr>
            <w:r w:rsidRPr="00EC4084">
              <w:rPr>
                <w:sz w:val="23"/>
                <w:szCs w:val="23"/>
              </w:rPr>
              <w:t>tr-</w:t>
            </w:r>
            <w:r w:rsidRPr="00EC4084"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 w:rsidRPr="00EC4084">
              <w:rPr>
                <w:rFonts w:eastAsia="新細明體"/>
                <w:sz w:val="23"/>
                <w:szCs w:val="23"/>
              </w:rPr>
              <w:t>-1</w:t>
            </w:r>
          </w:p>
          <w:p w:rsidR="00991596" w:rsidRDefault="00991596" w:rsidP="00991596">
            <w:pPr>
              <w:spacing w:line="0" w:lineRule="atLeast"/>
              <w:rPr>
                <w:rFonts w:ascii="標楷體" w:eastAsia="標楷體" w:cs="標楷體"/>
                <w:sz w:val="23"/>
                <w:szCs w:val="23"/>
              </w:rPr>
            </w:pPr>
            <w:r w:rsidRPr="00EC4084">
              <w:rPr>
                <w:rFonts w:ascii="標楷體" w:eastAsia="標楷體" w:cs="標楷體" w:hint="eastAsia"/>
                <w:sz w:val="23"/>
                <w:szCs w:val="23"/>
              </w:rPr>
              <w:t>能將所習得的知識正確的連結到所觀察到的自然現象及實驗數據，並推論出其中的關聯，進而運用習得的知識來解釋自己論點的正確性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。</w:t>
            </w:r>
          </w:p>
          <w:p w:rsidR="00991596" w:rsidRDefault="00991596" w:rsidP="00991596">
            <w:pPr>
              <w:pStyle w:val="Default"/>
              <w:rPr>
                <w:rFonts w:eastAsia="新細明體"/>
                <w:sz w:val="23"/>
                <w:szCs w:val="23"/>
              </w:rPr>
            </w:pPr>
            <w:r>
              <w:rPr>
                <w:sz w:val="23"/>
                <w:szCs w:val="23"/>
              </w:rPr>
              <w:t>pe-</w:t>
            </w:r>
            <w:r>
              <w:rPr>
                <w:rFonts w:ascii="新細明體" w:eastAsia="新細明體" w:cs="新細明體" w:hint="eastAsia"/>
                <w:sz w:val="23"/>
                <w:szCs w:val="23"/>
              </w:rPr>
              <w:t>Ⅳ</w:t>
            </w:r>
            <w:r>
              <w:rPr>
                <w:rFonts w:eastAsia="新細明體"/>
                <w:sz w:val="23"/>
                <w:szCs w:val="23"/>
              </w:rPr>
              <w:t>-2</w:t>
            </w:r>
          </w:p>
          <w:p w:rsidR="00991596" w:rsidRDefault="00991596" w:rsidP="0099159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3"/>
                <w:szCs w:val="23"/>
              </w:rPr>
              <w:t>能正確安全操作適合學習階段的物品、器材儀器、科技設備與資源。能進行客觀的質性觀測或數值量測並詳實記錄。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1596" w:rsidRDefault="00991596" w:rsidP="00991596">
            <w:pPr>
              <w:pStyle w:val="Default"/>
              <w:rPr>
                <w:rFonts w:eastAsia="標楷體"/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Db-</w:t>
            </w:r>
            <w:r>
              <w:rPr>
                <w:rFonts w:eastAsia="標楷體" w:hint="eastAsia"/>
                <w:sz w:val="23"/>
                <w:szCs w:val="23"/>
              </w:rPr>
              <w:t>Ⅳ</w:t>
            </w:r>
            <w:r>
              <w:rPr>
                <w:rFonts w:eastAsia="標楷體"/>
                <w:sz w:val="23"/>
                <w:szCs w:val="23"/>
              </w:rPr>
              <w:t>-2</w:t>
            </w:r>
            <w:r>
              <w:rPr>
                <w:rFonts w:eastAsia="標楷體" w:hint="eastAsia"/>
                <w:sz w:val="23"/>
                <w:szCs w:val="23"/>
              </w:rPr>
              <w:t>動物（以人體為例）的循環系統能將</w:t>
            </w:r>
            <w:r>
              <w:rPr>
                <w:rFonts w:eastAsia="標楷體" w:hint="eastAsia"/>
                <w:sz w:val="23"/>
                <w:szCs w:val="23"/>
              </w:rPr>
              <w:lastRenderedPageBreak/>
              <w:t>體內的物質運輸至各細胞處，並進行物質交換。並經由心跳，心音與脈搏的探測了解循環系統的運作情形。</w:t>
            </w:r>
          </w:p>
          <w:p w:rsidR="00991596" w:rsidRPr="0064690B" w:rsidRDefault="00991596" w:rsidP="00991596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sz w:val="23"/>
                <w:szCs w:val="23"/>
              </w:rPr>
              <w:t>Dc-</w:t>
            </w:r>
            <w:r>
              <w:rPr>
                <w:rFonts w:eastAsia="標楷體" w:hint="eastAsia"/>
                <w:sz w:val="23"/>
                <w:szCs w:val="23"/>
              </w:rPr>
              <w:t>Ⅳ</w:t>
            </w:r>
            <w:r>
              <w:rPr>
                <w:rFonts w:eastAsia="標楷體"/>
                <w:sz w:val="23"/>
                <w:szCs w:val="23"/>
              </w:rPr>
              <w:t>-4</w:t>
            </w:r>
            <w:r>
              <w:rPr>
                <w:rFonts w:eastAsia="標楷體" w:hint="eastAsia"/>
                <w:sz w:val="23"/>
                <w:szCs w:val="23"/>
              </w:rPr>
              <w:t>人體會藉由各系統的協調，使體內所含的物質以及各種狀態能維持在一定範圍內。</w:t>
            </w:r>
          </w:p>
        </w:tc>
        <w:tc>
          <w:tcPr>
            <w:tcW w:w="30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1596" w:rsidRPr="00252E0E" w:rsidRDefault="00991596" w:rsidP="00991596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252E0E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lastRenderedPageBreak/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三</w:t>
            </w:r>
            <w:r w:rsidRPr="00252E0E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我們的身體</w:t>
            </w:r>
          </w:p>
          <w:p w:rsidR="00991596" w:rsidRDefault="00991596" w:rsidP="00991596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藉由各種生理數值的觀察</w:t>
            </w: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與測定，認識我們的身體。</w:t>
            </w:r>
          </w:p>
          <w:p w:rsidR="00991596" w:rsidRDefault="00991596" w:rsidP="00B81E5A">
            <w:pPr>
              <w:pStyle w:val="aff0"/>
              <w:numPr>
                <w:ilvl w:val="0"/>
                <w:numId w:val="1"/>
              </w:numPr>
              <w:spacing w:line="320" w:lineRule="exact"/>
              <w:ind w:leftChars="0" w:rightChars="64" w:right="12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呼吸模型製作：認識我們的呼吸器官，以及壓力如何造成我們呼吸運動的改變。</w:t>
            </w:r>
          </w:p>
          <w:p w:rsidR="00991596" w:rsidRDefault="00991596" w:rsidP="00B81E5A">
            <w:pPr>
              <w:pStyle w:val="aff0"/>
              <w:numPr>
                <w:ilvl w:val="0"/>
                <w:numId w:val="1"/>
              </w:numPr>
              <w:spacing w:line="320" w:lineRule="exact"/>
              <w:ind w:leftChars="0" w:rightChars="64" w:right="12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反射作用：觀察人類表現的各種反射現象，並認識反射對人體的意義。</w:t>
            </w:r>
          </w:p>
          <w:p w:rsidR="00991596" w:rsidRPr="00D45D5F" w:rsidRDefault="00991596" w:rsidP="00B81E5A">
            <w:pPr>
              <w:pStyle w:val="aff0"/>
              <w:numPr>
                <w:ilvl w:val="0"/>
                <w:numId w:val="1"/>
              </w:numPr>
              <w:spacing w:line="320" w:lineRule="exact"/>
              <w:ind w:leftChars="0" w:rightChars="64" w:right="12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心跳與二氧化碳述職的改變：</w:t>
            </w:r>
            <w:r w:rsidRPr="00EC55A3">
              <w:rPr>
                <w:rFonts w:ascii="標楷體" w:eastAsia="標楷體" w:hAnsi="標楷體" w:hint="eastAsia"/>
                <w:sz w:val="24"/>
                <w:szCs w:val="24"/>
              </w:rPr>
              <w:t>激烈運動前後測定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心跳、呼吸、等</w:t>
            </w:r>
            <w:r w:rsidRPr="00EC55A3">
              <w:rPr>
                <w:rFonts w:ascii="標楷體" w:eastAsia="標楷體" w:hAnsi="標楷體" w:hint="eastAsia"/>
                <w:sz w:val="24"/>
                <w:szCs w:val="24"/>
              </w:rPr>
              <w:t>生理數值並記錄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Pr="00EC55A3">
              <w:rPr>
                <w:rFonts w:ascii="標楷體" w:eastAsia="標楷體" w:hAnsi="標楷體" w:hint="eastAsia"/>
                <w:sz w:val="24"/>
                <w:szCs w:val="24"/>
              </w:rPr>
              <w:t>討論個人激烈運動前後之生理數值差異及其意義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D45D5F" w:rsidRPr="00252E0E" w:rsidRDefault="00D45D5F" w:rsidP="00B81E5A">
            <w:pPr>
              <w:pStyle w:val="aff0"/>
              <w:numPr>
                <w:ilvl w:val="0"/>
                <w:numId w:val="1"/>
              </w:numPr>
              <w:spacing w:line="320" w:lineRule="exact"/>
              <w:ind w:leftChars="0" w:rightChars="64" w:right="12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人體內臟拼圖：藉由拼湊人體模型，認識人體器官的立體結構。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1596" w:rsidRPr="00C40187" w:rsidRDefault="00D45D5F" w:rsidP="0099159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人體模型</w:t>
            </w:r>
          </w:p>
          <w:p w:rsidR="00D45D5F" w:rsidRDefault="00D45D5F" w:rsidP="00D45D5F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膝跳敲擊器</w:t>
            </w:r>
          </w:p>
          <w:p w:rsidR="00991596" w:rsidRDefault="00991596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A01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電腦資訊設備</w:t>
            </w:r>
          </w:p>
          <w:p w:rsidR="00991596" w:rsidRPr="009A0140" w:rsidRDefault="00991596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學生作品說明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5D5F" w:rsidRDefault="00D45D5F" w:rsidP="0099159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D45D5F" w:rsidRDefault="00D45D5F" w:rsidP="0099159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D45D5F" w:rsidRDefault="00D45D5F" w:rsidP="0099159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D45D5F" w:rsidRDefault="00D45D5F" w:rsidP="0099159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D45D5F" w:rsidRDefault="00D45D5F" w:rsidP="0099159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991596" w:rsidRDefault="00D45D5F" w:rsidP="00D45D5F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　</w:t>
            </w:r>
            <w:r w:rsidR="0099159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作品互評</w:t>
            </w:r>
          </w:p>
          <w:p w:rsidR="00991596" w:rsidRPr="00EE5B85" w:rsidRDefault="00991596" w:rsidP="0099159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5D5F" w:rsidRDefault="00D45D5F" w:rsidP="0099159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91596" w:rsidRPr="00EC55A3" w:rsidRDefault="00991596" w:rsidP="0099159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生命教育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D45D5F" w:rsidRDefault="00D45D5F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91596" w:rsidRDefault="00991596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A01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電腦資訊設備</w:t>
            </w:r>
          </w:p>
          <w:p w:rsidR="00991596" w:rsidRPr="009A0140" w:rsidRDefault="00991596" w:rsidP="00991596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學生作品說明</w:t>
            </w:r>
          </w:p>
        </w:tc>
      </w:tr>
      <w:tr w:rsidR="00D45D5F" w:rsidRPr="00500692" w:rsidTr="00D45D5F">
        <w:trPr>
          <w:trHeight w:val="880"/>
          <w:jc w:val="center"/>
        </w:trPr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5D5F" w:rsidRPr="00C40187" w:rsidRDefault="00D45D5F" w:rsidP="00991596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第20週</w:t>
            </w:r>
          </w:p>
        </w:tc>
        <w:tc>
          <w:tcPr>
            <w:tcW w:w="132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5D5F" w:rsidRPr="00D45D5F" w:rsidRDefault="00D45D5F" w:rsidP="00D45D5F">
            <w:pPr>
              <w:spacing w:line="320" w:lineRule="exact"/>
              <w:ind w:rightChars="64" w:right="128" w:firstLine="0"/>
              <w:jc w:val="center"/>
              <w:rPr>
                <w:rFonts w:ascii="標楷體" w:eastAsia="標楷體" w:hAnsi="標楷體"/>
              </w:rPr>
            </w:pPr>
            <w:r w:rsidRPr="00D45D5F">
              <w:rPr>
                <w:rFonts w:ascii="標楷體" w:eastAsia="標楷體" w:hAnsi="標楷體" w:hint="eastAsia"/>
                <w:sz w:val="24"/>
                <w:szCs w:val="24"/>
              </w:rPr>
              <w:t>期末測驗週</w:t>
            </w:r>
          </w:p>
        </w:tc>
      </w:tr>
    </w:tbl>
    <w:p w:rsidR="00216629" w:rsidRDefault="00216629" w:rsidP="002166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216629" w:rsidRDefault="00216629" w:rsidP="002166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216629" w:rsidRDefault="00216629" w:rsidP="002166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216629" w:rsidRDefault="00216629" w:rsidP="00216629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216629" w:rsidRDefault="00216629" w:rsidP="002166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216629" w:rsidRDefault="00216629" w:rsidP="002166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216629" w:rsidRDefault="00216629" w:rsidP="002166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6629" w:rsidTr="0021662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6629" w:rsidTr="0021662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629" w:rsidRDefault="00216629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216629" w:rsidRDefault="00216629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6629" w:rsidRDefault="002166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A30498" w:rsidRPr="00216629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216629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1F8" w:rsidRDefault="00FB01F8">
      <w:r>
        <w:separator/>
      </w:r>
    </w:p>
  </w:endnote>
  <w:endnote w:type="continuationSeparator" w:id="0">
    <w:p w:rsidR="00FB01F8" w:rsidRDefault="00FB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1F8" w:rsidRDefault="00FB01F8">
      <w:r>
        <w:separator/>
      </w:r>
    </w:p>
  </w:footnote>
  <w:footnote w:type="continuationSeparator" w:id="0">
    <w:p w:rsidR="00FB01F8" w:rsidRDefault="00FB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C3F01"/>
    <w:multiLevelType w:val="hybridMultilevel"/>
    <w:tmpl w:val="44AAB236"/>
    <w:lvl w:ilvl="0" w:tplc="87BEFE6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52961199"/>
    <w:multiLevelType w:val="hybridMultilevel"/>
    <w:tmpl w:val="144CE4BA"/>
    <w:lvl w:ilvl="0" w:tplc="58064726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2">
    <w:nsid w:val="70372D5C"/>
    <w:multiLevelType w:val="hybridMultilevel"/>
    <w:tmpl w:val="F89281A8"/>
    <w:lvl w:ilvl="0" w:tplc="3244E54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6DA8"/>
    <w:rsid w:val="000279DB"/>
    <w:rsid w:val="00031A53"/>
    <w:rsid w:val="00031BC9"/>
    <w:rsid w:val="00033334"/>
    <w:rsid w:val="000346B2"/>
    <w:rsid w:val="00035DBB"/>
    <w:rsid w:val="00037E35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6008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6629"/>
    <w:rsid w:val="00221BF0"/>
    <w:rsid w:val="00225853"/>
    <w:rsid w:val="00227D43"/>
    <w:rsid w:val="002465A9"/>
    <w:rsid w:val="0025196E"/>
    <w:rsid w:val="00252E0C"/>
    <w:rsid w:val="00252E0E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025A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BD6"/>
    <w:rsid w:val="002D3F86"/>
    <w:rsid w:val="002D7331"/>
    <w:rsid w:val="002E2523"/>
    <w:rsid w:val="002F535E"/>
    <w:rsid w:val="002F72C5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296F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A67B8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3156"/>
    <w:rsid w:val="00443375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5EB6"/>
    <w:rsid w:val="005E6CDD"/>
    <w:rsid w:val="005F1B74"/>
    <w:rsid w:val="005F4D55"/>
    <w:rsid w:val="005F562B"/>
    <w:rsid w:val="005F5C4A"/>
    <w:rsid w:val="0060022B"/>
    <w:rsid w:val="00607C91"/>
    <w:rsid w:val="006121F2"/>
    <w:rsid w:val="006177F3"/>
    <w:rsid w:val="00617F7F"/>
    <w:rsid w:val="00622BD0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4690B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36F2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3DF8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0D20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5AB2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596"/>
    <w:rsid w:val="00991898"/>
    <w:rsid w:val="0099265F"/>
    <w:rsid w:val="00992B4E"/>
    <w:rsid w:val="00992C7C"/>
    <w:rsid w:val="00995135"/>
    <w:rsid w:val="009A0140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730C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3411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29DD"/>
    <w:rsid w:val="00AB33BD"/>
    <w:rsid w:val="00AB5FE9"/>
    <w:rsid w:val="00AB6FC4"/>
    <w:rsid w:val="00AC4B0F"/>
    <w:rsid w:val="00AC7509"/>
    <w:rsid w:val="00AD2399"/>
    <w:rsid w:val="00AD3378"/>
    <w:rsid w:val="00AE5DA6"/>
    <w:rsid w:val="00AE6E7D"/>
    <w:rsid w:val="00AF1E63"/>
    <w:rsid w:val="00AF2326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B1E"/>
    <w:rsid w:val="00B66C53"/>
    <w:rsid w:val="00B7069B"/>
    <w:rsid w:val="00B81E5A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229C"/>
    <w:rsid w:val="00C01B71"/>
    <w:rsid w:val="00C0277A"/>
    <w:rsid w:val="00C051AE"/>
    <w:rsid w:val="00C16726"/>
    <w:rsid w:val="00C2644D"/>
    <w:rsid w:val="00C27837"/>
    <w:rsid w:val="00C27A1B"/>
    <w:rsid w:val="00C31F2D"/>
    <w:rsid w:val="00C3535B"/>
    <w:rsid w:val="00C35623"/>
    <w:rsid w:val="00C3784A"/>
    <w:rsid w:val="00C40187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1F48"/>
    <w:rsid w:val="00C93D91"/>
    <w:rsid w:val="00C9639F"/>
    <w:rsid w:val="00CA47CD"/>
    <w:rsid w:val="00CB00F2"/>
    <w:rsid w:val="00CB2257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3E79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5D5F"/>
    <w:rsid w:val="00D4747A"/>
    <w:rsid w:val="00D55878"/>
    <w:rsid w:val="00D564D0"/>
    <w:rsid w:val="00D57FF1"/>
    <w:rsid w:val="00D63D19"/>
    <w:rsid w:val="00D660A8"/>
    <w:rsid w:val="00D67729"/>
    <w:rsid w:val="00D71F14"/>
    <w:rsid w:val="00D777C7"/>
    <w:rsid w:val="00D8163B"/>
    <w:rsid w:val="00D81B60"/>
    <w:rsid w:val="00D82CA1"/>
    <w:rsid w:val="00D85659"/>
    <w:rsid w:val="00D91CCA"/>
    <w:rsid w:val="00D93666"/>
    <w:rsid w:val="00DA3981"/>
    <w:rsid w:val="00DA3FCB"/>
    <w:rsid w:val="00DA4526"/>
    <w:rsid w:val="00DB2FC8"/>
    <w:rsid w:val="00DB552D"/>
    <w:rsid w:val="00DC0AFE"/>
    <w:rsid w:val="00DC3F4D"/>
    <w:rsid w:val="00DC68AD"/>
    <w:rsid w:val="00DD3F61"/>
    <w:rsid w:val="00DD4D59"/>
    <w:rsid w:val="00DE1D2A"/>
    <w:rsid w:val="00DE6230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D28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023F"/>
    <w:rsid w:val="00EB0905"/>
    <w:rsid w:val="00EB34A3"/>
    <w:rsid w:val="00EB540B"/>
    <w:rsid w:val="00EC07DB"/>
    <w:rsid w:val="00EC378D"/>
    <w:rsid w:val="00EC4084"/>
    <w:rsid w:val="00EC55A3"/>
    <w:rsid w:val="00EC6824"/>
    <w:rsid w:val="00EC68FB"/>
    <w:rsid w:val="00EC7948"/>
    <w:rsid w:val="00EC7FB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31C"/>
    <w:rsid w:val="00F22D75"/>
    <w:rsid w:val="00F30474"/>
    <w:rsid w:val="00F37A1E"/>
    <w:rsid w:val="00F471D9"/>
    <w:rsid w:val="00F474CB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01F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1B536-187C-4C85-BC5D-B60DEA4E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1981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2021-04-30T07:57:00Z</dcterms:created>
  <dcterms:modified xsi:type="dcterms:W3CDTF">2021-06-04T03:35:00Z</dcterms:modified>
</cp:coreProperties>
</file>