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Pr="002C3088" w:rsidRDefault="002B5B91" w:rsidP="00CB33CC">
      <w:pPr>
        <w:jc w:val="center"/>
        <w:rPr>
          <w:rFonts w:ascii="標楷體" w:eastAsia="標楷體" w:hAnsi="標楷體" w:cs="標楷體" w:hint="eastAsia"/>
          <w:b/>
          <w:sz w:val="28"/>
          <w:szCs w:val="28"/>
          <w:u w:val="single"/>
        </w:rPr>
      </w:pPr>
      <w:r w:rsidRPr="00390023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390023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2C3088">
        <w:rPr>
          <w:rFonts w:ascii="標楷體" w:eastAsia="標楷體" w:hAnsi="標楷體" w:cs="標楷體" w:hint="eastAsia"/>
          <w:b/>
          <w:sz w:val="28"/>
          <w:szCs w:val="28"/>
          <w:u w:val="single"/>
          <w:lang w:eastAsia="zh-HK"/>
        </w:rPr>
        <w:t>五峰</w:t>
      </w:r>
      <w:r w:rsidRPr="00390023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390023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 w:rsidRPr="0039002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390023">
        <w:rPr>
          <w:rFonts w:ascii="標楷體" w:eastAsia="標楷體" w:hAnsi="標楷體" w:cs="標楷體"/>
          <w:b/>
          <w:sz w:val="28"/>
          <w:szCs w:val="28"/>
        </w:rPr>
        <w:t>學</w:t>
      </w:r>
      <w:r w:rsidRPr="00390023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390023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="007C3769" w:rsidRPr="00390023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390023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390023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390023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7C3769" w:rsidRPr="00390023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390023">
        <w:rPr>
          <w:rFonts w:ascii="標楷體" w:eastAsia="標楷體" w:hAnsi="標楷體" w:cs="標楷體"/>
          <w:b/>
          <w:sz w:val="28"/>
          <w:szCs w:val="28"/>
        </w:rPr>
        <w:t>年級</w:t>
      </w:r>
      <w:r w:rsidRPr="00390023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390023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390023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390023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390023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390023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390023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390023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390023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390023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2C3088" w:rsidRPr="00390023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C3088">
        <w:rPr>
          <w:rFonts w:ascii="標楷體" w:eastAsia="標楷體" w:hAnsi="標楷體" w:cs="標楷體" w:hint="eastAsia"/>
          <w:b/>
          <w:sz w:val="28"/>
          <w:szCs w:val="28"/>
          <w:u w:val="single"/>
          <w:lang w:eastAsia="zh-HK"/>
        </w:rPr>
        <w:t>廖雯華</w:t>
      </w:r>
    </w:p>
    <w:p w:rsidR="003939AB" w:rsidRPr="00390023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390023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390023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390023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390023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390023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390023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390023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390023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390023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390023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390023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390023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390023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390023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390023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390023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390023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390023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390023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 w:rsidRPr="00390023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390023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BC3E0D" w:rsidRPr="00390023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390023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390023">
        <w:rPr>
          <w:rFonts w:ascii="標楷體" w:eastAsia="標楷體" w:hAnsi="標楷體" w:cs="標楷體"/>
          <w:sz w:val="24"/>
          <w:szCs w:val="24"/>
        </w:rPr>
        <w:t>，</w:t>
      </w:r>
      <w:r w:rsidR="001218DF" w:rsidRPr="00390023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390023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390023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390023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390023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390023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390023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390023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390023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390023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390023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39002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390023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390023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390023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39002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390023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39002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390023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39002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390023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39002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390023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39002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390023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39002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390023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39002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390023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39002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39002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3900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48B9" w:rsidRPr="00390023" w:rsidRDefault="00D74A32">
            <w:pPr>
              <w:rPr>
                <w:rFonts w:ascii="標楷體" w:eastAsia="標楷體" w:hAnsi="標楷體"/>
              </w:rPr>
            </w:pPr>
            <w:r w:rsidRPr="00390023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:rsidR="004348B9" w:rsidRPr="00390023" w:rsidRDefault="00D74A32">
            <w:pPr>
              <w:rPr>
                <w:rFonts w:ascii="標楷體" w:eastAsia="標楷體" w:hAnsi="標楷體"/>
              </w:rPr>
            </w:pPr>
            <w:r w:rsidRPr="00390023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:rsidR="004348B9" w:rsidRPr="00390023" w:rsidRDefault="00D74A32">
            <w:pPr>
              <w:rPr>
                <w:rFonts w:ascii="標楷體" w:eastAsia="標楷體" w:hAnsi="標楷體"/>
              </w:rPr>
            </w:pPr>
            <w:r w:rsidRPr="00390023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:rsidR="004348B9" w:rsidRPr="00390023" w:rsidRDefault="00D74A32">
            <w:pPr>
              <w:rPr>
                <w:rFonts w:ascii="標楷體" w:eastAsia="標楷體" w:hAnsi="標楷體"/>
              </w:rPr>
            </w:pPr>
            <w:r w:rsidRPr="00390023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理解資訊與科技的基本原理，具備媒體識讀的能力，並能了解人與科技、資訊、媒體的互動關係。</w:t>
            </w:r>
          </w:p>
          <w:p w:rsidR="004348B9" w:rsidRPr="00390023" w:rsidRDefault="00D74A32">
            <w:pPr>
              <w:rPr>
                <w:rFonts w:ascii="標楷體" w:eastAsia="標楷體" w:hAnsi="標楷體"/>
              </w:rPr>
            </w:pPr>
            <w:r w:rsidRPr="00390023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:rsidR="004348B9" w:rsidRPr="00390023" w:rsidRDefault="00D74A32">
            <w:pPr>
              <w:rPr>
                <w:rFonts w:ascii="標楷體" w:eastAsia="標楷體" w:hAnsi="標楷體"/>
              </w:rPr>
            </w:pPr>
            <w:r w:rsidRPr="00390023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</w:tc>
      </w:tr>
    </w:tbl>
    <w:p w:rsidR="00CB33CC" w:rsidRPr="00390023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390023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390023"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390023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390023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390023" w:rsidRPr="00B208D0" w:rsidTr="00390023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08D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90023" w:rsidRPr="00B208D0" w:rsidRDefault="0039002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90023" w:rsidRPr="00B208D0" w:rsidRDefault="0039002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90023" w:rsidRPr="00B208D0" w:rsidRDefault="0039002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90023" w:rsidRPr="00B208D0" w:rsidRDefault="0039002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90023" w:rsidRPr="00B208D0" w:rsidRDefault="0039002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390023" w:rsidRPr="00B208D0" w:rsidTr="00390023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208D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208D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390023" w:rsidRPr="00B208D0" w:rsidRDefault="0039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1974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F51974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8/30~9/3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資S-IV-1 系統平台重要發展與演進。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資S-IV-2 系統平台之組成架構與基本運作原理。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運c-IV-2 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第五冊第1章系統平臺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1-1系統平臺的概念～1-2系統平臺的重要發展與演進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1.介紹系統平臺的基本概念。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2.介紹系統平臺的重要發展與演進：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(1)了解大型電腦演進到輕薄電腦。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(2)理解硬體及軟體的重要進展，包含中央處理器、記憶體、作業系統等。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3.認識中央處理器的進展，包含從一個 CPU 到多核心、圖形處理器、結合網路雲運算、虛擬主機。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4.認識記憶體的進展。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5.認識作業系統的進展，包含從命令列到圖示介面、從單工到多工作業。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6.認識網路與系統平臺進展的重要事件。</w:t>
            </w:r>
          </w:p>
          <w:p w:rsidR="00F51974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F51974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【環境教育】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環J4 了解永續發展的意義（環境、社會、與經濟的均衡發展）與原則。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環J16 了解各種替代能源的基本原理與發展趨勢。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【海洋教育】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海J4 了解海洋水產、工程、運輸、能源、與旅遊等產業的結構與發展。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【品德教育】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品J1 溝通合作與和諧人際關係。</w:t>
            </w:r>
          </w:p>
          <w:p w:rsidR="00F51974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1974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:rsidR="00F51974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9/6~9/10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資S-IV-1 系統平台重要發展與演進。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lastRenderedPageBreak/>
              <w:t>資S-IV-2 系統平台之組成架構與基本運作原理。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運t-IV-1 能了解資訊系統的基</w:t>
            </w: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本組成架構與運算原理。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運c-IV- 2能選用適當的資訊科技與他人合作完成作品。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第五冊第1章系統平臺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1-3系統平臺的組成架構</w:t>
            </w:r>
          </w:p>
          <w:p w:rsidR="00844A36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1.認識系統平臺的組成架構。</w:t>
            </w:r>
          </w:p>
          <w:p w:rsidR="00844A36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2.認識電腦的硬體設備：。</w:t>
            </w:r>
          </w:p>
          <w:p w:rsidR="00844A36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(1)介紹中央處理器的運作模式。</w:t>
            </w:r>
          </w:p>
          <w:p w:rsidR="00844A36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(2)介紹電腦的主記憶體、輔助記憶體。</w:t>
            </w:r>
          </w:p>
          <w:p w:rsidR="00844A36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3.認識電腦的軟體。</w:t>
            </w:r>
          </w:p>
          <w:p w:rsidR="00844A36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(1)介紹系統平臺的作業系統。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(2)介紹運行函式庫。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4.筆記型電腦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1.發表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3.平時上課表現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lastRenderedPageBreak/>
              <w:t>【環境教育】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環J4 了解永續發展的意義（環</w:t>
            </w: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lastRenderedPageBreak/>
              <w:t>境、社會、與經濟的均衡發展）與原則。</w:t>
            </w:r>
          </w:p>
          <w:p w:rsidR="00F5197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環J16 了解各種替代能源的基本原理與發展趨勢。</w:t>
            </w:r>
          </w:p>
          <w:p w:rsidR="00F51974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1022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:rsidR="00191022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9/13~9/17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資S-IV-1 系統平台重要發展與演進。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資S-IV-2 系統平台之組成架構與基本運作原理。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191022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第五冊第1章系統平臺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1-4系統平臺的運作原理～1-6檢視電腦資源的使用情形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1.介紹系統平臺的運作原理，包含輸入、處理、輸出。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2.以計算班級學期成績為例，介紹系統平臺的運作實例。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3.認識Windows作業系統的功能表：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(1)認識功能表中系統的相關資訊，包含安全性措施、硬碟的使用分配。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(2)認識功能表中網路連線的相關資訊。</w:t>
            </w:r>
          </w:p>
          <w:p w:rsidR="00191022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191022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【環境教育】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環J4 了解永續發展的意義（環境、社會、與經濟的均衡發展）與原則。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環J16 了解各種替代能源的基本原理與發展趨勢。</w:t>
            </w:r>
          </w:p>
          <w:p w:rsidR="00191022" w:rsidRPr="00B208D0" w:rsidRDefault="00F64433" w:rsidP="002C30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1022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第四週</w:t>
            </w:r>
          </w:p>
          <w:p w:rsidR="00191022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9/20~9/24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資S-IV-1 系統平台重要發展與演進。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資S-IV-2 系統平台之組成架構與基本運作原理。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191022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第五冊第1章系統平臺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習作第1章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1.練習習作第1章選擇題。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2.練習習作第1章討論題。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3.檢討習作第1章選擇題。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4.檢討習作第1章討論題。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2C3088" w:rsidRPr="00B208D0" w:rsidRDefault="002C3088" w:rsidP="002C30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  <w:t xml:space="preserve"> </w:t>
            </w:r>
          </w:p>
          <w:p w:rsidR="00191022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191022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022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671F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:rsidR="004A671F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9/27~10/1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4A671F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第五冊第2章從Scatch到Python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2-1認識Python程式語言～2-2 Python程式設計-計算篇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1.認識Python文字式的程式語言與由來。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2.介紹Python的下載與安裝。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3.熟悉Python編輯器的介面與操作。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4.練習範例-哈囉程式：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(1)觀察Scratch哈囉程式的執行。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 Python的哈囉程式說明。</w:t>
            </w:r>
          </w:p>
          <w:p w:rsidR="004A671F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671F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4A671F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【品德教育】</w:t>
            </w:r>
          </w:p>
          <w:p w:rsidR="004A671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品J8 理性溝通與問題解決。</w:t>
            </w:r>
          </w:p>
          <w:p w:rsidR="004A671F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213F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第六週</w:t>
            </w:r>
          </w:p>
          <w:p w:rsidR="00D0213F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10/4~10/8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運c-IV-2 能選用適當的資訊科技與他人合作完成作品。</w:t>
            </w:r>
          </w:p>
          <w:p w:rsidR="00D0213F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第五冊第2章從Scatch到Python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2-2 Python程式設計-計算篇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1.練習範例-求三數之和程式：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(1)觀察Scratch求三數之和程式的執行。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 Python求三數之和程式的說明。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(3)比較求三數之和程式中，Scratch與Python的差異。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(4)介紹Python的變數與資料型態概念。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(5)介紹Python的資料型態轉換概念。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(6)介紹Python的算術運算符號概念。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213F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D0213F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【品德教育】</w:t>
            </w:r>
          </w:p>
          <w:p w:rsidR="00D0213F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品J8 理性溝通與問題解決。</w:t>
            </w:r>
          </w:p>
          <w:p w:rsidR="00D0213F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0D4D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第七週</w:t>
            </w:r>
          </w:p>
          <w:p w:rsidR="003B0D4D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10/11~10/15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3B0D4D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:rsidR="003B0D4D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第五冊第2章從Scatch到Python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2-2 Python程式設計-計算篇</w:t>
            </w:r>
            <w:r w:rsidRPr="00B208D0">
              <w:rPr>
                <w:rFonts w:ascii="標楷體" w:eastAsia="標楷體" w:hAnsi="標楷體" w:cs="標楷體" w:hint="eastAsia"/>
                <w:color w:val="auto"/>
              </w:rPr>
              <w:t>（第一次段考）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1.練習範例-求平均數程式：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(1)觀察Scratch求平均數程式的執行。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 Python求平均數程式的說明。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(3)比較求平均數程式中，Scratch與Python的差異。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(4)介紹Python數字與字串間的運算概念。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3B0D4D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【品德教育】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品J8理性溝通與問題解決。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閱J8 在學習上遇到問題時，願意尋找課外資料，解決困難。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0D4D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第八週</w:t>
            </w:r>
          </w:p>
          <w:p w:rsidR="003B0D4D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10/18~10/22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運c-IV-2 能選用適當的資訊科技與他人合作完成作品。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運c-IV-3 能應用資訊科技與他人合作進行數位創作。</w:t>
            </w:r>
          </w:p>
          <w:p w:rsidR="003B0D4D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第五冊第2章從Scatch到Python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2-2 Python程式設計-計算篇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1.練習範例-計算學期成績程式：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(1)觀察Scratch計算學期成績程式的執行。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 Python計算學期成績程式的說明。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(3)比較計算學期成績程式中，Scratch與Python的差異。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(4)介紹Python的關係運算符號概念。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(5)介紹Python的單向選擇結構概念。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(6)介紹Python的雙向選擇結構概念。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(7)介紹Python的多向選擇結構概念。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2C3088" w:rsidRPr="00B208D0" w:rsidRDefault="002C3088" w:rsidP="002C30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  <w:t xml:space="preserve"> </w:t>
            </w:r>
          </w:p>
          <w:p w:rsidR="003B0D4D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【品德教育】</w:t>
            </w:r>
          </w:p>
          <w:p w:rsidR="003B0D4D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品J8 理性溝通與問題解決。</w:t>
            </w:r>
          </w:p>
          <w:p w:rsidR="003B0D4D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66A4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第九週</w:t>
            </w:r>
          </w:p>
          <w:p w:rsidR="00E166A4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10/25~10/29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</w:t>
            </w: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計資訊作品以解決生活問題。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運c-IV-2 能選用適當的資訊科技與他人合作完成作品。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運c-IV-3 能應用資訊科技與他人合作進行數位創作。</w:t>
            </w:r>
          </w:p>
          <w:p w:rsidR="00E166A4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第五冊第2章從Scatch到Python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2-2 Python程式設計-計算篇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1.練習範例-累加計算程式：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(1)觀察Scratch累加計算程式的執行。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 Python累加計算程式的說明。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(3)比較累加計算程式中，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Scratch與Python的差異。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(4)介紹Python的串列概念。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(5)介紹Python的range函式概念。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(6)介紹Python的for迴圈概念。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66A4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E166A4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【閱讀素養教育】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閱J2 發展跨文本的比對、分析、深究的能力，以判讀文本知識的正確性。</w:t>
            </w:r>
          </w:p>
          <w:p w:rsidR="00E166A4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閱J3 理解學科知識內的重要詞</w:t>
            </w: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lastRenderedPageBreak/>
              <w:t>彙的意涵，並懂得如何運用該詞彙與他人進行溝通。</w:t>
            </w:r>
          </w:p>
          <w:p w:rsidR="00E166A4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</w:p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9002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33E1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第十週</w:t>
            </w:r>
          </w:p>
          <w:p w:rsidR="004033E1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11/1~11/5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2C3088" w:rsidRPr="00B208D0" w:rsidRDefault="00D74A32" w:rsidP="002C30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</w:t>
            </w:r>
          </w:p>
          <w:p w:rsidR="004033E1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第五冊第2章從Scatch到Python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2-2 Python程式設計-計算篇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1.練習範例-密碼檢查程式：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(1)觀察Scratch密碼檢查程式的執行。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 Python密碼檢查程式的說明。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(3)比較密碼檢查程式中，Scratch與Python的差異。</w:t>
            </w:r>
          </w:p>
          <w:p w:rsidR="004033E1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33E1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4033E1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【品德教育】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品J8 理性溝通與問題解決。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【閱讀素養教育】</w:t>
            </w:r>
          </w:p>
          <w:p w:rsidR="004033E1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閱J2 發展跨文本的比對、分析、深究的能力，以判讀文本知識的正確性。</w:t>
            </w:r>
          </w:p>
          <w:p w:rsidR="004033E1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7C7C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第十一週</w:t>
            </w:r>
          </w:p>
          <w:p w:rsidR="00EC7C7C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11/8~11/12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</w:t>
            </w: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用與簡易故障排除。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EC7C7C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第五冊第2章從Scatch到Python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2-2 Python程式設計-計算篇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1.練習範例-任意數的所有因數程式：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(1)觀察Scratch任意數的所有因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數程式的執行。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 Python任意數的所有因數程式的說明。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(3)比較任意數的所有因數程式中，Scratch與Python的差異。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(4)介紹Python的串列進階用法概念。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EC7C7C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7C7C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EC7C7C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11/15~11/19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EC7C7C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第五冊第2章從Scatch到Python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2-2 Python程式設計-計算篇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1.練習範例-抽獎程式：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(1)觀察Scratch抽獎程式的執行。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 Python抽獎程式的說明。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(3)比較抽獎程式中，Scratch與Python的差異。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(4)介紹Python的亂數概念。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【品德教育】</w:t>
            </w:r>
          </w:p>
          <w:p w:rsidR="00EC7C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品J8 理性溝通與問題解決。</w:t>
            </w:r>
          </w:p>
          <w:p w:rsidR="002C3088" w:rsidRPr="00B208D0" w:rsidRDefault="00D74A32" w:rsidP="002C30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意尋找課外資</w:t>
            </w:r>
          </w:p>
          <w:p w:rsidR="00EC7C7C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11/22~11/26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第五冊第2章從Scatch到Python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2-3 Python程式設計-專題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1.練習範例-1A2B猜數字遊戲：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(1)利用問題分析，了解遊戲的執行步驟。</w:t>
            </w:r>
          </w:p>
          <w:p w:rsidR="006254C9" w:rsidRPr="00B208D0" w:rsidRDefault="00D74A32" w:rsidP="002C308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(2)練習透過問題拆解，了解輸入、串列、for迴圈、亂數、多向選擇結構、while迴圈、邏輯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第十四週</w:t>
            </w:r>
          </w:p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11/29~12/3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第五冊第2章從Scatch到Python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2-3 Python程式設計-專題</w:t>
            </w:r>
            <w:r w:rsidRPr="00B208D0">
              <w:rPr>
                <w:rFonts w:ascii="標楷體" w:eastAsia="標楷體" w:hAnsi="標楷體" w:cs="標楷體" w:hint="eastAsia"/>
                <w:color w:val="auto"/>
              </w:rPr>
              <w:t>（第二次段考）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1.練習範例-1A2B猜數字遊戲：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(1)利用問題分析，了解遊戲的執行步驟。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(2)練習透過問題拆解，了解輸入、串列、for迴圈、亂數、多向選擇結構、while迴圈、邏輯運算符號、輸出指令的程式碼。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(3)完成1A2B猜數字遊戲的程式碼。</w:t>
            </w:r>
          </w:p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【品德教育】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品J8 理性溝通與問題解決。</w:t>
            </w:r>
          </w:p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第十五週</w:t>
            </w:r>
          </w:p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12/6~12/10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3088" w:rsidRDefault="00D74A32" w:rsidP="0079653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 能設計資訊作品以解決生活問題。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 能應用運算思維解析問題。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運c-IV-2 能選用適當的資訊科技與他人合作完成作品。</w:t>
            </w:r>
          </w:p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第五冊第2章從Scatch到Python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習作第2章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1.第2章實作題，將華氏溫度轉換為攝氏溫度，並做問題分析，了解運算的內容，接著畫流程圖，最後完成Python的程式碼。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2.練習習作第2章實作題，計算購書需付的金額，並做問題分析，了解運算的內容，接著畫流程圖，最後完成Python的程式碼。</w:t>
            </w:r>
          </w:p>
          <w:p w:rsidR="006254C9" w:rsidRPr="00B208D0" w:rsidRDefault="00D74A32" w:rsidP="002C308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3.第2章實作題，輸入n的值後，計算1×2×3×…×n的值，並做問題分析，接著畫流程圖，最後完成Python的程式碼。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【品德教育】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品J8 理性溝通與問題解決。</w:t>
            </w:r>
          </w:p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12/13~12/17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資T-IV-2 資訊科技應用專題。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運t-IV-2 能熟悉資訊系統之使用與簡易故障排除。</w:t>
            </w:r>
          </w:p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第五冊第2章從Scatch到Python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習作第2章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1.練習習作第2章討論題，找出100以內的質數，並完成Scratch與Python的程式碼。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2.檢討習作第2章實作篇。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3.檢討習作第2章討論題。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【品德教育】</w:t>
            </w:r>
          </w:p>
          <w:p w:rsidR="006254C9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品J8 理性溝通與問題解決。</w:t>
            </w:r>
          </w:p>
          <w:p w:rsidR="006254C9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757C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:rsidR="00A0757C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12/20~12/24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資S-IV-3 網路技術的概念與介紹。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資S-IV-4 網路服務的概念與介紹。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運p-IV-1 能選用適當的資訊科技組織思維，並進行有效的表達。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運p-IV-2 能利用資訊科技與他人進行有效的互動。</w:t>
            </w:r>
          </w:p>
          <w:p w:rsidR="00A0757C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第五冊第3章網路技術與服務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3-1網路技術的概念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1.認識網路技術的基本概念。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2.介紹網路的硬體設備：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(1)常見的網路伺服器。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(2)終端設備。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(3)有線的傳輸媒介，包含光纖、雙絞線、同軸電纜。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(4)無線的傳輸媒介，包含微波、廣播電波、紅外線。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(5)網路連結裝置，包含網路卡、數據機、集線器、交換器、IP分享器、無線基地臺等。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3.認識網路軟體，包含網路作業系統、網路應用軟體。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757C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A0757C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A0757C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【性別平等教育】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color w:val="000000" w:themeColor="text1"/>
              </w:rPr>
              <w:t>性J11 去除性別刻板與性別偏見的情感表達與溝通，具備與他人平等互動的能力。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通。</w:t>
            </w:r>
          </w:p>
          <w:p w:rsidR="003A2B02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43C5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3143C5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12/27~12/31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資S-IV-3 網路技術的概念與介紹。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資S-IV-4 網路服務的概念與介紹。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運p-IV-1 能選用適當的資訊科技組織思維，並</w:t>
            </w: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進行有效的表達。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運p-IV-2 能利用資訊科技與他人進行有效的互動。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運p-IV-3 能有系統地整理數位資源。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運a-IV-1 能落實健康的數位使用習慣與態度。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運a-IV-2 能了解資訊科技相關之法律、倫理及社會議題，以保護自己與尊重他人。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運a-IV-3 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第五冊第3章網路技術與服務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3-2網際網路通訊協定～3-3資料交換技術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1.認識網際網路通訊協定的概念。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2.介紹傳輸控制協定TCP、網際網路協定IP、用戶資料包協定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UDP。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3.認識無線通訊協定，包含無線相容認證Wi-Fi、長程演進LTE、藍牙、無線射頻辨識RFID。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4.認識資料交換技術。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3143C5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43C5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第十九週</w:t>
            </w:r>
          </w:p>
          <w:p w:rsidR="003143C5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1/3~1/7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資S-IV-3 網路技術的概念與介紹。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資S-IV-4 網路服務的概念與介紹。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運p-IV-1 能選用適當的資訊科技組織思維，並進行有效的表達。</w:t>
            </w:r>
          </w:p>
          <w:p w:rsidR="003143C5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第五冊第3章網路技術與服務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3-4 IP位址與網域名稱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1.認識網際網路協定位址：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(1)網際網路協定位址的結構。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(2)網際網路協定位址的發展－IPv6。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2.認識網域名稱及其組成。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3.認識全球資源定位器及其組成。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3143C5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【性別平等教育】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color w:val="000000" w:themeColor="text1"/>
              </w:rPr>
              <w:t>性J11 去除性別刻板與性別偏見的情感表達與溝通，具備與他人平等互動的能力。</w:t>
            </w:r>
          </w:p>
          <w:p w:rsidR="003143C5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43C5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第二十週</w:t>
            </w:r>
          </w:p>
          <w:p w:rsidR="003143C5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1/10~1/14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資S-IV-3 網路技術的概念與介紹。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資S-IV-4 網路服務的概念與介紹。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運p-IV-1 能選用適當的資訊科技組織思維，並進行有效的表達。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運p-IV-2 能利用資訊科技與他人進行有效的互動。</w:t>
            </w:r>
          </w:p>
          <w:p w:rsidR="003143C5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第五冊第3章網路技術與服務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3-5網路服務的概念與介紹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1.認識網路服務的概念：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(1)介紹狹義的網路服務。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(2)介紹廣義的網路服務。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2.認識校園網路服務。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3.認識教育平臺的內容服務。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4.認識生活上的網路服務，包含掛號、訂票、交通、餐飲、購物、旅遊、金融交易。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5.認識影音分享平臺、社群平臺。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3143C5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【性別平等教育】</w:t>
            </w:r>
          </w:p>
          <w:p w:rsidR="003143C5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color w:val="000000" w:themeColor="text1"/>
              </w:rPr>
              <w:t>性J11 去除性別刻板與性別偏見的情感表達與溝通，具備與他人平等互動的能力。</w:t>
            </w:r>
          </w:p>
          <w:p w:rsidR="003143C5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390023" w:rsidTr="00390023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17F7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B208D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第二十一週</w:t>
            </w:r>
          </w:p>
          <w:p w:rsidR="000617F7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B208D0">
              <w:rPr>
                <w:rFonts w:ascii="標楷體" w:eastAsia="標楷體" w:hAnsi="標楷體" w:cs="標楷體" w:hint="eastAsia"/>
                <w:color w:val="auto"/>
              </w:rPr>
              <w:t>1/17~1/21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資S-IV-3 網路技術的概念與介紹。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資S-IV-4 網路服務的概念與介紹。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 能了解資訊系統的基本組成架構與運算原理。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運p-IV-1 能選用適當的資訊科技組織思維，並進行有效的表達。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運p-IV-2 能利用資訊科技與他人進行有效的互動。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運p-IV-3 能有系統地整理數位資源。</w:t>
            </w:r>
          </w:p>
          <w:p w:rsidR="000617F7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第五冊第3章網路技術與服務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3-5網路服務的概念與介紹</w:t>
            </w:r>
            <w:r w:rsidRPr="00B208D0">
              <w:rPr>
                <w:rFonts w:ascii="標楷體" w:eastAsia="標楷體" w:hAnsi="標楷體" w:cs="標楷體" w:hint="eastAsia"/>
                <w:color w:val="000000" w:themeColor="text1"/>
              </w:rPr>
              <w:t>、習作第3章</w:t>
            </w:r>
            <w:r w:rsidRPr="00B208D0">
              <w:rPr>
                <w:rFonts w:ascii="標楷體" w:eastAsia="標楷體" w:hAnsi="標楷體" w:cs="標楷體" w:hint="eastAsia"/>
                <w:color w:val="auto"/>
              </w:rPr>
              <w:t>（第三次段考）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1.認識雲端服務平臺。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2.練習習作第3章選擇題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3.練習習作第3章討論題。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4.檢討習作第3章選擇題。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5.檢討習作第3章討論題。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17F7" w:rsidRPr="00B208D0" w:rsidRDefault="00D74A32" w:rsidP="0079653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2.備課用書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Pr="00B208D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教用版電子教科書</w:t>
            </w:r>
          </w:p>
          <w:p w:rsidR="000617F7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【性別平等教育】</w:t>
            </w:r>
          </w:p>
          <w:p w:rsidR="000617F7" w:rsidRPr="00B208D0" w:rsidRDefault="00D74A32" w:rsidP="0079653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208D0">
              <w:rPr>
                <w:rFonts w:ascii="標楷體" w:eastAsia="標楷體" w:hAnsi="標楷體" w:cs="DFKaiShu-SB-Estd-BF" w:hint="eastAsia"/>
                <w:color w:val="000000" w:themeColor="text1"/>
              </w:rPr>
              <w:t>性J11 去除性別刻板與性別偏見的情感表達與溝通，具備與他人平等互動的能力。</w:t>
            </w:r>
          </w:p>
          <w:p w:rsidR="000617F7" w:rsidRPr="00B208D0" w:rsidRDefault="00F64433" w:rsidP="007965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9002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390023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3900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390023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390023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390023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90023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9002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390023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390023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390023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390023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90023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956B1D" w:rsidRPr="00390023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390023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433" w:rsidRDefault="00F64433">
      <w:r>
        <w:separator/>
      </w:r>
    </w:p>
  </w:endnote>
  <w:endnote w:type="continuationSeparator" w:id="0">
    <w:p w:rsidR="00F64433" w:rsidRDefault="00F6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2C3088" w:rsidRPr="002C3088">
      <w:rPr>
        <w:noProof/>
        <w:lang w:val="zh-TW"/>
      </w:rPr>
      <w:t>2</w:t>
    </w:r>
    <w:r>
      <w:fldChar w:fldCharType="end"/>
    </w:r>
  </w:p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433" w:rsidRDefault="00F64433">
      <w:r>
        <w:separator/>
      </w:r>
    </w:p>
  </w:footnote>
  <w:footnote w:type="continuationSeparator" w:id="0">
    <w:p w:rsidR="00F64433" w:rsidRDefault="00F64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3088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002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8B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36107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8D0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4A32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433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C85565"/>
  <w15:docId w15:val="{5FF3F760-8137-4FCF-8770-E3CCCDEA7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969E2-7EBB-4C16-87A5-4FB57D4E4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12</Pages>
  <Words>1417</Words>
  <Characters>8083</Characters>
  <Application>Microsoft Office Word</Application>
  <DocSecurity>0</DocSecurity>
  <Lines>67</Lines>
  <Paragraphs>18</Paragraphs>
  <ScaleCrop>false</ScaleCrop>
  <Company>Hewlett-Packard Company</Company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2018-11-20T02:54:00Z</cp:lastPrinted>
  <dcterms:created xsi:type="dcterms:W3CDTF">2021-05-06T05:08:00Z</dcterms:created>
  <dcterms:modified xsi:type="dcterms:W3CDTF">2021-05-06T05:08:00Z</dcterms:modified>
</cp:coreProperties>
</file>