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五峰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110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二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曾莉婷、</w:t>
      </w:r>
      <w:r w:rsidR="00BE3A5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鍾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月蘭、侯佩君</w:t>
      </w: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left"/>
        <w:rPr>
          <w:rFonts w:ascii="標楷體" w:eastAsia="標楷體" w:hAnsi="標楷體" w:cs="標楷體"/>
          <w:sz w:val="28"/>
          <w:szCs w:val="28"/>
          <w:u w:val="single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sz w:val="24"/>
          <w:szCs w:val="24"/>
        </w:rPr>
        <w:tab/>
      </w: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1.□國語文   2.□英語文   3.□健康與體育   4.□數學   5. </w:t>
      </w:r>
      <w:r>
        <w:rPr>
          <w:rFonts w:ascii="標楷體" w:eastAsia="標楷體" w:hAnsi="標楷體" w:cs="標楷體"/>
          <w:sz w:val="24"/>
          <w:szCs w:val="24"/>
          <w:shd w:val="clear" w:color="auto" w:fill="D9D9D9"/>
        </w:rPr>
        <w:t>□</w:t>
      </w:r>
      <w:r>
        <w:rPr>
          <w:rFonts w:ascii="標楷體" w:eastAsia="標楷體" w:hAnsi="標楷體" w:cs="標楷體"/>
          <w:sz w:val="24"/>
          <w:szCs w:val="24"/>
        </w:rPr>
        <w:t>社會   6.□藝術  7.□自然科學 8.□科技  9.□綜合活動</w:t>
      </w: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二、學習節數：每週(3 )節，實施(21  )週，共( 63 )節。  </w:t>
      </w: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ffb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11"/>
        <w:gridCol w:w="11430"/>
      </w:tblGrid>
      <w:tr w:rsidR="001D559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學習領域核心素養</w:t>
            </w:r>
          </w:p>
        </w:tc>
      </w:tr>
      <w:tr w:rsidR="001D559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A1身心素質與自我精進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A2系統思考與解決問題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A3規劃執行與創新應變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B1符號運用與溝通表達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B2科技資訊與媒體素養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B3藝術涵養與美感素養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C1道德實踐與公民意識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C2人際關係與團隊合作</w:t>
            </w:r>
          </w:p>
          <w:p w:rsidR="001D5590" w:rsidRDefault="00B8653F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bookmarkStart w:id="0" w:name="_GoBack"/>
            <w:bookmarkEnd w:id="0"/>
            <w:r w:rsidR="00693169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693169">
              <w:rPr>
                <w:rFonts w:ascii="標楷體" w:eastAsia="標楷體" w:hAnsi="標楷體" w:cs="標楷體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社-J-A2:覺察人類生活相關議題，進而分析判斷及反思，並嘗試改善或解決問題。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社-J-A3:主動學習與探究人類生活相關議題，善用資源並規劃相對應的行動方案及創新突破的可能性。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社-J-B1:運用文字、語言、表格與圖像等表徵符號，表達人類生活的豐富面貌，並能促進相互溝通與理解。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社-J-B2:理解不同時空的科技與媒體發展和應用，增進媒體識讀能力，並思辨其在生活中可能帶來的衝突與影響。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社-J-B3:欣賞不同時空環境下形塑的自然、族群與文化之美，增進生活的豐富性。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社-J-C1:培養道德思辨與實踐能力、尊重人權的態度，具備民主素養、法治觀念、環境倫理以及在地與全球意識，參與社會公益活動。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社-J-C2:具備同理與理性溝通的知能與態度，發展與人合作的互動關係。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社-J-C3:尊重並欣賞各族群文化的多樣性，了解文化間的相互關聯，以及臺灣與國際社會的互動關係。</w:t>
            </w:r>
          </w:p>
        </w:tc>
      </w:tr>
    </w:tbl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noProof/>
          <w:sz w:val="24"/>
          <w:szCs w:val="24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1428750</wp:posOffset>
                </wp:positionH>
                <wp:positionV relativeFrom="page">
                  <wp:posOffset>371475</wp:posOffset>
                </wp:positionV>
                <wp:extent cx="4825365" cy="2493645"/>
                <wp:effectExtent l="0" t="0" r="0" b="0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5365" cy="2493645"/>
                          <a:chOff x="2933318" y="2533178"/>
                          <a:chExt cx="4825365" cy="2493645"/>
                        </a:xfrm>
                      </wpg:grpSpPr>
                      <wpg:grpSp>
                        <wpg:cNvPr id="2" name="群組 2"/>
                        <wpg:cNvGrpSpPr/>
                        <wpg:grpSpPr>
                          <a:xfrm>
                            <a:off x="2933318" y="2533178"/>
                            <a:ext cx="4825365" cy="2493645"/>
                            <a:chOff x="8970" y="1844"/>
                            <a:chExt cx="7599" cy="3927"/>
                          </a:xfrm>
                        </wpg:grpSpPr>
                        <wps:wsp>
                          <wps:cNvPr id="3" name="矩形 3"/>
                          <wps:cNvSpPr/>
                          <wps:spPr>
                            <a:xfrm>
                              <a:off x="8970" y="1844"/>
                              <a:ext cx="7575" cy="3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  <w:jc w:val="left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直線單箭頭接點 4"/>
                          <wps:cNvCnPr/>
                          <wps:spPr>
                            <a:xfrm>
                              <a:off x="9628" y="3795"/>
                              <a:ext cx="47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5" name="矩形 5"/>
                          <wps:cNvSpPr/>
                          <wps:spPr>
                            <a:xfrm>
                              <a:off x="8970" y="3077"/>
                              <a:ext cx="658" cy="1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區域特色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6" name="矩形 6"/>
                          <wps:cNvSpPr/>
                          <wps:spPr>
                            <a:xfrm>
                              <a:off x="10104" y="2183"/>
                              <a:ext cx="1818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中國(一)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7" name="矩形 7"/>
                          <wps:cNvSpPr/>
                          <wps:spPr>
                            <a:xfrm>
                              <a:off x="10104" y="3578"/>
                              <a:ext cx="1818" cy="4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中國(二)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8" name="矩形 8"/>
                          <wps:cNvSpPr/>
                          <wps:spPr>
                            <a:xfrm>
                              <a:off x="10104" y="4727"/>
                              <a:ext cx="1818" cy="7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大洋洲與</w:t>
                                </w: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br/>
                                  <w:t>兩極地區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9" name="矩形 9"/>
                          <wps:cNvSpPr/>
                          <wps:spPr>
                            <a:xfrm>
                              <a:off x="12435" y="1844"/>
                              <a:ext cx="4134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第1課 中國的自然環境與傳統維生方式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" name="矩形 10"/>
                          <wps:cNvSpPr/>
                          <wps:spPr>
                            <a:xfrm>
                              <a:off x="12435" y="2535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第2課 中國的人口成長與文化遷移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1" name="矩形 11"/>
                          <wps:cNvSpPr/>
                          <wps:spPr>
                            <a:xfrm>
                              <a:off x="12435" y="3226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第3課 中國的工業發展與地區差異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2" name="矩形 12"/>
                          <wps:cNvSpPr/>
                          <wps:spPr>
                            <a:xfrm>
                              <a:off x="12435" y="3917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第4課 中國的經濟發展與全球關連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3" name="矩形 13"/>
                          <wps:cNvSpPr/>
                          <wps:spPr>
                            <a:xfrm>
                              <a:off x="12435" y="4622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第5課 太平洋三大島群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4" name="矩形 14"/>
                          <wps:cNvSpPr/>
                          <wps:spPr>
                            <a:xfrm>
                              <a:off x="12435" y="5313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第6課 澳洲與兩極地區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5" name="肘形接點 15"/>
                          <wps:cNvCnPr/>
                          <wps:spPr>
                            <a:xfrm rot="10800000" flipH="1">
                              <a:off x="9628" y="2427"/>
                              <a:ext cx="483" cy="1368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6" name="肘形接點 16"/>
                          <wps:cNvCnPr/>
                          <wps:spPr>
                            <a:xfrm>
                              <a:off x="9645" y="3795"/>
                              <a:ext cx="442" cy="1382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7" name="肘形接點 17"/>
                          <wps:cNvCnPr/>
                          <wps:spPr>
                            <a:xfrm rot="10800000" flipH="1">
                              <a:off x="11933" y="2101"/>
                              <a:ext cx="493" cy="326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8" name="肘形接點 18"/>
                          <wps:cNvCnPr/>
                          <wps:spPr>
                            <a:xfrm>
                              <a:off x="11915" y="2427"/>
                              <a:ext cx="479" cy="321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9" name="肘形接點 19"/>
                          <wps:cNvCnPr/>
                          <wps:spPr>
                            <a:xfrm rot="10800000" flipH="1">
                              <a:off x="11936" y="3470"/>
                              <a:ext cx="492" cy="325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0" name="肘形接點 20"/>
                          <wps:cNvCnPr/>
                          <wps:spPr>
                            <a:xfrm>
                              <a:off x="11948" y="3795"/>
                              <a:ext cx="478" cy="321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1" name="肘形接點 21"/>
                          <wps:cNvCnPr/>
                          <wps:spPr>
                            <a:xfrm rot="10800000" flipH="1">
                              <a:off x="11943" y="4852"/>
                              <a:ext cx="492" cy="325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2" name="肘形接點 22"/>
                          <wps:cNvCnPr/>
                          <wps:spPr>
                            <a:xfrm>
                              <a:off x="11925" y="5177"/>
                              <a:ext cx="478" cy="321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1" o:spid="_x0000_s1026" style="position:absolute;left:0;text-align:left;margin-left:112.5pt;margin-top:29.25pt;width:379.95pt;height:196.35pt;z-index:251658240;mso-position-horizontal-relative:page;mso-position-vertical-relative:page" coordorigin="29333,25331" coordsize="48253,24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">
                <v:group id="群組 2" o:spid="_x0000_s1027" style="position:absolute;left:29333;top:25331;width:48253;height:24937" coordorigin="8970,1844" coordsize="7599,39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矩形 3" o:spid="_x0000_s1028" style="position:absolute;left:8970;top:1844;width:7575;height:39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8x7sIA&#10;AADaAAAADwAAAGRycy9kb3ducmV2LnhtbESPwW7CMBBE70j8g7VIvYHTtEJtiIOgaqWWEwQ+YImX&#10;OGq8TmMX0r+vkZA4jmbmjSZfDrYVZ+p941jB4ywBQVw53XCt4LD/mL6A8AFZY+uYFPyRh2UxHuWY&#10;aXfhHZ3LUIsIYZ+hAhNCl0npK0MW/cx1xNE7ud5iiLKvpe7xEuG2lWmSzKXFhuOCwY7eDFXf5a9V&#10;sH12lL6nfl3W9tUMx/3m6wfnSj1MhtUCRKAh3MO39qdW8ATXK/EGy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zzHuwgAAANoAAAAPAAAAAAAAAAAAAAAAAJgCAABkcnMvZG93&#10;bnJldi54bWxQSwUGAAAAAAQABAD1AAAAhwMAAAAA&#10;" filled="f" stroked="f">
                    <v:textbox inset="2.53958mm,2.53958mm,2.53958mm,2.53958mm">
                      <w:txbxContent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  <w:jc w:val="left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4" o:spid="_x0000_s1029" type="#_x0000_t32" style="position:absolute;left:9628;top:3795;width: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b5N8IAAADaAAAADwAAAGRycy9kb3ducmV2LnhtbESPwWrDMBBE74X+g9hAb7Xs0oTiRjEh&#10;EAj0EJL0AxZrazmxVqqkOs7fV4FCj8PMvGGWzWQHMVKIvWMFVVGCIG6d7rlT8HnaPr+BiAlZ4+CY&#10;FNwoQrN6fFhird2VDzQeUycyhGONCkxKvpYytoYsxsJ54ux9uWAxZRk6qQNeM9wO8qUsF9Jiz3nB&#10;oKeNofZy/LEK/D7Ik6HDrZvrnU/j+ftjXy2UeppN63cQiab0H/5r77SCV7hfyTdAr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ob5N8IAAADaAAAADwAAAAAAAAAAAAAA&#10;AAChAgAAZHJzL2Rvd25yZXYueG1sUEsFBgAAAAAEAAQA+QAAAJADAAAAAA==&#10;">
                    <v:stroke endarrow="block" joinstyle="miter"/>
                  </v:shape>
                  <v:rect id="矩形 5" o:spid="_x0000_s1030" style="position:absolute;left:8970;top:3077;width:658;height:1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RymcIA&#10;AADaAAAADwAAAGRycy9kb3ducmV2LnhtbESP0WqDQBRE3wP5h+UG+hLq2oakwbpKKxTy0kA0H3Bx&#10;b1Tq3hV3o/bvu4VCH4eZOcOk+WJ6MdHoOssKnqIYBHFtdceNgmv18XgE4Tyyxt4yKfgmB3m2XqWY&#10;aDvzhabSNyJA2CWooPV+SKR0dUsGXWQH4uDd7GjQBzk2Uo84B7jp5XMcH6TBjsNCiwMVLdVf5d0o&#10;qNyuK6gvX9w0lZ/vxX1rZjwr9bBZ3l5BeFr8f/ivfdIK9vB7JdwA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xHKZ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區域特色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6" o:spid="_x0000_s1031" style="position:absolute;left:10104;top:2183;width:1818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s7sIA&#10;AADaAAAADwAAAGRycy9kb3ducmV2LnhtbESP3WrCQBSE7wu+w3IEb4rZ1IJKdA0aKPSmhSY+wCF7&#10;TILZsyG7+fHt3UKhl8PMfMMc09m0YqTeNZYVvEUxCOLS6oYrBdfiY70H4TyyxtYyKXiQg/S0eDli&#10;ou3EPzTmvhIBwi5BBbX3XSKlK2sy6CLbEQfvZnuDPsi+krrHKcBNKzdxvJUGGw4LNXaU1VTe88Eo&#10;KNx7k1Gb79w45l+XbHg1E34rtVrO5wMIT7P/D/+1P7WCLfxeCTdAn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Fuzu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中國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(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一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)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7" o:spid="_x0000_s1032" style="position:absolute;left:10104;top:3578;width:1818;height: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pJdcAA&#10;AADaAAAADwAAAGRycy9kb3ducmV2LnhtbESP0YrCMBRE3wX/IVxhX2RNVdClGkULgi8KVj/g0lzb&#10;YnNTmth2/94Igo/DzJxh1tveVKKlxpWWFUwnEQjizOqScwW36+H3D4TzyBory6TgnxxsN8PBGmNt&#10;O75Qm/pcBAi7GBUU3texlC4ryKCb2Jo4eHfbGPRBNrnUDXYBbio5i6KFNFhyWCiwpqSg7JE+jYKr&#10;m5cJVenStW162ifPsenwrNTPqN+tQHjq/Tf8aR+1giW8r4QbID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lpJdcAAAADa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中國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(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二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)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8" o:spid="_x0000_s1033" style="position:absolute;left:10104;top:4727;width:1818;height: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XdB70A&#10;AADaAAAADwAAAGRycy9kb3ducmV2LnhtbERPzYrCMBC+C75DGGEvoqkr6FKNogXBi4LtPsDQjG2x&#10;mZQmtvXtzUHw+PH9b/eDqUVHrassK1jMIxDEudUVFwr+s9PsD4TzyBpry6TgRQ72u/Foi7G2Pd+o&#10;S30hQgi7GBWU3jexlC4vyaCb24Y4cHfbGvQBtoXULfYh3NTyN4pW0mDFoaHEhpKS8kf6NAoyt6wS&#10;qtO167r0ckyeU9PjVamfyXDYgPA0+K/44z5rBWFruBJugNy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8XdB70AAADaAAAADwAAAAAAAAAAAAAAAACYAgAAZHJzL2Rvd25yZXYu&#10;eG1sUEsFBgAAAAAEAAQA9QAAAII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大洋洲與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br/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兩極地區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9" o:spid="_x0000_s1034" style="position:absolute;left:12435;top:1844;width:4134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l4nMIA&#10;AADaAAAADwAAAGRycy9kb3ducmV2LnhtbESP0WqDQBRE3wP5h+UG+hLq2gaSxrpKKxTy0kA0H3Bx&#10;b1Tq3hV3o/bvu4VCH4eZOcOk+WJ6MdHoOssKnqIYBHFtdceNgmv18fgCwnlkjb1lUvBNDvJsvUox&#10;0XbmC02lb0SAsEtQQev9kEjp6pYMusgOxMG72dGgD3JspB5xDnDTy+c43kuDHYeFFgcqWqq/yrtR&#10;ULldV1BfHtw0lZ/vxX1rZjwr9bBZ3l5BeFr8f/ivfdIKjvB7JdwA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iXic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中國的自然環境與傳統維生方式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0" o:spid="_x0000_s1035" style="position:absolute;left:12435;top:2535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GueMMA&#10;AADbAAAADwAAAGRycy9kb3ducmV2LnhtbESPQWvCQBCF74L/YRmhF9FNW6gluooGCl4sNOkPGLJj&#10;EszOhuyapP++cxC8zfDevPfN7jC5Vg3Uh8azgdd1Aoq49LbhysBv8bX6BBUissXWMxn4owCH/Xy2&#10;w9T6kX9oyGOlJIRDigbqGLtU61DW5DCsfUcs2tX3DqOsfaVtj6OEu1a/JcmHdtiwNNTYUVZTecvv&#10;zkAR3puM2nwThiG/nLL70o34bczLYjpuQUWa4tP8uD5bwRd6+UUG0P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9GueMMAAADbAAAADwAAAAAAAAAAAAAAAACYAgAAZHJzL2Rv&#10;d25yZXYueG1sUEsFBgAAAAAEAAQA9QAAAIg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中國的人口成長與文化遷移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1" o:spid="_x0000_s1036" style="position:absolute;left:12435;top:3226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0L48AA&#10;AADbAAAADwAAAGRycy9kb3ducmV2LnhtbERPzWqDQBC+B/oOyxR6CXG1hSRYV0mEQi8tVPMAgztR&#10;qTsr7kbt23cLhdzm4/udrFjNIGaaXG9ZQRLFIIgbq3tuFVzqt90RhPPIGgfLpOCHHBT5wybDVNuF&#10;v2iufCtCCLsUFXTej6mUrunIoIvsSBy4q50M+gCnVuoJlxBuBvkcx3tpsOfQ0OFIZUfNd3UzCmr3&#10;0pc0VAc3z9XHubxtzYKfSj09rqdXEJ5Wfxf/u991mJ/A3y/hAJn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0L48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3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中國的工業發展與地區差異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2" o:spid="_x0000_s1037" style="position:absolute;left:12435;top:3917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VlMAA&#10;AADbAAAADwAAAGRycy9kb3ducmV2LnhtbERP22qDQBB9D/Qflin0JcS1KSTBukoiFPrSQjUfMLgT&#10;lbqz4q6X/n23UMjbHM510nw1vZhpdJ1lBc9RDIK4trrjRsG1etudQDiPrLG3TAp+yEGePWxSTLRd&#10;+Ivm0jcihLBLUEHr/ZBI6eqWDLrIDsSBu9nRoA9wbKQecQnhppf7OD5Igx2HhhYHKlqqv8vJKKjc&#10;S1dQXx7dPJcfl2LamgU/lXp6XM+vIDyt/i7+d7/rMH8Pf7+EA2T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+VlM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4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中國的經濟發展與全球關連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3" o:spid="_x0000_s1038" style="position:absolute;left:12435;top:4622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MwD8AA&#10;AADbAAAADwAAAGRycy9kb3ducmV2LnhtbERP22rCQBB9L/gPywi+FLOpQpXoGjRQ6EsLTfyAITsm&#10;wexsyG4u/r1bKPRtDuc6x3Q2rRipd41lBW9RDIK4tLrhSsG1+FjvQTiPrLG1TAoe5CA9LV6OmGg7&#10;8Q+Nua9ECGGXoILa+y6R0pU1GXSR7YgDd7O9QR9gX0nd4xTCTSs3cfwuDTYcGmrsKKupvOeDUVC4&#10;bZNRm+/cOOZfl2x4NRN+K7VazucDCE+z/xf/uT91mL+F31/CAfL0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wMwD8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太平洋三大島群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4" o:spid="_x0000_s1039" style="position:absolute;left:12435;top:5313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qoe8EA&#10;AADbAAAADwAAAGRycy9kb3ducmV2LnhtbERPzWqDQBC+B/IOywR6CXVtE9JgXaUVCrk0EM0DDO5E&#10;pe6suBu1b98tFHqbj+930nwxvZhodJ1lBU9RDIK4trrjRsG1+ng8gnAeWWNvmRR8k4M8W69STLSd&#10;+UJT6RsRQtglqKD1fkikdHVLBl1kB+LA3exo0Ac4NlKPOIdw08vnOD5Igx2HhhYHKlqqv8q7UVC5&#10;XVdQX764aSo/34v71sx4Vuphs7y9gvC0+H/xn/ukw/w9/P4SDpDZ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qqHvBAAAA2w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6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澳洲與兩極地區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肘形接點 15" o:spid="_x0000_s1040" type="#_x0000_t34" style="position:absolute;left:9628;top:2427;width:483;height:1368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UytMEAAADbAAAADwAAAGRycy9kb3ducmV2LnhtbERPTWsCMRC9F/ofwhS81WzFlrIapQiC&#10;eGrXQult2IzJ4mYSNlGjv74RhN7m8T5nvsyuFycaYudZwcu4AkHcet2xUfC9Wz+/g4gJWWPvmRRc&#10;KMJy8fgwx1r7M3/RqUlGlBCONSqwKYVaythachjHPhAXbu8Hh6nAwUg94LmEu15OqupNOuy4NFgM&#10;tLLUHpqjUxC6H7u+fm6bUB3NdPe7z+ayyUqNnvLHDESinP7Fd/dGl/mvcPulHCA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+ZTK0wQAAANsAAAAPAAAAAAAAAAAAAAAA&#10;AKECAABkcnMvZG93bnJldi54bWxQSwUGAAAAAAQABAD5AAAAjwMAAAAA&#10;">
                    <v:stroke endarrow="block"/>
                  </v:shape>
                  <v:shape id="肘形接點 16" o:spid="_x0000_s1041" type="#_x0000_t34" style="position:absolute;left:9645;top:3795;width:442;height:138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7b7cAAAADbAAAADwAAAGRycy9kb3ducmV2LnhtbERPTYvCMBC9C/6HMIIXWVM9lKUaRRYF&#10;wYPoiuexmU3LNpOaxFr//WZhYW/zeJ+zXPe2ER35UDtWMJtmIIhLp2s2Ci6fu7d3ECEia2wck4IX&#10;BVivhoMlFto9+UTdORqRQjgUqKCKsS2kDGVFFsPUtcSJ+3LeYkzQG6k9PlO4beQ8y3JpsebUUGFL&#10;HxWV3+eHVWAm1N3Lm9/w7qrjyRxv+bY5KDUe9ZsFiEh9/Bf/ufc6zc/h95d0gFz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Y+2+3AAAAA2wAAAA8AAAAAAAAAAAAAAAAA&#10;oQIAAGRycy9kb3ducmV2LnhtbFBLBQYAAAAABAAEAPkAAACOAwAAAAA=&#10;">
                    <v:stroke endarrow="block"/>
                  </v:shape>
                  <v:shape id="肘形接點 17" o:spid="_x0000_s1042" type="#_x0000_t34" style="position:absolute;left:11933;top:2101;width:493;height:326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sJWMEAAADbAAAADwAAAGRycy9kb3ducmV2LnhtbERPTWsCMRC9F/ofwhS81WxF2rIapQiC&#10;eGrXQult2IzJ4mYSNlGjv74RhN7m8T5nvsyuFycaYudZwcu4AkHcet2xUfC9Wz+/g4gJWWPvmRRc&#10;KMJy8fgwx1r7M3/RqUlGlBCONSqwKYVaythachjHPhAXbu8Hh6nAwUg94LmEu15OqupVOuy4NFgM&#10;tLLUHpqjUxC6H7u+fm6bUB3NdPe7z+ayyUqNnvLHDESinP7Fd/dGl/lvcPulHCA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+wlYwQAAANsAAAAPAAAAAAAAAAAAAAAA&#10;AKECAABkcnMvZG93bnJldi54bWxQSwUGAAAAAAQABAD5AAAAjwMAAAAA&#10;">
                    <v:stroke endarrow="block"/>
                  </v:shape>
                  <v:shape id="肘形接點 18" o:spid="_x0000_s1043" type="#_x0000_t34" style="position:absolute;left:11915;top:2427;width:479;height:3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3qBMMAAADbAAAADwAAAGRycy9kb3ducmV2LnhtbESPQWsCMRCF7wX/Q5hCL0WzehBZjSJF&#10;QfBQ1NLzuJlml24maxLX7b/vHAq9zfDevPfNajP4VvUUUxPYwHRSgCKugm3YGfi47McLUCkjW2wD&#10;k4EfSrBZj55WWNrw4BP15+yUhHAq0UCdc1dqnaqaPKZJ6IhF+wrRY5Y1Om0jPiTct3pWFHPtsWFp&#10;qLGjt5qq7/PdG3Cv1N+qa9zy/tPmk3u/znft0ZiX52G7BJVpyP/mv+uDFXyBlV9kAL3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jt6gTDAAAA2wAAAA8AAAAAAAAAAAAA&#10;AAAAoQIAAGRycy9kb3ducmV2LnhtbFBLBQYAAAAABAAEAPkAAACRAwAAAAA=&#10;">
                    <v:stroke endarrow="block"/>
                  </v:shape>
                  <v:shape id="肘形接點 19" o:spid="_x0000_s1044" type="#_x0000_t34" style="position:absolute;left:11936;top:3470;width:492;height:325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g4scEAAADbAAAADwAAAGRycy9kb3ducmV2LnhtbERPTWsCMRC9F/ofwhS81WxFSrsapQiC&#10;eGrXQult2IzJ4mYSNlGjv74RhN7m8T5nvsyuFycaYudZwcu4AkHcet2xUfC9Wz+/gYgJWWPvmRRc&#10;KMJy8fgwx1r7M3/RqUlGlBCONSqwKYVaythachjHPhAXbu8Hh6nAwUg94LmEu15OqupVOuy4NFgM&#10;tLLUHpqjUxC6H7u+fm6bUB3NdPe7z+ayyUqNnvLHDESinP7Fd/dGl/nvcPulHCA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/KDixwQAAANsAAAAPAAAAAAAAAAAAAAAA&#10;AKECAABkcnMvZG93bnJldi54bWxQSwUGAAAAAAQABAD5AAAAjwMAAAAA&#10;">
                    <v:stroke endarrow="block"/>
                  </v:shape>
                  <v:shape id="肘形接點 20" o:spid="_x0000_s1045" type="#_x0000_t34" style="position:absolute;left:11948;top:3795;width:478;height:3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csv8AAAADbAAAADwAAAGRycy9kb3ducmV2LnhtbERPz2vCMBS+D/wfwhN2GZquBxnVKCIK&#10;gx2GTjw/k2dabF5qkrXdf78cBjt+fL9Xm9G1oqcQG88KXucFCGLtTcNWwfnrMHsDEROywdYzKfih&#10;CJv15GmFlfEDH6k/JStyCMcKFdQpdZWUUdfkMM59R5y5mw8OU4bBShNwyOGulWVRLKTDhnNDjR3t&#10;atL307dTYF+of+hr2PLhYtLRfl4X+/ZDqefpuF2CSDSmf/Gf+90oKPP6/CX/ALn+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j3LL/AAAAA2wAAAA8AAAAAAAAAAAAAAAAA&#10;oQIAAGRycy9kb3ducmV2LnhtbFBLBQYAAAAABAAEAPkAAACOAwAAAAA=&#10;">
                    <v:stroke endarrow="block"/>
                  </v:shape>
                  <v:shape id="肘形接點 21" o:spid="_x0000_s1046" type="#_x0000_t34" style="position:absolute;left:11943;top:4852;width:492;height:325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L+CsMAAADbAAAADwAAAGRycy9kb3ducmV2LnhtbESPQWsCMRSE74X+h/AKvXWzipSyNYoU&#10;BOlJ14L09tg8k8XNS9hEjf31plDocZiZb5j5MrtBXGiMvWcFk6oGQdx53bNR8LVfv7yBiAlZ4+CZ&#10;FNwownLx+DDHRvsr7+jSJiMKhGODCmxKoZEydpYcxsoH4uId/egwFTkaqUe8Frgb5LSuX6XDnsuC&#10;xUAflrpTe3YKQn+w65/tZxvqs5ntv4/Z3DZZqeenvHoHkSin//Bfe6MVTCfw+6X8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8y/grDAAAA2wAAAA8AAAAAAAAAAAAA&#10;AAAAoQIAAGRycy9kb3ducmV2LnhtbFBLBQYAAAAABAAEAPkAAACRAwAAAAA=&#10;">
                    <v:stroke endarrow="block"/>
                  </v:shape>
                  <v:shape id="肘形接點 22" o:spid="_x0000_s1047" type="#_x0000_t34" style="position:absolute;left:11925;top:5177;width:478;height:3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2kXU8QAAADbAAAADwAAAGRycy9kb3ducmV2LnhtbESPzWrDMBCE74G+g9hCL6GR40MIbmQT&#10;SgKFHkJ+yHljbWVTa+VKquO8fVUI5DjMzDfMqhptJwbyoXWsYD7LQBDXTrdsFJyO29cliBCRNXaO&#10;ScGNAlTl02SFhXZX3tNwiEYkCIcCFTQx9oWUoW7IYpi5njh5X85bjEl6I7XHa4LbTuZZtpAWW04L&#10;Dfb03lD9ffi1CsyUhp/64te8Peu4N7vLYtN9KvXyPK7fQEQa4yN8b39oBXkO/1/S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aRdTxAAAANsAAAAPAAAAAAAAAAAA&#10;AAAAAKECAABkcnMvZG93bnJldi54bWxQSwUGAAAAAAQABAD5AAAAkgMAAAAA&#10;">
                    <v:stroke endarrow="block"/>
                  </v:shape>
                </v:group>
                <w10:wrap anchorx="page" anchory="page"/>
              </v:group>
            </w:pict>
          </mc:Fallback>
        </mc:AlternateContent>
      </w: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地理</w:t>
      </w: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歷史</w:t>
      </w: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925695" cy="2261870"/>
                <wp:effectExtent l="0" t="0" r="0" b="0"/>
                <wp:wrapNone/>
                <wp:docPr id="23" name="群組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95" cy="2261870"/>
                          <a:chOff x="2883153" y="2649064"/>
                          <a:chExt cx="4925695" cy="2261870"/>
                        </a:xfrm>
                      </wpg:grpSpPr>
                      <wpg:grpSp>
                        <wpg:cNvPr id="24" name="群組 24"/>
                        <wpg:cNvGrpSpPr/>
                        <wpg:grpSpPr>
                          <a:xfrm>
                            <a:off x="2883153" y="2649064"/>
                            <a:ext cx="4925695" cy="2261870"/>
                            <a:chOff x="8698" y="8856"/>
                            <a:chExt cx="11190" cy="2736"/>
                          </a:xfrm>
                        </wpg:grpSpPr>
                        <wps:wsp>
                          <wps:cNvPr id="25" name="矩形 25"/>
                          <wps:cNvSpPr/>
                          <wps:spPr>
                            <a:xfrm>
                              <a:off x="8698" y="8856"/>
                              <a:ext cx="11175" cy="2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  <w:jc w:val="left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直線單箭頭接點 26"/>
                          <wps:cNvCnPr/>
                          <wps:spPr>
                            <a:xfrm>
                              <a:off x="9526" y="10086"/>
                              <a:ext cx="9582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7" name="直線單箭頭接點 27"/>
                          <wps:cNvCnPr/>
                          <wps:spPr>
                            <a:xfrm>
                              <a:off x="9526" y="10086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8" name="直線單箭頭接點 28"/>
                          <wps:cNvCnPr/>
                          <wps:spPr>
                            <a:xfrm>
                              <a:off x="15334" y="10111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9" name="直線單箭頭接點 29"/>
                          <wps:cNvCnPr/>
                          <wps:spPr>
                            <a:xfrm>
                              <a:off x="11398" y="10086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0" name="直線單箭頭接點 30"/>
                          <wps:cNvCnPr/>
                          <wps:spPr>
                            <a:xfrm>
                              <a:off x="13306" y="10123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1" name="直線單箭頭接點 31"/>
                          <wps:cNvCnPr/>
                          <wps:spPr>
                            <a:xfrm>
                              <a:off x="14015" y="9847"/>
                              <a:ext cx="1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2" name="矩形 32"/>
                          <wps:cNvSpPr/>
                          <wps:spPr>
                            <a:xfrm>
                              <a:off x="8698" y="10529"/>
                              <a:ext cx="1596" cy="10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第1課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商周至隋唐的國家與社會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3" name="矩形 33"/>
                          <wps:cNvSpPr/>
                          <wps:spPr>
                            <a:xfrm>
                              <a:off x="10594" y="10554"/>
                              <a:ext cx="1596" cy="1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第2課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商周至隋唐的民族與文化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4" name="矩形 34"/>
                          <wps:cNvSpPr/>
                          <wps:spPr>
                            <a:xfrm>
                              <a:off x="12526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第3課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宋元時期的民族互動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5" name="矩形 35"/>
                          <wps:cNvSpPr/>
                          <wps:spPr>
                            <a:xfrm>
                              <a:off x="14518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第4課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明清帝國與天朝體制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6" name="矩形 36"/>
                          <wps:cNvSpPr/>
                          <wps:spPr>
                            <a:xfrm>
                              <a:off x="13008" y="8856"/>
                              <a:ext cx="1894" cy="9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8"/>
                                  </w:rPr>
                                  <w:t>第二單元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8"/>
                                  </w:rPr>
                                  <w:t>中國與東亞(上)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7" name="直線單箭頭接點 37"/>
                          <wps:cNvCnPr/>
                          <wps:spPr>
                            <a:xfrm>
                              <a:off x="17248" y="10111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8" name="矩形 38"/>
                          <wps:cNvSpPr/>
                          <wps:spPr>
                            <a:xfrm>
                              <a:off x="16432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第5課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西力衝擊下的晚清變革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9" name="直線單箭頭接點 39"/>
                          <wps:cNvCnPr/>
                          <wps:spPr>
                            <a:xfrm>
                              <a:off x="19108" y="10099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40" name="矩形 40"/>
                          <wps:cNvSpPr/>
                          <wps:spPr>
                            <a:xfrm>
                              <a:off x="18292" y="10554"/>
                              <a:ext cx="1596" cy="1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第6課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晚清的社會文化變遷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23" o:spid="_x0000_s1048" style="position:absolute;left:0;text-align:left;margin-left:0;margin-top:0;width:387.85pt;height:178.1pt;z-index:251659264" coordorigin="28831,26490" coordsize="49256,22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">
                <v:group id="群組 24" o:spid="_x0000_s1049" style="position:absolute;left:28831;top:26490;width:49257;height:22619" coordorigin="8698,8856" coordsize="11190,27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rect id="矩形 25" o:spid="_x0000_s1050" style="position:absolute;left:8698;top:8856;width:11175;height:2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3khsMA&#10;AADbAAAADwAAAGRycy9kb3ducmV2LnhtbESPwW7CMBBE75X4B2uReitOo4LaEAcBKhL01AY+YImX&#10;OGq8DrEL4e9xpUo9jmbmjSZfDLYVF+p941jB8yQBQVw53XCt4LDfPL2C8AFZY+uYFNzIw6IYPeSY&#10;aXflL7qUoRYRwj5DBSaELpPSV4Ys+onriKN3cr3FEGVfS93jNcJtK9MkmUmLDccFgx2tDVXf5Y9V&#10;8PniKH1P/aqs7ZsZjvuP3RlnSj2Oh+UcRKAh/If/2lutIJ3C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3kh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  <w:jc w:val="left"/>
                          </w:pPr>
                        </w:p>
                      </w:txbxContent>
                    </v:textbox>
                  </v:rect>
                  <v:shape id="直線單箭頭接點 26" o:spid="_x0000_s1051" type="#_x0000_t32" style="position:absolute;left:9526;top:10086;width:958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Qjb8EAAADbAAAADwAAAGRycy9kb3ducmV2LnhtbESPzYrCMBSF94LvEK7gTlMVRKqpiCi4&#10;caEzDszu0lyb0uamNNHWtzcDAy4P5+fjbLa9rcWTWl86VjCbJiCIc6dLLhR8fx0nKxA+IGusHZOC&#10;F3nYZsPBBlPtOr7Q8xoKEUfYp6jAhNCkUvrckEU/dQ1x9O6utRiibAupW+ziuK3lPEmW0mLJkWCw&#10;ob2hvLo+bITc8HDeFcd89lOF332/oO5mHkqNR/1uDSJQHz7h//ZJK5gv4e9L/AEye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hCNvwQAAANsAAAAPAAAAAAAAAAAAAAAA&#10;AKECAABkcnMvZG93bnJldi54bWxQSwUGAAAAAAQABAD5AAAAjwMAAAAA&#10;">
                    <v:stroke joinstyle="miter"/>
                  </v:shape>
                  <v:shape id="直線單箭頭接點 27" o:spid="_x0000_s1052" type="#_x0000_t32" style="position:absolute;left:9526;top:10086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iG9MIAAADbAAAADwAAAGRycy9kb3ducmV2LnhtbESPzYrCMBSF9wO+Q7iCuzFVwZFqLCIK&#10;blyMo4K7S3NtSpub0kRb334iDMzycH4+zirrbS2e1PrSsYLJOAFBnDtdcqHg/LP/XIDwAVlj7ZgU&#10;vMhDth58rDDVruNvep5CIeII+xQVmBCaVEqfG7Lox64hjt7dtRZDlG0hdYtdHLe1nCbJXFosORIM&#10;NrQ1lFenh42QC+6Om2KfT65VuG37GXUX81BqNOw3SxCB+vAf/msftILpF7y/x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iG9MIAAADbAAAADwAAAAAAAAAAAAAA&#10;AAChAgAAZHJzL2Rvd25yZXYueG1sUEsFBgAAAAAEAAQA+QAAAJADAAAAAA==&#10;">
                    <v:stroke joinstyle="miter"/>
                  </v:shape>
                  <v:shape id="直線單箭頭接點 28" o:spid="_x0000_s1053" type="#_x0000_t32" style="position:absolute;left:15334;top:10111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cShr8AAADbAAAADwAAAGRycy9kb3ducmV2LnhtbERPTYvCMBC9L/gfwgje1lSFZalGEVHw&#10;4kF3FbwNzdgUm0lpoq3/3jks7PHxvher3tfqSW2sAhuYjDNQxEWwFZcGfn92n9+gYkK2WAcmAy+K&#10;sFoOPhaY29DxkZ6nVCoJ4ZijAZdSk2sdC0ce4zg0xMLdQusxCWxLbVvsJNzXepplX9pjxdLgsKGN&#10;o+J+engpOeP2sC53xeRyT9dNP6Pu7B7GjIb9eg4qUZ/+xX/uvTUwlbHyRX6AXr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FcShr8AAADbAAAADwAAAAAAAAAAAAAAAACh&#10;AgAAZHJzL2Rvd25yZXYueG1sUEsFBgAAAAAEAAQA+QAAAI0DAAAAAA==&#10;">
                    <v:stroke joinstyle="miter"/>
                  </v:shape>
                  <v:shape id="直線單箭頭接點 29" o:spid="_x0000_s1054" type="#_x0000_t32" style="position:absolute;left:11398;top:10086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u3HcIAAADbAAAADwAAAGRycy9kb3ducmV2LnhtbESPzYrCMBSF9wO+Q7iCuzFVQcZqLCIK&#10;blyMo4K7S3NtSpub0kRb334iDMzycH4+zirrbS2e1PrSsYLJOAFBnDtdcqHg/LP//ALhA7LG2jEp&#10;eJGHbD34WGGqXcff9DyFQsQR9ikqMCE0qZQ+N2TRj11DHL27ay2GKNtC6ha7OG5rOU2SubRYciQY&#10;bGhrKK9ODxshF9wdN8U+n1yrcNv2M+ou5qHUaNhvliAC9eE//Nc+aAXTBby/x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xu3HcIAAADbAAAADwAAAAAAAAAAAAAA&#10;AAChAgAAZHJzL2Rvd25yZXYueG1sUEsFBgAAAAAEAAQA+QAAAJADAAAAAA==&#10;">
                    <v:stroke joinstyle="miter"/>
                  </v:shape>
                  <v:shape id="直線單箭頭接點 30" o:spid="_x0000_s1055" type="#_x0000_t32" style="position:absolute;left:13306;top:10123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iIXb8AAADbAAAADwAAAGRycy9kb3ducmV2LnhtbERPTYvCMBC9L/gfwgjeNFVBpBpFRMGL&#10;h3XXhb0NzdgUm0lpoq3/fucg7PHxvtfb3tfqSW2sAhuYTjJQxEWwFZcGvr+O4yWomJAt1oHJwIsi&#10;bDeDjzXmNnT8Sc9LKpWEcMzRgEupybWOhSOPcRIaYuFuofWYBLalti12Eu5rPcuyhfZYsTQ4bGjv&#10;qLhfHl5Krng478pjMf25p999P6fu6h7GjIb9bgUqUZ/+xW/3yRqYy3r5Ij9Ab/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/iIXb8AAADbAAAADwAAAAAAAAAAAAAAAACh&#10;AgAAZHJzL2Rvd25yZXYueG1sUEsFBgAAAAAEAAQA+QAAAI0DAAAAAA==&#10;">
                    <v:stroke joinstyle="miter"/>
                  </v:shape>
                  <v:shape id="直線單箭頭接點 31" o:spid="_x0000_s1056" type="#_x0000_t32" style="position:absolute;left:14015;top:9847;width:1;height:2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QtxsEAAADbAAAADwAAAGRycy9kb3ducmV2LnhtbESPS4vCMBSF94L/IdyB2WlaBZGOsYgo&#10;uJmFT5jdpbnTlDY3pYm28+8nguDycB4fZ5UPthEP6nzlWEE6TUAQF05XXCq4nPeTJQgfkDU2jknB&#10;H3nI1+PRCjPtej7S4xRKEUfYZ6jAhNBmUvrCkEU/dS1x9H5dZzFE2ZVSd9jHcdvIWZIspMWKI8Fg&#10;S1tDRX262wi54u57U+6L9FaHn+0wp/5q7kp9fgybLxCBhvAOv9oHrWCewvNL/AFy/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8tC3GwQAAANsAAAAPAAAAAAAAAAAAAAAA&#10;AKECAABkcnMvZG93bnJldi54bWxQSwUGAAAAAAQABAD5AAAAjwMAAAAA&#10;">
                    <v:stroke joinstyle="miter"/>
                  </v:shape>
                  <v:rect id="矩形 32" o:spid="_x0000_s1057" style="position:absolute;left:8698;top:10529;width:1596;height:10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rJ9MMA&#10;AADbAAAADwAAAGRycy9kb3ducmV2LnhtbESP3WrCQBSE7wu+w3IK3kjdmICW6Bo0IPSmhUYf4JA9&#10;JqHZsyG7+fHt3UKhl8PMfMMcstm0YqTeNZYVbNYRCOLS6oYrBbfr5e0dhPPIGlvLpOBBDrLj4uWA&#10;qbYTf9NY+EoECLsUFdTed6mUrqzJoFvbjjh4d9sb9EH2ldQ9TgFuWhlH0VYabDgs1NhRXlP5UwxG&#10;wdUlTU5tsXPjWHye82FlJvxSavk6n/YgPM3+P/zX/tAKkhh+v4QfII9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/rJ9MMAAADbAAAADwAAAAAAAAAAAAAAAACYAgAAZHJzL2Rv&#10;d25yZXYueG1sUEsFBgAAAAAEAAQA9QAAAIg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商周至隋唐的國家與社會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33" o:spid="_x0000_s1058" style="position:absolute;left:10594;top:10554;width:1596;height:1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Zsb8IA&#10;AADbAAAADwAAAGRycy9kb3ducmV2LnhtbESP0YrCMBRE3xf8h3AFX5Y11cIqXaNoQfBFwdYPuDR3&#10;27LNTWliW//eCMI+DjNzhtnsRtOInjpXW1awmEcgiAuray4V3PLj1xqE88gaG8uk4EEOdtvJxwYT&#10;bQe+Up/5UgQIuwQVVN63iZSuqMigm9uWOHi/tjPog+xKqTscAtw0chlF39JgzWGhwpbSioq/7G4U&#10;5C6uU2qylev77HxI759mwItSs+m4/wHhafT/4Xf7pBXEMby+hB8gt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tmxvwgAAANs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商周至隋唐的民族與文化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34" o:spid="_x0000_s1059" style="position:absolute;left:12526;top:10566;width:159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/0G8EA&#10;AADbAAAADwAAAGRycy9kb3ducmV2LnhtbESP0YrCMBRE3wX/IVzBF9F0VVSqUdzCgi8KVj/g0lzb&#10;YnNTmth2/94sLPg4zMwZZnfoTSVaalxpWcHXLAJBnFldcq7gfvuZbkA4j6yxskwKfsnBYT8c7DDW&#10;tuMrtanPRYCwi1FB4X0dS+myggy6ma2Jg/ewjUEfZJNL3WAX4KaS8yhaSYMlh4UCa0oKyp7pyyi4&#10;uUWZUJWuXdum5+/kNTEdXpQaj/rjFoSn3n/C/+2TVrBYwt+X8APk/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f9BvBAAAA2w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宋元時期的民族互動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35" o:spid="_x0000_s1060" style="position:absolute;left:14518;top:10566;width:159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RgMIA&#10;AADbAAAADwAAAGRycy9kb3ducmV2LnhtbESP3YrCMBSE7wXfIRzBG9F0FX+oRnELC94oWH2AQ3Ns&#10;i81JaWLbfXuzsODlMDPfMLtDbyrRUuNKywq+ZhEI4szqknMF99vPdAPCeWSNlWVS8EsODvvhYIex&#10;th1fqU19LgKEXYwKCu/rWEqXFWTQzWxNHLyHbQz6IJtc6ga7ADeVnEfRShosOSwUWFNSUPZMX0bB&#10;zS3KhKp07do2PX8nr4np8KLUeNQftyA89f4T/m+ftILFEv6+hB8g9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E1GAwgAAANs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明清帝國與天朝體制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36" o:spid="_x0000_s1061" style="position:absolute;left:13008;top:8856;width:1894;height: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HP98EA&#10;AADbAAAADwAAAGRycy9kb3ducmV2LnhtbESP0YrCMBRE3xf8h3AFXxZNVXClGkULgi8K1v2AS3Nt&#10;i81NaWJb/94Igo/DzJxh1tveVKKlxpWWFUwnEQjizOqScwX/18N4CcJ5ZI2VZVLwJAfbzeBnjbG2&#10;HV+oTX0uAoRdjAoK7+tYSpcVZNBNbE0cvJttDPogm1zqBrsAN5WcRdFCGiw5LBRYU1JQdk8fRsHV&#10;zcuEqvTPtW162iePX9PhWanRsN+tQHjq/Tf8aR+1gvkC3l/C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Bz/fBAAAA2w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</w:rPr>
                            <w:t>第二單元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8"/>
                            </w:rPr>
                            <w:t>中國與東亞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</w:rPr>
                            <w:t>(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</w:rPr>
                            <w:t>上</w:t>
                          </w:r>
                          <w:r>
                            <w:rPr>
                              <w:rFonts w:ascii="Arial" w:eastAsia="Arial" w:hAnsi="Arial" w:cs="Arial"/>
                              <w:sz w:val="28"/>
                            </w:rPr>
                            <w:t>)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 id="直線單箭頭接點 37" o:spid="_x0000_s1062" type="#_x0000_t32" style="position:absolute;left:17248;top:10111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EQKcMAAADbAAAADwAAAGRycy9kb3ducmV2LnhtbESPzWrCQBSF94LvMFyhO53EQFuio0hQ&#10;6KaLplVwd8lcM8HMnZAZTfr2nYLg8nB+Ps56O9pW3Kn3jWMF6SIBQVw53XCt4Of7MH8H4QOyxtYx&#10;KfglD9vNdLLGXLuBv+hehlrEEfY5KjAhdLmUvjJk0S9cRxy9i+sthij7WuoehzhuW7lMkldpseFI&#10;MNhRYai6ljcbIUfcf+7qQ5WeruFcjBkNR3NT6mU27lYgAo3hGX60P7SC7A3+v8Qf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wRECnDAAAA2wAAAA8AAAAAAAAAAAAA&#10;AAAAoQIAAGRycy9kb3ducmV2LnhtbFBLBQYAAAAABAAEAPkAAACRAwAAAAA=&#10;">
                    <v:stroke joinstyle="miter"/>
                  </v:shape>
                  <v:rect id="矩形 38" o:spid="_x0000_s1063" style="position:absolute;left:16432;top:10566;width:159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L+Hr8A&#10;AADbAAAADwAAAGRycy9kb3ducmV2LnhtbERPzYrCMBC+C75DGMHLoqkKu1JNixaEvbiw7T7A0Ixt&#10;sZmUJrb17TcHwePH939MJ9OKgXrXWFawWUcgiEurG64U/BWX1R6E88gaW8uk4EkO0mQ+O2Ks7ci/&#10;NOS+EiGEXYwKau+7WEpX1mTQrW1HHLib7Q36APtK6h7HEG5auY2iT2mw4dBQY0dZTeU9fxgFhds1&#10;GbX5lxuG/HrOHh9mxB+llovpdADhafJv8cv9rRXswtjwJfwAmf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Ev4evwAAANsAAAAPAAAAAAAAAAAAAAAAAJgCAABkcnMvZG93bnJl&#10;di54bWxQSwUGAAAAAAQABAD1AAAAhA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5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西力衝擊下的晚清變革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 id="直線單箭頭接點 39" o:spid="_x0000_s1064" type="#_x0000_t32" style="position:absolute;left:19108;top:10099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hwMMAAADbAAAADwAAAGRycy9kb3ducmV2LnhtbESPzWrCQBSF94LvMFyhO53EQGmjo0hQ&#10;6KaLplVwd8lcM8HMnZAZTfr2nYLg8nB+Ps56O9pW3Kn3jWMF6SIBQVw53XCt4Of7MH8D4QOyxtYx&#10;KfglD9vNdLLGXLuBv+hehlrEEfY5KjAhdLmUvjJk0S9cRxy9i+sthij7WuoehzhuW7lMkldpseFI&#10;MNhRYai6ljcbIUfcf+7qQ5WeruFcjBkNR3NT6mU27lYgAo3hGX60P7SC7B3+v8Qf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LCIcDDAAAA2wAAAA8AAAAAAAAAAAAA&#10;AAAAoQIAAGRycy9kb3ducmV2LnhtbFBLBQYAAAAABAAEAPkAAACRAwAAAAA=&#10;">
                    <v:stroke joinstyle="miter"/>
                  </v:shape>
                  <v:rect id="矩形 40" o:spid="_x0000_s1065" style="position:absolute;left:18292;top:10554;width:1596;height:1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KBZcAA&#10;AADbAAAADwAAAGRycy9kb3ducmV2LnhtbERPy2rCQBTdC/2H4Ra6KWZiLVaiY6gBoRsFk37AJXNN&#10;QjN3Qmby8O87C8Hl4bz36WxaMVLvGssKVlEMgri0uuFKwW9xWm5BOI+ssbVMCu7kID28LPaYaDvx&#10;lcbcVyKEsEtQQe19l0jpypoMush2xIG72d6gD7CvpO5xCuGmlR9xvJEGGw4NNXaU1VT+5YNRULh1&#10;k1Gbf7lxzM/HbHg3E16Uenudv3cgPM3+KX64f7SCz7A+fAk/QB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GKBZc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6</w:t>
                          </w: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晚清的社會文化變遷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公民與社會</w:t>
      </w: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5442585" cy="3333750"/>
                <wp:effectExtent l="0" t="0" r="0" b="0"/>
                <wp:wrapNone/>
                <wp:docPr id="41" name="群組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2585" cy="3333750"/>
                          <a:chOff x="2624708" y="2113125"/>
                          <a:chExt cx="5442585" cy="3333750"/>
                        </a:xfrm>
                      </wpg:grpSpPr>
                      <wpg:grpSp>
                        <wpg:cNvPr id="42" name="群組 42"/>
                        <wpg:cNvGrpSpPr/>
                        <wpg:grpSpPr>
                          <a:xfrm>
                            <a:off x="2624708" y="2113125"/>
                            <a:ext cx="5442585" cy="3333750"/>
                            <a:chOff x="8769" y="10605"/>
                            <a:chExt cx="8571" cy="5250"/>
                          </a:xfrm>
                        </wpg:grpSpPr>
                        <wps:wsp>
                          <wps:cNvPr id="43" name="矩形 43"/>
                          <wps:cNvSpPr/>
                          <wps:spPr>
                            <a:xfrm>
                              <a:off x="8769" y="10605"/>
                              <a:ext cx="8550" cy="5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  <w:jc w:val="left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4" name="橢圓 44"/>
                          <wps:cNvSpPr/>
                          <wps:spPr>
                            <a:xfrm>
                              <a:off x="8769" y="10605"/>
                              <a:ext cx="8571" cy="525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第1課 國家與民主政治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5" name="矩形 45"/>
                          <wps:cNvSpPr/>
                          <wps:spPr>
                            <a:xfrm>
                              <a:off x="11610" y="11940"/>
                              <a:ext cx="3086" cy="76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第4課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公共意見與政府政策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6" name="矩形 46"/>
                          <wps:cNvSpPr/>
                          <wps:spPr>
                            <a:xfrm>
                              <a:off x="11610" y="13275"/>
                              <a:ext cx="3086" cy="76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第6課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民主社會的政治參與及投票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7" name="矩形 47"/>
                          <wps:cNvSpPr/>
                          <wps:spPr>
                            <a:xfrm>
                              <a:off x="11610" y="14655"/>
                              <a:ext cx="3086" cy="76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第5課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媒體、社群網路與識讀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8" name="矩形 48"/>
                          <wps:cNvSpPr/>
                          <wps:spPr>
                            <a:xfrm>
                              <a:off x="9060" y="13260"/>
                              <a:ext cx="2010" cy="76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第2課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我國的中央政府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49" name="矩形 49"/>
                          <wps:cNvSpPr/>
                          <wps:spPr>
                            <a:xfrm>
                              <a:off x="15090" y="13275"/>
                              <a:ext cx="2010" cy="76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7F7F7F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第3課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我國的地方政府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50" name="直線單箭頭接點 50"/>
                          <wps:cNvCnPr/>
                          <wps:spPr>
                            <a:xfrm>
                              <a:off x="13130" y="12705"/>
                              <a:ext cx="0" cy="55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51" name="直線單箭頭接點 51"/>
                          <wps:cNvCnPr/>
                          <wps:spPr>
                            <a:xfrm>
                              <a:off x="11070" y="13650"/>
                              <a:ext cx="54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52" name="直線單箭頭接點 52"/>
                          <wps:cNvCnPr/>
                          <wps:spPr>
                            <a:xfrm rot="10800000">
                              <a:off x="14696" y="13650"/>
                              <a:ext cx="394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53" name="直線單箭頭接點 53"/>
                          <wps:cNvCnPr/>
                          <wps:spPr>
                            <a:xfrm rot="10800000">
                              <a:off x="13130" y="14040"/>
                              <a:ext cx="0" cy="61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54" name="矩形 54"/>
                          <wps:cNvSpPr/>
                          <wps:spPr>
                            <a:xfrm>
                              <a:off x="10170" y="12735"/>
                              <a:ext cx="2813" cy="4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16"/>
                                  </w:rPr>
                                  <w:t>政府如何探知民意，形成政策與法令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55" name="矩形 55"/>
                          <wps:cNvSpPr/>
                          <wps:spPr>
                            <a:xfrm>
                              <a:off x="13320" y="12735"/>
                              <a:ext cx="3780" cy="4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16"/>
                                  </w:rPr>
                                  <w:t>分權制衡是為了避免政府濫權，以保障人民權利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56" name="矩形 56"/>
                          <wps:cNvSpPr/>
                          <wps:spPr>
                            <a:xfrm>
                              <a:off x="9218" y="14070"/>
                              <a:ext cx="3780" cy="4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16"/>
                                  </w:rPr>
                                  <w:t>分權制衡是為了避免政府濫權，以保障人民權利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57" name="矩形 57"/>
                          <wps:cNvSpPr/>
                          <wps:spPr>
                            <a:xfrm>
                              <a:off x="13320" y="13995"/>
                              <a:ext cx="3285" cy="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16"/>
                                  </w:rPr>
                                  <w:t>資訊發達之下，媒體對人民參與公共事務</w:t>
                                </w:r>
                              </w:p>
                              <w:p w:rsidR="001D5590" w:rsidRDefault="00693169" w:rsidP="00BE3A5C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16"/>
                                  </w:rPr>
                                  <w:t>的影響加劇</w:t>
                                </w:r>
                              </w:p>
                              <w:p w:rsidR="001D5590" w:rsidRDefault="001D5590" w:rsidP="00BE3A5C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41" o:spid="_x0000_s1066" style="position:absolute;left:0;text-align:left;margin-left:0;margin-top:0;width:428.55pt;height:262.5pt;z-index:251660288" coordorigin="26247,21131" coordsize="54425,33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">
                <v:group id="群組 42" o:spid="_x0000_s1067" style="position:absolute;left:26247;top:21131;width:54425;height:33337" coordorigin="8769,10605" coordsize="8571,5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rect id="矩形 43" o:spid="_x0000_s1068" style="position:absolute;left:8769;top:10605;width:8550;height:52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c8ycMA&#10;AADbAAAADwAAAGRycy9kb3ducmV2LnhtbESPwW7CMBBE70j9B2srcQOnAaE2YFCpigScaOgHLPE2&#10;jhqvQ2wg/D1GQuI4mpk3mtmis7U4U+srxwrehgkI4sLpiksFv/vV4B2ED8gaa8ek4EoeFvOX3gwz&#10;7S78Q+c8lCJC2GeowITQZFL6wpBFP3QNcfT+XGsxRNmWUrd4iXBbyzRJJtJixXHBYENfhor//GQV&#10;7MaO0u/UL/PSfpjusN9ujjhRqv/afU5BBOrCM/xor7WC8Qj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c8yc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  <w:jc w:val="left"/>
                          </w:pPr>
                        </w:p>
                      </w:txbxContent>
                    </v:textbox>
                  </v:rect>
                  <v:oval id="橢圓 44" o:spid="_x0000_s1069" style="position:absolute;left:8769;top:10605;width:8571;height:5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nvFcMA&#10;AADbAAAADwAAAGRycy9kb3ducmV2LnhtbESPQWvCQBSE70L/w/KE3nRjCUVSVykWrZccjIVeX7Ov&#10;2WD2bcxuk/jvu4LgcZiZb5jVZrSN6KnztWMFi3kCgrh0uuZKwddpN1uC8AFZY+OYFFzJw2b9NFlh&#10;pt3AR+qLUIkIYZ+hAhNCm0npS0MW/dy1xNH7dZ3FEGVXSd3hEOG2kS9J8iot1hwXDLa0NVSeiz+r&#10;YDT251g0+8/vxUcpz5ck52KfK/U8Hd/fQAQawyN8bx+0gjSF2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9nvFcMAAADbAAAADwAAAAAAAAAAAAAAAACYAgAAZHJzL2Rv&#10;d25yZXYueG1sUEsFBgAAAAAEAAQA9QAAAIgDAAAAAA==&#10;" filled="f" strokeweight="1pt">
                    <v:stroke startarrowwidth="narrow" startarrowlength="short" endarrowwidth="narrow" endarrowlength="short" joinstyle="miter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課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國家與民主政治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oval>
                  <v:rect id="矩形 45" o:spid="_x0000_s1070" style="position:absolute;left:11610;top:11940;width:3086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nQXMQA&#10;AADbAAAADwAAAGRycy9kb3ducmV2LnhtbESPQWvCQBSE74X+h+UVvOkmorZEVxFFsXhpVTw/s6/Z&#10;0OzbkF1j/PduQehxmJlvmNmis5VoqfGlYwXpIAFBnDtdcqHgdNz0P0D4gKyxckwK7uRhMX99mWGm&#10;3Y2/qT2EQkQI+wwVmBDqTEqfG7LoB64mjt6PayyGKJtC6gZvEW4rOUySibRYclwwWNPKUP57uFoF&#10;X5fz2OzX2/f2sxyt0mGXLo8+Var31i2nIAJ14T/8bO+0gtEY/r7EH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Z0FzEAAAA2wAAAA8AAAAAAAAAAAAAAAAAmAIAAGRycy9k&#10;b3ducmV2LnhtbFBLBQYAAAAABAAEAPUAAACJAwAAAAA=&#10;" filled="f" strokecolor="#7f7f7f" strokeweight="1.5pt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4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公共意見與政府政策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46" o:spid="_x0000_s1071" style="position:absolute;left:11610;top:13275;width:3086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tOK8QA&#10;AADbAAAADwAAAGRycy9kb3ducmV2LnhtbESPQWvCQBSE70L/w/IK3uomorakboJYKoqXVkvPr9nX&#10;bGj2bciuMf57Vyh4HGbmG2ZZDLYRPXW+dqwgnSQgiEuna64UfB3fn15A+ICssXFMCi7kocgfRkvM&#10;tDvzJ/WHUIkIYZ+hAhNCm0npS0MW/cS1xNH7dZ3FEGVXSd3hOcJtI6dJspAWa44LBltaGyr/Dier&#10;4OPne272b5vnflfP1ul0SFdHnyo1fhxWryACDeEe/m9vtYLZAm5f4g+Q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LTivEAAAA2wAAAA8AAAAAAAAAAAAAAAAAmAIAAGRycy9k&#10;b3ducmV2LnhtbFBLBQYAAAAABAAEAPUAAACJAwAAAAA=&#10;" filled="f" strokecolor="#7f7f7f" strokeweight="1.5pt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民主社會的政治參與及投票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47" o:spid="_x0000_s1072" style="position:absolute;left:11610;top:14655;width:3086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frsMQA&#10;AADbAAAADwAAAGRycy9kb3ducmV2LnhtbESPQWvCQBSE74L/YXmCN91EbC3RVUSxVHpptfT8mn1m&#10;g9m3IbuN8d+7guBxmJlvmMWqs5VoqfGlYwXpOAFBnDtdcqHg57gbvYHwAVlj5ZgUXMnDatnvLTDT&#10;7sLf1B5CISKEfYYKTAh1JqXPDVn0Y1cTR+/kGoshyqaQusFLhNtKTpLkVVosOS4YrGljKD8f/q2C&#10;r7/fF/O5fZ+1+3K6SSdduj76VKnhoFvPQQTqwjP8aH9oBdMZ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H67DEAAAA2wAAAA8AAAAAAAAAAAAAAAAAmAIAAGRycy9k&#10;b3ducmV2LnhtbFBLBQYAAAAABAAEAPUAAACJAwAAAAA=&#10;" filled="f" strokecolor="#7f7f7f" strokeweight="1.5pt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媒體、社群網路與識讀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48" o:spid="_x0000_s1073" style="position:absolute;left:9060;top:13260;width:2010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h/wsEA&#10;AADbAAAADwAAAGRycy9kb3ducmV2LnhtbERPy2rCQBTdC/2H4Ra600nEqsRMRBRLSze+cH3N3GZC&#10;M3dCZhrTv+8sCi4P552vB9uInjpfO1aQThIQxKXTNVcKLuf9eAnCB2SNjWNS8Ese1sXTKMdMuzsf&#10;qT+FSsQQ9hkqMCG0mZS+NGTRT1xLHLkv11kMEXaV1B3eY7ht5DRJ5tJizbHBYEtbQ+X36ccqONyu&#10;r+Zz97boP+rZNp0O6ebsU6VenofNCkSgITzE/+53rWAWx8Yv8Qf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Yf8LBAAAA2wAAAA8AAAAAAAAAAAAAAAAAmAIAAGRycy9kb3du&#10;cmV2LnhtbFBLBQYAAAAABAAEAPUAAACGAwAAAAA=&#10;" filled="f" strokecolor="#7f7f7f" strokeweight="1.5pt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我國的中央政府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49" o:spid="_x0000_s1074" style="position:absolute;left:15090;top:13275;width:2010;height: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TaWcUA&#10;AADbAAAADwAAAGRycy9kb3ducmV2LnhtbESPQWvCQBSE74X+h+UVvDWbiG01dRVRLIoXq+L5Nfua&#10;Dc2+Ddk1xn/vFgo9DjPzDTOd97YWHbW+cqwgS1IQxIXTFZcKTsf18xiED8gaa8ek4EYe5rPHhynm&#10;2l35k7pDKEWEsM9RgQmhyaX0hSGLPnENcfS+XWsxRNmWUrd4jXBby2GavkqLFccFgw0tDRU/h4tV&#10;sP86v5jd6uOt21ajZTbss8XRZ0oNnvrFO4hAffgP/7U3WsFoAr9f4g+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VNpZxQAAANsAAAAPAAAAAAAAAAAAAAAAAJgCAABkcnMv&#10;ZG93bnJldi54bWxQSwUGAAAAAAQABAD1AAAAigMAAAAA&#10;" filled="f" strokecolor="#7f7f7f" strokeweight="1.5pt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3</w:t>
                          </w: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課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我國的地方政府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 id="直線單箭頭接點 50" o:spid="_x0000_s1075" type="#_x0000_t32" style="position:absolute;left:13130;top:12705;width:0;height:5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BoXcMAAADbAAAADwAAAGRycy9kb3ducmV2LnhtbERPTWvCQBC9F/oflhG8lLqxopXUNcSC&#10;6KliEpDexuyYhGZnQ3bVtL++eyj0+Hjfq2QwrbhR7xrLCqaTCARxaXXDlYIi3z4vQTiPrLG1TAq+&#10;yUGyfnxYYaztnY90y3wlQgi7GBXU3nexlK6syaCb2I44cBfbG/QB9pXUPd5DuGnlSxQtpMGGQ0ON&#10;Hb3XVH5lV6PgNf+co9/87E/Fx+zwRLvzNZVnpcajIX0D4Wnw/+I/914rmIf14Uv4A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AaF3DAAAA2wAAAA8AAAAAAAAAAAAA&#10;AAAAoQIAAGRycy9kb3ducmV2LnhtbFBLBQYAAAAABAAEAPkAAACRAwAAAAA=&#10;" strokeweight="1.5pt">
                    <v:stroke endarrow="block" joinstyle="miter"/>
                  </v:shape>
                  <v:shape id="直線單箭頭接點 51" o:spid="_x0000_s1076" type="#_x0000_t32" style="position:absolute;left:11070;top:13650;width:54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zNxsYAAADbAAAADwAAAGRycy9kb3ducmV2LnhtbESPT2vCQBTE74V+h+UJXkrdxKIt0VXS&#10;gphTxT9QvD2zzyQ0+zZkV5P66d1CocdhZn7DzJe9qcWVWldZVhCPIhDEudUVFwoO+9XzGwjnkTXW&#10;lknBDzlYLh4f5pho2/GWrjtfiABhl6CC0vsmkdLlJRl0I9sQB+9sW4M+yLaQusUuwE0tx1E0lQYr&#10;DgslNvRRUv69uxgFr/vjBP37Lfs6fL5snmh9uqTypNRw0KczEJ56/x/+a2dawSSG3y/hB8jFH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MzcbGAAAA2wAAAA8AAAAAAAAA&#10;AAAAAAAAoQIAAGRycy9kb3ducmV2LnhtbFBLBQYAAAAABAAEAPkAAACUAwAAAAA=&#10;" strokeweight="1.5pt">
                    <v:stroke endarrow="block" joinstyle="miter"/>
                  </v:shape>
                  <v:shape id="直線單箭頭接點 52" o:spid="_x0000_s1077" type="#_x0000_t32" style="position:absolute;left:14696;top:13650;width:394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RXrMIAAADbAAAADwAAAGRycy9kb3ducmV2LnhtbESP3WqDQBCF7wN5h2UCvYtrpG2KzSZI&#10;W6GXqfoAE3eqNu6suFtj374bCOTycH4+zu4wm15MNLrOsoJNFIMgrq3uuFFQlfn6BYTzyBp7y6Tg&#10;jxwc9svFDlNtL/xFU+EbEUbYpaig9X5IpXR1SwZdZAfi4H3b0aAPcmykHvESxk0vkzh+lgY7DoQW&#10;B3prqT4XvyZwJ1cdy8fTzykvP5r4vZPbLJdKPazm7BWEp9nfw7f2p1bwlMD1S/gBcv8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CRXrMIAAADbAAAADwAAAAAAAAAAAAAA&#10;AAChAgAAZHJzL2Rvd25yZXYueG1sUEsFBgAAAAAEAAQA+QAAAJADAAAAAA==&#10;" strokeweight="1.5pt">
                    <v:stroke endarrow="block" joinstyle="miter"/>
                  </v:shape>
                  <v:shape id="直線單箭頭接點 53" o:spid="_x0000_s1078" type="#_x0000_t32" style="position:absolute;left:13130;top:14040;width:0;height:615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jyN8EAAADbAAAADwAAAGRycy9kb3ducmV2LnhtbESP3YrCMBCF7xd8hzCCd5r6v3SNImrB&#10;y9X6AGMz23ZtJqWJtb69ERb28nB+Ps5q05lKtNS40rKC8SgCQZxZXXKu4JImw08QziNrrCyTgic5&#10;2Kx7HyuMtX3widqzz0UYYRejgsL7OpbSZQUZdCNbEwfvxzYGfZBNLnWDjzBuKjmJooU0WHIgFFjT&#10;rqDsdr6bwG3d5TudXX+vSXrIo30pl9tEKjXod9svEJ46/x/+ax+1gvkU3l/CD5Dr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aPI3wQAAANsAAAAPAAAAAAAAAAAAAAAA&#10;AKECAABkcnMvZG93bnJldi54bWxQSwUGAAAAAAQABAD5AAAAjwMAAAAA&#10;" strokeweight="1.5pt">
                    <v:stroke endarrow="block" joinstyle="miter"/>
                  </v:shape>
                  <v:rect id="矩形 54" o:spid="_x0000_s1079" style="position:absolute;left:10170;top:12735;width:2813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g7Hb8A&#10;AADbAAAADwAAAGRycy9kb3ducmV2LnhtbESPQYvCMBSE74L/ITzBm6YuKlKNIuKCe7R68Phonm0x&#10;eSlJ1PrvN4LgcZiZb5jVprNGPMiHxrGCyTgDQVw63XCl4Hz6HS1AhIis0TgmBS8KsFn3eyvMtXvy&#10;kR5FrESCcMhRQR1jm0sZyposhrFriZN3dd5iTNJXUnt8Jrg18ifL5tJiw2mhxpZ2NZW34m4VtGT0&#10;3UyL7FLKvefJ/O8kXzOlhoNuuwQRqYvf8Kd90ApmU3h/ST9Ar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8eDsdvwAAANsAAAAPAAAAAAAAAAAAAAAAAJgCAABkcnMvZG93bnJl&#10;di54bWxQSwUGAAAAAAQABAD1AAAAhAMAAAAA&#10;" filled="f" stroked="f"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</w:rPr>
                            <w:t>政府如何探知民意，形成政策與法令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55" o:spid="_x0000_s1080" style="position:absolute;left:13320;top:12735;width:378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SehsAA&#10;AADbAAAADwAAAGRycy9kb3ducmV2LnhtbESPQYvCMBSE78L+h/AEbzZVrCxdo8jiwu7R6sHjo3m2&#10;xeSlJFHrv98IgsdhZr5hVpvBGnEjHzrHCmZZDoK4drrjRsHx8DP9BBEiskbjmBQ8KMBm/TFaYand&#10;nfd0q2IjEoRDiQraGPtSylC3ZDFkridO3tl5izFJ30jt8Z7g1sh5ni+lxY7TQos9fbdUX6qrVdCT&#10;0VezqPJTLXeeZ8u/g3wUSk3Gw/YLRKQhvsOv9q9WUBTw/JJ+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zSehsAAAADbAAAADwAAAAAAAAAAAAAAAACYAgAAZHJzL2Rvd25y&#10;ZXYueG1sUEsFBgAAAAAEAAQA9QAAAIUDAAAAAA==&#10;" filled="f" stroked="f"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</w:rPr>
                            <w:t>分權制衡是為了避免政府濫權，以保障人民權利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56" o:spid="_x0000_s1081" style="position:absolute;left:9218;top:14070;width:3780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A8cAA&#10;AADbAAAADwAAAGRycy9kb3ducmV2LnhtbESPQYvCMBSE78L+h/AEbzZVtCxdo8jiwu7R6sHjo3m2&#10;xeSlJFHrv98IgsdhZr5hVpvBGnEjHzrHCmZZDoK4drrjRsHx8DP9BBEiskbjmBQ8KMBm/TFaYand&#10;nfd0q2IjEoRDiQraGPtSylC3ZDFkridO3tl5izFJ30jt8Z7g1sh5nhfSYsdpocWevluqL9XVKujJ&#10;6KtZVPmpljvPs+LvIB9LpSbjYfsFItIQ3+FX+1crWBbw/JJ+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+YA8cAAAADbAAAADwAAAAAAAAAAAAAAAACYAgAAZHJzL2Rvd25y&#10;ZXYueG1sUEsFBgAAAAAEAAQA9QAAAIUDAAAAAA==&#10;" filled="f" stroked="f"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</w:rPr>
                            <w:t>分權制衡是為了避免政府濫權，以保障人民權利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57" o:spid="_x0000_s1082" style="position:absolute;left:13320;top:13995;width:3285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qlasAA&#10;AADbAAAADwAAAGRycy9kb3ducmV2LnhtbESPQYvCMBSE78L+h/AWvGmqqCvVKMuioMdtPezx0Tzb&#10;YvJSkqj13xtB2OMwM98w621vjbiRD61jBZNxBoK4crrlWsGp3I+WIEJE1mgck4IHBdhuPgZrzLW7&#10;8y/diliLBOGQo4Imxi6XMlQNWQxj1xEn7+y8xZikr6X2eE9wa+Q0yxbSYstpocGOfhqqLsXVKujI&#10;6KuZFdlfJXeeJ4tjKR9zpYaf/fcKRKQ+/off7YNWMP+C15f0A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KqlasAAAADbAAAADwAAAAAAAAAAAAAAAACYAgAAZHJzL2Rvd25y&#10;ZXYueG1sUEsFBgAAAAAEAAQA9QAAAIUDAAAAAA==&#10;" filled="f" stroked="f">
                    <v:textbox inset="2.53958mm,1.2694mm,2.53958mm,1.2694mm">
                      <w:txbxContent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</w:rPr>
                            <w:t>資訊發達之下，媒體對人民參與公共事務</w:t>
                          </w:r>
                        </w:p>
                        <w:p w:rsidR="001D5590" w:rsidRDefault="00693169" w:rsidP="00BE3A5C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</w:rPr>
                            <w:t>的影響加劇</w:t>
                          </w:r>
                        </w:p>
                        <w:p w:rsidR="001D5590" w:rsidRDefault="001D5590" w:rsidP="00BE3A5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1D5590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1D5590" w:rsidRDefault="00693169" w:rsidP="00BE3A5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Style w:val="affc"/>
        <w:tblW w:w="15068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660"/>
        <w:gridCol w:w="2220"/>
        <w:gridCol w:w="2198"/>
        <w:gridCol w:w="2268"/>
        <w:gridCol w:w="567"/>
        <w:gridCol w:w="1701"/>
        <w:gridCol w:w="1417"/>
        <w:gridCol w:w="1559"/>
        <w:gridCol w:w="1784"/>
      </w:tblGrid>
      <w:tr w:rsidR="001D5590">
        <w:trPr>
          <w:trHeight w:val="278"/>
          <w:jc w:val="center"/>
        </w:trPr>
        <w:tc>
          <w:tcPr>
            <w:tcW w:w="135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4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1D5590">
        <w:trPr>
          <w:trHeight w:val="278"/>
          <w:jc w:val="center"/>
        </w:trPr>
        <w:tc>
          <w:tcPr>
            <w:tcW w:w="1354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學習內容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1D5590" w:rsidRDefault="001D5590" w:rsidP="00BE3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8/30-9/3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地Ba-Ⅳ-1:自然環境的地區差異。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第1課中國的自然環境與傳統維生方式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一、中國的自然環境有何特徵？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1.地形複雜，地勢東傾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(1)中國的五大地形與分布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(2)西高東低的地勢分布造成的影響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8/30-9/3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歷Ha-Ⅳ-1:商周至隋唐時期國家與社會的重要變遷。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第1課商周至隋唐的國家與社會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一、從封建到郡縣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1.商周以來主要實施封建制度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2.戰國時代秦國編列戶籍，加強對人民的控制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3.秦始皇統一天下，為強化中央集權，推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行郡縣制度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8/30-9/3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公Bd-Ⅳ-1:國家與政府的區別。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第1課國家與民主政治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一、國家是如何形成的？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1.國家的組成要素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2.國家存在的目的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法J4:理解規範國家強制力之重要性。法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J4:理解規範國家強制力之重要性。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二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9/6-9/10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地Ba-Ⅳ-1:自然環境的地區差異。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第1課中國的自然環境與傳統維生方式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一、中國的自然環境有何特徵？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2.南熱北冷，東溼西乾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(1)季風氣候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(2)乾燥氣候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(3)高地氣候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9/6-9/10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歷Ha-Ⅳ-1:商周至隋唐時期國家與社會的重要變遷。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第1課商周至隋唐的國家與社會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二、選才制度的發展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1.西周只有貴族可受教育、擔任官員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2.春秋戰國時代平民受教育的機會增加，國君用人唯才，布衣可為卿相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3.秦至漢初沒有固定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的選才制度，至漢武帝要求地方推舉孝廉。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4.漢代以來重視儒家經典，形成經學傳家、累世當官的世家大族。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二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9/6-9/10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公Bd-Ⅳ-1:國家與政府的區別。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第1課國家與民主政治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二、國家與政府的關係為何？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1.範圍不同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2.權力不同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3.持續性不同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法J4:理解規範國家強制力之重要性。法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J4:理解規範國家強制力之重要性。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三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9/13-9/17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地Ba-Ⅳ-2:傳統維生方式與人口分布。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第1課中國的自然環境與傳統維生方式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二、傳統中國的維生方式有何特徵？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1.農業活動的分布：南稻北麥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2.牧業活動的分布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9/13-9/17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歷Ha-Ⅳ-1:商周至隋唐時期國家與社會的重要變遷。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第1課商周至隋唐的國家與社會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二、選才制度的發展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1.曹魏推行九品官人之法，「形成上品無寒族，下品無世族」的弊端。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2.隋唐時代為削弱世族勢力，改以科舉考試選拔官員。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三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9/13-9/17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第1課國家與民主政治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三、民主政治具備哪些特色？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1.民意政治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2.法治政治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3.政黨政治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4.責任政治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法J4:理解規範國家強制力之重要性。法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J4:理解規範國家強制力之重要性。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四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9/20-9/24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地Ba-Ⅳ-2:傳統維生方式與人口分布。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地Ba-Ⅳ-3:人口成長、人口遷移與文化擴散。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第2課中國的人口成長與文化遷移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一、中國眾多的人口是怎麼來的呢？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1.先快後慢的人口成長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(1)緩慢成長期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(2)快速成長期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2.東密西疏的人口分布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3.族系眾多的人口組成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多J5:了解及尊重不同文化的習俗與禁忌。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四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9/20-9/24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歷Ha-Ⅳ-2:商周至隋唐時期民族與文化的互動。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第2課商周至隋唐的民族與文化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一、商周至魏晉南北朝的民族與文化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1.商周至秦漢的民族互動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2.魏晉時期的文化交匯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四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9/20-9/24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公Ab-Ⅳ-1:民主國家中權力與權利的差別及關聯。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公Be-Ⅳ-1:民主國家的政府體制為什麼須符合權力分立的原則？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第2課我國的中央政府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一、民主國家建構政府的原則為何？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1.權力分立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2.相互制衡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9/27-10/1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地Ba-Ⅳ-3:人口成長、人口遷移與文化擴散。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第2課中國的人口成長與文化遷移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二、中國如何養活不斷增加的人口？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1.糧食增產的方法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(1)傳統農業的作物增產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(2)現代化的農業技術革新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2.邊際土地的開發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多J5:了解及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尊重不同文化的習俗與禁忌。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五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9/27-10/1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歷Ha-Ⅳ-2:商周至隋唐時期民族與文化的互動。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第2課商周至隋唐的民族與文化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二、隋唐時期的民族與文化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1.民族持續互動下的文化交流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五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9/27-10/1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公Be-Ⅳ-2:為什麼政府的職權與行使要規範在憲法中？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公Be-Ⅳ-3:我國中央政府如何組成？我國的地方政府如何組成？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第2課我國的中央政府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二、我國的中央政府如何組成？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1.行政權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2.立法權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3.司法權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4.考試權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5.監察權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六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10/4-10/8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地Ba-Ⅳ-3:人口成長、人口遷移與文化擴散。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第2課中國的人口成長與文化遷移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二、中國如何養活不斷增加的人口？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3.移民與文化擴散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(1)閩粵移民進入臺灣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(2)東南亞的華人移民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(3)其他地區的華人移民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多J5:了解及尊重不同文化的習俗與禁忌。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10/4-10/8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歷Ha-Ⅳ-2:商周至隋唐時期民族與文化的互動。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第2課商周至隋唐的民族與文化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二、隋唐時期的民族與文化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1.唐朝時期的東亞文化圈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六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10/4-10/8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公Be-Ⅳ-1:民主國家的政府體制為什麼須符合權力分立的原則？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公Be-Ⅳ-3:我國中央政府如何組成？我國的地方政府如何組成？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第2課我國的中央政府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三、我國中央政府各權力間是如何互動的？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1.行政權與立法權的制衡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2.其他各權力間的互動關係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七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10/11-10/15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地Ba-Ⅳ-1:自然環境的地區差異。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地Ba-Ⅳ-2:傳統維生方式與人口分布。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地Ba-Ⅳ-3:人口成長、人口遷移與文化擴散。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【第一次評量週】複習第一單元第1-2課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一、中國的自然環境有何特徵？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1.地形複雜，地勢東傾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2.南熱北冷，東溼西乾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二、傳統中國的維生方式有何特徵？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1.農業活動的分布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2.牧業活動的分布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三、中國眾多的人口是怎麼來的呢？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1.先快後慢的人口成長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2.東密西疏的人口分布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3.族系眾多的人口組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成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四、中國如何養活不斷增加的人口？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1.糧食增產的方法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2.邊際土地的開發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3.移民與文化擴散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多J5:了解及尊重不同文化的習俗與禁忌。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七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10/11-10/15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歷Ha-Ⅳ-1:商周至隋唐時期國家與社會的重要變遷。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歷Ha-Ⅳ-2:商周至隋唐時期民族與文化的互動。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【第一次評量週】複習第二單元第1-2課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一、從封建到郡縣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1.商周以來主要實施封建制度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2.戰國時代秦國編列戶籍，加強對人民的控制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3.秦始皇統一天下，為強化中央集權，推行郡縣制度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二、選才制度的發展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1.西周只有貴族可受教育、擔任官員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2.春秋戰國時代平民受教育的機會增加，國君用人唯才，布衣可為卿相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3.秦至漢初沒有固定的選才制度，至漢武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帝要求地方推舉孝廉。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4.漢代以來重視儒家經典，形成經學傳家、累世當官的世家大族。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5.曹魏推行九品官人之法，「形成上品無寒族，下品無世族」的弊端。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6.隋唐時代為削弱世族勢力，改以科舉考試選拔官員。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三、商周至魏晉南北朝的民族與文化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1.商周至秦漢的民族互動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2.魏晉時期的文化交匯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四、隋唐時期的民族與文化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1.民族持續互動下的文化交流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2.唐朝時期的東亞文化圈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3.習作</w:t>
            </w:r>
          </w:p>
          <w:p w:rsidR="001D5590" w:rsidRDefault="001D5590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七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10/11-10/15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公Bd-Ⅳ-1:國家與政府的區別。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公Ab-Ⅳ-1:民主國家中權力與權利的差別及關聯。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公Be-Ⅳ-1:民主國家的政府體制為什麼須符合權力分立的原則？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公Be-Ⅳ-2:為什麼政府的職權與行使要規範在憲法中？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公Be-Ⅳ-3:我國中央政府如何組成？我國的地方政府如何組成？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【第一次評量週】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複習第三單元第1-2課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一、國家是如何形成的？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1.國家的組成要素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2.國家存在的目的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二、國家與政府的關係為何？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1.範圍不同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2.權力不同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3.持續性不同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三、民主政治具備哪些特色？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1.民意政治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2.法治政治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3.政黨政治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4.責任政治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四、民主國家建構政府的原則為何？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1.權力分立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2.相互制衡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五、我國的中央政府如何組成？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1.行政權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2.立法權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3.司法權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4.考試權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5.監察權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六、我國中央政府各權力間是如何互動的？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1.行政權與立法權的制衡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2.其他各權力間的互動關係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法J4:理解規範國家強制力之重要性。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八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10/18-10/22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地Bb-Ⅳ-1:產業活動的轉型。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第3課中國的工業發展與地區差異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一、中國工業發展的條件為何？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1.中國工業發展的要素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(1)礦產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(2)交通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2.中國的工業發展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八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10/18-10/22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歷Hb-Ⅳ-1:宋、元時期的國際互動。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歷J-Ⅳ-1:從主題H或I挑選適當課題深入探究，或規劃與執行歷史踏查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料。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第3課宋元時期的民族互動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一、遼宋金的國際互動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1.契丹建遼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2.宋朝的應變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3.金兵南下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八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10/18-10/22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公Be-Ⅳ-1:民主國家的政府體制為什麼須符合權力分立的原則？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第3課我國的地方政府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一、為何要有地方政府與地方自治？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1.由地方政府來落實地方自治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2.中央與地方的權限劃分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10/25-10/29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地Bb-Ⅳ-2:經濟發展的地區差異。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第3課中國的工業發展與地區差異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二、中國的經濟核心在哪裡？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1.中國工業發展的區域差異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(1)東部沿海三大經濟圈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(2)三大經濟帶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九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10/25-10/29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歷Hb-Ⅳ-1:宋、元時期的國際互動。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第3課宋元時期的民族互動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二、蒙古帝國的發展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1.蒙古的崛起與擴張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2.國際新秩序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九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10/25-10/29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公Be-Ⅳ-1:民主國家的政府體制為什麼須符合權力分立的原則？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公Be-Ⅳ-3:我國中央政府如何組成？我國的地方政府如何組成？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第3課我國的地方政府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一、為何要有地方政府與地方自治？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3.地方政府的自治事項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二、我國的地方政府如何組成？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1.地方政府的層級區分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2.地方政府機關的職權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11/1-11/5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地Bb-Ⅳ-2:經濟發展的地區差異。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第3課中國的工業發展與地區差異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二、中國的經濟核心在哪裡？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2.中國的主要都市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(1)北京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(2)上海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(3)廣州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(4)深圳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11/1-11/5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歷Hb-Ⅳ-1:宋、元時期的國際互動。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第3課宋元時期的民族互動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三、商貿與文化交流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1.商貿網絡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2.文化交流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11/1-11/5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公Be-Ⅳ-3:我國中央政府如何組成？我國的地方政府如何組成？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第3課我國的地方政府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二、我國的地方政府如何組成？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3.地方政府的合併與改制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4.地方政府的有效運作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11/8-11/12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地Bb-Ⅳ-3:經濟發展與全球關連。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地1c-Ⅳ-1:利用地理基本概念與技能，檢視生活中面對的選擇與決策。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第4課中國的經濟發展與全球關連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一、中國如何從世界工廠變成世界市場？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1.從製造大國到製造強國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2.工業轉型後的中國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11/8-11/12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歷Ia-Ⅳ-1:明、清時期東亞世界的變動。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第4課明清帝國與天朝體制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一、明清時期的東亞世界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1.明清帝國的建立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2.東亞各國間的關係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11/8-11/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12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公Ca-Ⅳ-2:行政機關在政策制定前，為什麼應提供人民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公Cb-Ⅳ-1:民主社會的公共意見是如何形成的？有什麼特性？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第4課公共意見與政府政策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一、什麼是公共意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見？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1.公共意見的意義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2.公共意見的重要性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【生命教育】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生J1:思考生活、學校與社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區的公共議題，培養與他人理性溝通的素養。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資E7:使用資訊科技與他人建立良好的互動關係。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十二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11/15-11/19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地Bb-Ⅳ-3:經濟發展與全球關連。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地1c-Ⅳ-1:利用地理基本概念與技能，檢視生活中面對的選擇與決策。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第4課中國的經濟發展與全球關連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二、中國與全球有什麼關連？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1.中國與世界經濟的關連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2.中國與世界環境的關連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(1)對周邊國家的影響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(2)對世界國家的影響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十二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11/15-11/19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歷Ia-Ⅳ-1:明、清時期東亞世界的變動。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歷Ia-Ⅳ-2:明、清時期東亞世界的商貿與文化交流。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第4課明清帝國與天朝體制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二、商貿活動的發展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1.漢人海商的貿易網絡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2.國際貿易的發展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十二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11/15-11/19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公Cb-Ⅳ-1:民主社會的公共意見是如何形成的？有什麼特性？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第4課公共意見與政府政策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二、公共意見如何形成？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1.從少數討論到公開表達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2.表達的方式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生J1:思考生活、學校與社區的公共議題，培養與他人理性溝通的素養。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資E7:使用資訊科技與他人建立良好的互動關係。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十三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11/22-11/26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地Bb-Ⅳ-4:問題探究：經濟發展與環境衝擊。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地1c-Ⅳ-1:利用地理基本概念與技能，檢視生活中面對的選擇與決策。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第4課中國的經濟發展與全球關連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三、問題探究：快速的經濟發展重要，還是良好的環境品質重要？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11/22-11/26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歷Ia-Ⅳ-2:明、清時期東亞世界的商貿與文化交流。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第4課明清帝國與天朝體制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三、東西文化交流與影響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1美洲作物傳入中國，緩和糧食不足的問題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2.西方傳教士來華傳教，將西方科學知識傳入中國，也將中國文化傳入歐洲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3.日本、韓國、東南亞亦受到西方文化的衝擊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十三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11/22-11/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26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公Ca-Ⅳ-2:行政機關在政策制定前，為什麼應提供人民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公Cb-Ⅳ-1:民主社會的公共意見是如何形成的？有什麼特性？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第4課公共意見與政府政策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三、利益團體與政黨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如何反映公共意見？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1.利益團體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2.政黨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【生命教育】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生J1:思考生活、學校與社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區的公共議題，培養與他人理性溝通的素養。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資E7:使用資訊科技與他人建立良好的互動關係。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十四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11/29-12/3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地Bc-Ⅳ-3:區域發展與戰略競合。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第5課太平洋三大島群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一、南島語族住在哪些地方？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1.南島語族的分布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2.南島語族和臺灣的關係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多J7:探討我族文化與他族文化的關聯性。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國J4:尊重與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十四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11/29-12/3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歷Ib-Ⅳ-1:晚清時期的東西方接觸與衝突。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第5課西力衝擊下的晚清變革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一、晚清以來的東西方接觸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1.廣州貿易與中英衝突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2.鴉片戰爭與南京條約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3.變革圖強—自強運動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十四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11/29-12/3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公Cb-Ⅳ-2:媒體與社群網路在公共意見形成的過程中，扮演什麼角色？閱聽人如何覺察其影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響？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社3d-Ⅳ-3:執行具有公共性或利他性的行動方案並檢討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其歷程與結果。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第5課媒體、社群網路與識讀【第二次評量週】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一、媒體在民意形成過程中扮演的角色為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1.媒體與社群網路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2.媒體與社群網路的公共角色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訊科技與他人建立良好的互動關係。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資E12:了解並遵守資訊倫理與使用資訊科技的相關規範。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十五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12/6-12/10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地Bc-Ⅳ-3:區域發展與戰略競合。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第5課太平洋三大島群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二、大洋洲的居民以何種產業維生？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1.南島語族與大洋洲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2.三大島群的自然環境與維生方式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3.三大島群的現代經濟發展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多J7:探討我族文化與他族文化的關聯性。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國J4:尊重與欣賞世界不同文化的價值。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十五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12/6-12/10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歷Ib-Ⅳ-2:甲午戰爭後的政治體制變革。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第5課西力衝擊下的晚清變革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二、甲午戰爭後的政治改革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1.明治維新與日本擴張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2.戊戌變法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3.義和團與八國聯軍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4.庚子後新政與立憲運動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十五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12/6-12/10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公Cb-Ⅳ-2:媒體與社群網路在公共意見形成的過程中，扮演什麼角色？閱聽人如何覺察其影響？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社3d-Ⅳ-3:執行具有公共性或利他性的行動方案並檢討其歷程與結果。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第5課媒體、社群網路與識讀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二、閱聽人如何覺察媒體的影響？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1.媒體可能產生的現象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2.閱聽人應具備的媒體識讀能力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資E7:使用資訊科技與他人建立良好的互動關係。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資E12:了解並遵守資訊倫理與使用資訊科技的相關規範。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十六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12/13-12/17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地Bc-Ⅳ-3:區域發展與戰略競合。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地Bc-Ⅳ-4:問題探究：大洋洲與臺灣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原住民族文化的連結。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第5課太平洋三大島群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三、紐西蘭為何與眾不同？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1.紐西蘭的自然環境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2.紐西蘭的產業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四、問題探究：到臺灣來尋根的毛利人找到哪些連結證據？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多J7:探討我族文化與他族文化的關聯性。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國J4:尊重與欣賞世界不同文化的價值。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十六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12/13-12/17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歷Ib-Ⅳ-2:甲午戰爭後的政治體制變革。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第5課西力衝擊下的晚清變革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二、甲午戰爭後的政治改革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1.明治維新與日本擴張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2.戊戌變法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3.義和團與八國聯軍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4.庚子後新政與立憲運動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十六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12/13-12/17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公De-Ⅳ-2:科技發展對中學生參與公共事務有什麼影響？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社3d-Ⅳ-3:執行具有公共性或利他性的行動方案並檢討其歷程與結果。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第5課媒體、社群網路與識讀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三、網路對參與公共事務有何影響？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1.改變公共參與的模式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2.促進中學生公共事務的參與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資E7:使用資訊科技與他人建立良好的互動關係。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資E12:了解並遵守資訊倫理與使用資訊科技的相關規範。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十七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12/20-12/24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地Bc-Ⅳ-3:區域發展與戰略競合。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第6課澳洲與兩極地區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一、揮舞著英國旗幟的澳洲，為何投入亞洲的懷抱？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1.澳洲的自然環境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2.澳洲的產業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3.脫歐入亞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環J7:透過「碳循環」，了解化石燃料與溫室氣體、全球暖化、及氣候變遷的關係。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【能源教育】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能J2:了解減少使用傳統能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源對環境的影響。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十七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12/20-12/24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歷Ic-Ⅳ-1:城市風貌的改變與新媒體的出現。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第6課晚清的社會文化變遷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一、城市新風貌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1.南京條約開放五口通商，通商口岸成為接觸西方文明的窗口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2.新興城市以上海為代表，各國租界區形成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3.西方服飾、飲食習慣、休閒娛樂、報章雜誌等傳入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十七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12/20-12/24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公Cc-Ⅳ-1:民主社會中的政治參與為什麼很重要？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社1c-Ⅳ-1:評估社會領域內容知識與多元觀點，並提出自己的看法。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第6課民主社會的政治參與及投票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一、為什麼政治參與很重要？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1.政治參與的方式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2.政治參與的重要性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十八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12/27-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12/31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地Bc-Ⅳ-3:區域發展與戰略競合。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地1a-Ⅳ-2:說明重要環境、經濟與文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第6課澳洲與兩極地區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二、北極和南極是誰的？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1.北極的自然環境與產業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2.南極的自然環境與科學研究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環J7:透過「碳循環」，了解化石燃料與溫室氣體、全球暖化、及氣候變遷的關係。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【能源教育】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能J2:了解減少使用傳統能源對環境的影響。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十八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12/27-12/31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歷Ic-Ⅳ-2:家族與婦女角色的轉變。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第6課晚清的社會文化變遷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二、家族與婦女角色的變化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1.傳統女性被要求遵守三從四德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2.開港通商後傳教士在中國設立女子學校，喚起婦女的權利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意識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十八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12/27-12/31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公Cc-Ⅳ-2:民主社會中為什麼常用投票來做為重要的參與形式？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社1c-Ⅳ-1:評估社會領域內容知識與多元觀點，並提出自己的看法。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第6課民主社會的政治參與及投票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二、為何常用投票作為重要的參與形式？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1.對人的投票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2.對事的投票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十九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1/3-1/7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地Bc-Ⅳ-2:全球氣候變遷的衝擊。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第6課澳洲與兩極地區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三、氣候變遷對兩極地區及大洋洲的衝擊為何？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1.全球暖化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2.全球暖化對兩極地區的影響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3.全球暖化對大洋洲的影響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環J7:透過「碳循環」，了解化石燃料與溫室氣體、全球暖化、及氣候變遷的關係。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【能源教育】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能J2:了解減少使用傳統能源對環境的影響。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十九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1/3-1/7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歷Ic-Ⅳ-2:家族與婦女角色的轉變。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第6課晚清的社會文化變遷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二、家族與婦女角色的變化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1.知識分子批判傳統男尊女卑觀念，清末女性意識逐漸覺醒，以秋瑾為代表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十九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1/3-1/7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公Cc-Ⅳ-2:民主社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會中為什麼常用投票來做為重要的參與形式？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公Cc-Ⅳ-3:公平投票有哪些基本原則？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社1c-Ⅳ-1:評估社會領域內容知識與多元觀點，並提出自己的看法。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第6課民主社會的政治參與及投票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三、我國投票過程中如何落實公平？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1.投票公平原則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2.投票過程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1/10-1/14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地Bc-Ⅳ-2:全球氣候變遷的衝擊。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地Bc-Ⅳ-3:區域發展與戰略競合。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地Bc-Ⅳ-4:問題探究：大洋洲與臺灣原住民族文化的連結。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【第三次評量週】複習第一單元第5-6課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一、南島語族住在哪些地方？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1.南島語族的分布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2.南島語族和臺灣的關係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二、大洋洲的居民以何種產業維生？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1.南島語族與大洋洲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2.三大島群的自然環境與維生方式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3.三大島群的現代經濟發展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三、紐西蘭為何與眾不同？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1.紐西蘭的自然環境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2.紐西蘭的產業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四、揮舞著英國旗幟的澳洲，為何投入亞洲的懷抱？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1.澳洲的自然環境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2.澳洲的產業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3.脫歐入亞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五、北極和南極是誰的？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1.北極的自然環境與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2.南極的自然環境與科學研究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六、氣候變遷對兩極地區及大洋洲的衝擊為何？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1.全球暖化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2.全球暖化對兩極地區的影響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3.全球暖化對大洋洲的影響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環J7:透過「碳循環」，了解化石燃料與溫室氣體、全球暖化、及氣候變遷的關係。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【能源教育】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能J2:了解減少使用傳統能源對環境的影響。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多J7:探討我族文化與他族文化的關聯性。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國J4:尊重與欣賞世界不同文化的價值。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1/10-1/14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歷Ib-Ⅳ-1:晚清時期的東西方接觸與衝突。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歷Ib-Ⅳ-2:甲午戰爭後的政治體制變革。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歷Ic-Ⅳ-1:城市風貌的改變與新媒體的出現。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歷Ic-Ⅳ-2:家族與婦女角色的轉變。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歷J-Ⅳ-1:從主題H或I挑選適當課題深入探究，或規劃與執行歷史踏查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或展演。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歷1a-Ⅳ-2:理解所習得歷史事件的發展歷程與重要歷史變遷。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【第三次評量週】複習第二單元第5-6課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一、晚清以來的東西方接觸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1.廣州貿易與中英衝突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2.鴉片戰爭與南京條約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3.變革圖強—自強運動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二、甲午戰爭後的政治改革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1.明治維新與日本擴張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2.戊戌變法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3.義和團與八國聯軍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4.庚子後新政與立憲運動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三、城市新風貌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1.南京條約開放五口通商，通商口岸成為接觸西方文明的窗口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2.新興城市以上海為代表，各國租界區形成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3.西方服飾、飲食習慣、休閒娛樂、報章雜誌等傳入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四、家族與婦女角色的變化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1.傳統女性被要求遵守三從四德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2.開港通商後傳教士在中國設立女子學校，喚起婦女的權利意識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3.知識分子批判傳統男尊女卑觀念，清末女性意識逐漸覺醒，以秋瑾為代表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1/10-1/14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公Cb-Ⅳ-2:媒體與社群網路在公共意見形成的過程中，扮演什麼角色？閱聽人如何覺察其影響？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公De-Ⅳ-2:科技發展對中學生參與公共事務有什麼影響？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公Cc-Ⅳ-1:民主社會中的政治參與為什麼很重要？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公Cc-Ⅳ-2:民主社會中為什麼常用投票來做為重要的參與形式？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公Cc-Ⅳ-3:公平投票有哪些基本原則？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社1c-Ⅳ-1:評估社會領域內容知識與多元觀點，並提出自己的看法。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社3d-Ⅳ-3:執行具有公共性或利他性的行動方案並檢討其歷程與結果。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【第三次評量週】複習第三單元第5-6課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一、媒體在民意形成過程中扮演的角色為何？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1.媒體與社群網路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2.媒體與社群網路的公共角色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二、閱聽人如何覺察媒體的影響？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1.媒體可能產生的現象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2.閱聽人應具備的媒體識讀能力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三、網路對參與公共事務有何影響？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1.改變公共參與的模式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2.促進中學生公共事務的參與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四、為什麼政治參與很重要？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1.政治參與的方式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2.政治參與的重要性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五、為何常用投票作為重要的參與形式？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1.對人的投票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2.對事的投票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六、我國投票過程中如何落實公平？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1.投票公平原則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2.投票過程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資E7:使用資訊科技與他人建立良好的互動關係。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資E12:了解並遵守資訊倫理與使用資訊科技的相關規範。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衡的原理。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1/17-1/21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地Ba-Ⅳ-1:自然環境的地區差異。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地Ba-Ⅳ-2:傳統維生方式與人口分布。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地Ba-Ⅳ-3:人口成長、人口遷移與文化擴散。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地Bb-Ⅳ-1:產業活動的轉型。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地Bb-Ⅳ-2:經濟發展的地區差異。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地Bb-Ⅳ-3:經濟發展與全球關連。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地Bb-Ⅳ-4:問題探究：經濟發展與環境衝擊。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地Bc-Ⅳ-1:自然環境與資源。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地Bc-Ⅳ-2:全球氣候變遷的衝擊。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地Bc-Ⅳ-3:區域發展與戰略競合。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地Bc-Ⅳ-4:問題探究：大洋洲與臺灣原住民族文化的連結。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地1a-Ⅳ-1:說明重要地理現象分布特性的成因。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化議題間的相互關係。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地1c-Ⅳ-1:利用地理基本概念與技能，檢視生活中面對的選擇與決策。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複習全冊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一、中國的自然環境有何特徵？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1.地形複雜，地勢東傾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2.南熱北冷，東溼西乾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二、傳統中國的維生方式有何特徵？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1.農業活動的分布：南稻北麥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2.牧業活動的分布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三、中國眾多的人口是怎麼來的呢？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1.先快後慢的人口成長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2.東密西疏的人口分布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3.族系眾多的人口組成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四、中國如何養活不斷增加的人口？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1.糧食增產的方法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2.邊際土地的開發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3.移民與文化擴散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五、中國工業發展的條件為何？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1.中國工業發展的要素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2.中國的工業發展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六、中國的經濟核心在哪裡？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1.中國工業發展的區域差異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2.中國的主要都市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七、中國如何從世界工廠變成世界市場？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1.從製造大國到製造強國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2.工業轉型後的中國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八、中國與全球有什麼關連？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1.中國與世界經濟的關連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2.中國與世界環境的關連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九、南島語族住在哪些地方？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1.南島語族的分布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2.南島語族和臺灣的關係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十、大洋洲的居民以何種產業維生？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1.南島語族與大洋洲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2.三大島群的自然環境與維生方式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3.三大島群的現代經濟發展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十一、紐西蘭為何與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眾不同？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1.紐西蘭的自然環境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2.紐西蘭的產業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十二、揮舞著英國旗幟的澳洲，為何投入亞洲的懷抱？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1.澳洲的自然環境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2.澳洲的產業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3.脫歐入亞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十三、北極和南極是誰的？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1.北極的自然環境與產業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2.南極的自然環境與科學研究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十四、氣候變遷對兩極地區及大洋洲的衝擊為何？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1.全球暖化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2.全球暖化對兩極地區的影響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3.全球暖化對大洋洲的影響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1.教學簡報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4.投影機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5.影音資料與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6.活動操作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人J5:了解社會上有不同的群體和文化，尊重並欣賞其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差異。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環J4:了解永續發展的意義(環境、社會、與經濟的均衡發展)與原則。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環J7:透過「碳循環」，了解化石燃料與溫室氣體、全球暖化、及氣候變遷的關係。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【能源教育】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能J2:了解減少使用傳統能源對環境的影響。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多J5:了解及尊重不同文化的習俗與禁忌。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多J8:探討不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同文化接觸時可能產生的衝突、融合或創新。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多J7:探討我族文化與他族文化的關聯性。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1/17-1/2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歷Ha-Ⅳ-1:商周至隋唐時期國家與社會的重要變遷。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歷Ha-Ⅳ-2:商周至隋唐時期民族與文化的互動。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歷Hb-Ⅳ-1:宋、元時期的國際互動。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歷Hb-Ⅳ-2:宋、元時期的商貿與文化交流。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歷Ia-Ⅳ-1:明、清時期東亞世界的變動。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歷Ia-Ⅳ-2:明、清時期東亞世界的商貿與文化交流。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歷Ib-Ⅳ-1:晚清時期的東西方接觸與衝突。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歷Ib-Ⅳ-2:甲午戰爭後的政治體制變革。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歷Ic-Ⅳ-1:城市風貌的改變與新媒體的出現。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歷Ic-Ⅳ-2:家族與婦女角色的轉變。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歷J-Ⅳ-1:從主題H或I挑選適當課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歷1a-Ⅳ-2:理解所習得歷史事件的發展歷程與重要歷史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變遷。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社2c-Ⅳ-1:從歷史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或社會事件中，省思自身或所屬群體的文化淵源、處境及自主性。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複習全冊</w:t>
            </w:r>
          </w:p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1D5590" w:rsidRDefault="00693169" w:rsidP="00BE3A5C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D5590">
        <w:trPr>
          <w:trHeight w:val="880"/>
          <w:jc w:val="center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廿一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1/17-1/21</w:t>
            </w:r>
          </w:p>
        </w:tc>
        <w:tc>
          <w:tcPr>
            <w:tcW w:w="2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公Bd-Ⅳ-1:國家與政府的區別。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公Ab-Ⅳ-1:民主國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家中權力與權利的差別及關聯。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公Be-Ⅳ-1:民主國家的政府體制為什麼須符合權力分立的原則？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公Be-Ⅳ-2:為什麼政府的職權與行使要規範在憲法中？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公Be-Ⅳ-3:我國中央政府如何組成？我國的地方政府如何組成？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公Cb-Ⅳ-2:媒體與社群網路在公共意見形成的過程中，扮演什麼角色？閱聽人如何覺察其影響？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公De-Ⅳ-2:科技發展對中學生參與公共事務有什麼影響？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公Ca-Ⅳ-2:行政機關在政策制定前，為什麼應提供人民參與和表達意見的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機會？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公Cb-Ⅳ-1:民主社會的公共意見是如何形成的？有什麼特性？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公Cc-Ⅳ-1:民主社會中的政治參與為什麼很重要？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公Cc-Ⅳ-2:民主社會中為什麼常用投票來做為重要的參與形式？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公Cc-Ⅳ-3:公平投票有哪些基本原則？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公1a-Ⅳ-1:理解公民知識的核心概念。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公1b-Ⅳ-1:比較社會現象的多種解釋觀點。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與社會領域內容知識的關係。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社1c-Ⅳ-1:評估社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會領域內容知識與多元觀點，並提出自己的看法。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社3d-Ⅳ-3:執行具有公共性或利他性的行動方案並檢討其歷程與結果。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複習全冊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一、國家是如何形成的？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1.國家的組成要素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2.國家存在的目的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二、國家與政府的關係為何？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1.範圍不同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2.權力不同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3.持續性不同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三、民主政治具備哪些特色？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1.民意政治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2.法治政治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3.政黨政治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4.責任政治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四、民主國家建構政府的原則為何？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1.權力分立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2.相互制衡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五、我國的中央政府如何組成？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1.行政權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2.立法權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3.司法權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4.考試權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5.監察權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六、我國中央政府各權力間是如何互動的？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1.行政權與立法權的制衡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2.其他各權力間的互動關係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七、為何要有地方政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府與地方自治？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1.由地方政府來落實地方自治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2.中央與地方的權限劃分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3.地方政府的自治事項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八、我國的地方政府如何組成？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1.地方政府的層級區分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2.地方政府機關的職權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3.地方政府的合併與改制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4.地方政府的有效運作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九、什麼是公共意見？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1.公共意見的意義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2.公共意見的重要性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十、公共意見如何形成？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1.從少數討論到公開表達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2.表達的方式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十一、利益團體與政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黨如何反映公共意見？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1.利益團體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2.政黨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十二、媒體在民意形成過程中扮演的角色為何？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1.媒體與社群網路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2.媒體與社群網路的公共角色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十三、閱聽人如何覺察媒體的影響？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1.媒體可能產生的現象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2.閱聽人應具備的媒體識讀能力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十四、網路對參與公共事務有何影響？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1.改變公共參與的模式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2.促進中學生公共事務的參與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十五、為什麼政治參與很重要？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1.政治參與的方式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2.政治參與的重要性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十六、為何常用投票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作為重要的參與形式？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1.對人的投票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2.對事的投票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十七、我國投票過程中如何落實公平？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1.投票公平原則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2.投票過程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1.教師考評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3.口頭詢問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5.專案報告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6.觀察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7.活動報告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人J3:探索各種利益可能發生的衝突，並了解如何運用民主審議方式及正當的程序，以形成公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共規則，落實平等自由之保障。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法J4:理解規範國家強制力之重要性。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法J6:理解權力之分立與制衡的原理。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國J1:理解國家發展和全球之關聯性。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生J1:思考生活、學校與社區的公共議題，培養與他人理性溝通的素養。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【資訊教育】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資E6:認識與使用資訊科技以表達想法。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資E7:使用資訊科技與他人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建立良好的互動關係。</w:t>
            </w:r>
          </w:p>
          <w:p w:rsidR="001D5590" w:rsidRDefault="00693169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資E12:了解並遵守資訊倫理與使用資訊科技的相關規範。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5590" w:rsidRDefault="001D5590" w:rsidP="00BE3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B8653F" w:rsidRDefault="00B8653F" w:rsidP="00B8653F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lastRenderedPageBreak/>
        <w:t>六、本課程是否有校外人士協助教學</w:t>
      </w:r>
    </w:p>
    <w:p w:rsidR="00B8653F" w:rsidRDefault="00B8653F" w:rsidP="00B8653F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>
        <w:rPr>
          <w:rFonts w:ascii="標楷體" w:eastAsia="標楷體" w:hAnsi="標楷體" w:cs="標楷體"/>
          <w:color w:val="auto"/>
          <w:sz w:val="24"/>
          <w:szCs w:val="24"/>
        </w:rPr>
        <w:t>否，全學年都沒有(以下免填)</w:t>
      </w:r>
    </w:p>
    <w:p w:rsidR="00B8653F" w:rsidRDefault="00B8653F" w:rsidP="00B8653F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B8653F" w:rsidRDefault="00B8653F" w:rsidP="00B8653F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8653F" w:rsidTr="005B1661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B8653F" w:rsidTr="005B1661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pStyle w:val="Web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:rsidR="00B8653F" w:rsidRDefault="00B8653F" w:rsidP="005B1661">
            <w:pPr>
              <w:pStyle w:val="Web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653F" w:rsidRDefault="00B8653F" w:rsidP="005B166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1D5590" w:rsidRDefault="001D5590" w:rsidP="001D559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sectPr w:rsidR="001D55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3BF" w:rsidRDefault="00C853BF" w:rsidP="00BE3A5C">
      <w:pPr>
        <w:spacing w:line="240" w:lineRule="auto"/>
        <w:ind w:left="0" w:hanging="2"/>
      </w:pPr>
      <w:r>
        <w:separator/>
      </w:r>
    </w:p>
  </w:endnote>
  <w:endnote w:type="continuationSeparator" w:id="0">
    <w:p w:rsidR="00C853BF" w:rsidRDefault="00C853BF" w:rsidP="00BE3A5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A5C" w:rsidRDefault="00BE3A5C" w:rsidP="00BE3A5C">
    <w:pPr>
      <w:pStyle w:val="aff5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590" w:rsidRDefault="00693169" w:rsidP="00BE3A5C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</w:pPr>
    <w:r>
      <w:fldChar w:fldCharType="begin"/>
    </w:r>
    <w:r>
      <w:rPr>
        <w:rFonts w:eastAsia="Times New Roman"/>
      </w:rPr>
      <w:instrText>PAGE</w:instrText>
    </w:r>
    <w:r>
      <w:fldChar w:fldCharType="separate"/>
    </w:r>
    <w:r w:rsidR="00B8653F">
      <w:rPr>
        <w:rFonts w:eastAsia="Times New Roman"/>
        <w:noProof/>
      </w:rPr>
      <w:t>2</w:t>
    </w:r>
    <w:r>
      <w:fldChar w:fldCharType="end"/>
    </w:r>
  </w:p>
  <w:p w:rsidR="001D5590" w:rsidRDefault="001D5590" w:rsidP="00BE3A5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992" w:line="240" w:lineRule="auto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A5C" w:rsidRDefault="00BE3A5C" w:rsidP="00BE3A5C">
    <w:pPr>
      <w:pStyle w:val="aff5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3BF" w:rsidRDefault="00C853BF" w:rsidP="00BE3A5C">
      <w:pPr>
        <w:spacing w:line="240" w:lineRule="auto"/>
        <w:ind w:left="0" w:hanging="2"/>
      </w:pPr>
      <w:r>
        <w:separator/>
      </w:r>
    </w:p>
  </w:footnote>
  <w:footnote w:type="continuationSeparator" w:id="0">
    <w:p w:rsidR="00C853BF" w:rsidRDefault="00C853BF" w:rsidP="00BE3A5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A5C" w:rsidRDefault="00BE3A5C" w:rsidP="00BE3A5C">
    <w:pPr>
      <w:pStyle w:val="aff3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A5C" w:rsidRDefault="00BE3A5C" w:rsidP="00BE3A5C">
    <w:pPr>
      <w:pStyle w:val="aff3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A5C" w:rsidRDefault="00BE3A5C" w:rsidP="00BE3A5C">
    <w:pPr>
      <w:pStyle w:val="aff3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5590"/>
    <w:rsid w:val="001D5590"/>
    <w:rsid w:val="00693169"/>
    <w:rsid w:val="00B8653F"/>
    <w:rsid w:val="00BE3A5C"/>
    <w:rsid w:val="00C8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paragraph" w:styleId="8">
    <w:name w:val="heading 8"/>
    <w:basedOn w:val="a"/>
    <w:next w:val="a"/>
    <w:qFormat/>
    <w:pPr>
      <w:keepNext/>
      <w:spacing w:line="720" w:lineRule="auto"/>
      <w:ind w:leftChars="400" w:left="400"/>
      <w:outlineLvl w:val="7"/>
    </w:pPr>
    <w:rPr>
      <w:rFonts w:ascii="Cambria" w:eastAsia="新細明體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pPr>
      <w:ind w:leftChars="200" w:left="480"/>
    </w:p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1">
    <w:name w:val="Balloon Text"/>
    <w:basedOn w:val="a"/>
    <w:qFormat/>
    <w:rPr>
      <w:rFonts w:ascii="Calibri Light" w:eastAsia="新細明體" w:hAnsi="Calibri Light"/>
      <w:sz w:val="18"/>
      <w:szCs w:val="18"/>
    </w:rPr>
  </w:style>
  <w:style w:type="character" w:customStyle="1" w:styleId="aff2">
    <w:name w:val="註解方塊文字 字元"/>
    <w:rPr>
      <w:rFonts w:ascii="Calibri Light" w:eastAsia="新細明體" w:hAnsi="Calibri Light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f3">
    <w:name w:val="header"/>
    <w:basedOn w:val="a"/>
    <w:qFormat/>
  </w:style>
  <w:style w:type="character" w:customStyle="1" w:styleId="aff4">
    <w:name w:val="頁首 字元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5">
    <w:name w:val="footer"/>
    <w:basedOn w:val="a"/>
    <w:qFormat/>
  </w:style>
  <w:style w:type="character" w:customStyle="1" w:styleId="aff6">
    <w:name w:val="頁尾 字元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ff7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標楷體" w:hAnsi="標楷體" w:cs="標楷體"/>
      <w:color w:val="000000"/>
      <w:position w:val="-1"/>
      <w:sz w:val="24"/>
      <w:szCs w:val="24"/>
    </w:rPr>
  </w:style>
  <w:style w:type="paragraph" w:styleId="Web">
    <w:name w:val="Normal (Web)"/>
    <w:basedOn w:val="a"/>
    <w:qFormat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pPr>
      <w:widowControl w:val="0"/>
      <w:tabs>
        <w:tab w:val="left" w:pos="142"/>
      </w:tabs>
      <w:spacing w:line="220" w:lineRule="atLeas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qFormat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rPr>
      <w:rFonts w:ascii="細明體" w:eastAsia="細明體" w:hAnsi="Courier New" w:cs="Courier New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0">
    <w:name w:val="樣式1"/>
    <w:basedOn w:val="a"/>
    <w:pPr>
      <w:widowControl w:val="0"/>
      <w:spacing w:line="220" w:lineRule="atLeas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  <w:style w:type="character" w:customStyle="1" w:styleId="80">
    <w:name w:val="標題 8 字元"/>
    <w:rPr>
      <w:rFonts w:ascii="Cambria" w:eastAsia="新細明體" w:hAnsi="Cambria" w:cs="Times New Roman"/>
      <w:color w:val="000000"/>
      <w:w w:val="100"/>
      <w:position w:val="-1"/>
      <w:sz w:val="36"/>
      <w:szCs w:val="36"/>
      <w:effect w:val="none"/>
      <w:vertAlign w:val="baseline"/>
      <w:cs w:val="0"/>
      <w:em w:val="none"/>
    </w:r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paragraph" w:styleId="8">
    <w:name w:val="heading 8"/>
    <w:basedOn w:val="a"/>
    <w:next w:val="a"/>
    <w:qFormat/>
    <w:pPr>
      <w:keepNext/>
      <w:spacing w:line="720" w:lineRule="auto"/>
      <w:ind w:leftChars="400" w:left="400"/>
      <w:outlineLvl w:val="7"/>
    </w:pPr>
    <w:rPr>
      <w:rFonts w:ascii="Cambria" w:eastAsia="新細明體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pPr>
      <w:ind w:leftChars="200" w:left="480"/>
    </w:p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1">
    <w:name w:val="Balloon Text"/>
    <w:basedOn w:val="a"/>
    <w:qFormat/>
    <w:rPr>
      <w:rFonts w:ascii="Calibri Light" w:eastAsia="新細明體" w:hAnsi="Calibri Light"/>
      <w:sz w:val="18"/>
      <w:szCs w:val="18"/>
    </w:rPr>
  </w:style>
  <w:style w:type="character" w:customStyle="1" w:styleId="aff2">
    <w:name w:val="註解方塊文字 字元"/>
    <w:rPr>
      <w:rFonts w:ascii="Calibri Light" w:eastAsia="新細明體" w:hAnsi="Calibri Light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f3">
    <w:name w:val="header"/>
    <w:basedOn w:val="a"/>
    <w:qFormat/>
  </w:style>
  <w:style w:type="character" w:customStyle="1" w:styleId="aff4">
    <w:name w:val="頁首 字元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5">
    <w:name w:val="footer"/>
    <w:basedOn w:val="a"/>
    <w:qFormat/>
  </w:style>
  <w:style w:type="character" w:customStyle="1" w:styleId="aff6">
    <w:name w:val="頁尾 字元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ff7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標楷體" w:hAnsi="標楷體" w:cs="標楷體"/>
      <w:color w:val="000000"/>
      <w:position w:val="-1"/>
      <w:sz w:val="24"/>
      <w:szCs w:val="24"/>
    </w:rPr>
  </w:style>
  <w:style w:type="paragraph" w:styleId="Web">
    <w:name w:val="Normal (Web)"/>
    <w:basedOn w:val="a"/>
    <w:qFormat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pPr>
      <w:widowControl w:val="0"/>
      <w:tabs>
        <w:tab w:val="left" w:pos="142"/>
      </w:tabs>
      <w:spacing w:line="220" w:lineRule="atLeas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qFormat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rPr>
      <w:rFonts w:ascii="細明體" w:eastAsia="細明體" w:hAnsi="Courier New" w:cs="Courier New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0">
    <w:name w:val="樣式1"/>
    <w:basedOn w:val="a"/>
    <w:pPr>
      <w:widowControl w:val="0"/>
      <w:spacing w:line="220" w:lineRule="atLeas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  <w:style w:type="character" w:customStyle="1" w:styleId="80">
    <w:name w:val="標題 8 字元"/>
    <w:rPr>
      <w:rFonts w:ascii="Cambria" w:eastAsia="新細明體" w:hAnsi="Cambria" w:cs="Times New Roman"/>
      <w:color w:val="000000"/>
      <w:w w:val="100"/>
      <w:position w:val="-1"/>
      <w:sz w:val="36"/>
      <w:szCs w:val="36"/>
      <w:effect w:val="none"/>
      <w:vertAlign w:val="baseline"/>
      <w:cs w:val="0"/>
      <w:em w:val="none"/>
    </w:r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33b0dqPmKc7/kXBynHBVDlntcA==">AMUW2mXsUxMgV7NOSucPcIpScyrKV/3grx5SLK1nHRq8HDfpLYAy0SvhgGsFX46qCtEsXKPa/rbVyUvMWJF8NMIQkbQtRWVCH/a0Iz3QBwgCQaEsG7eZNCA=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76</Pages>
  <Words>5110</Words>
  <Characters>29131</Characters>
  <Application>Microsoft Office Word</Application>
  <DocSecurity>0</DocSecurity>
  <Lines>242</Lines>
  <Paragraphs>68</Paragraphs>
  <ScaleCrop>false</ScaleCrop>
  <Company/>
  <LinksUpToDate>false</LinksUpToDate>
  <CharactersWithSpaces>34173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康軒文教事業; leard</dc:creator>
  <cp:lastModifiedBy>user</cp:lastModifiedBy>
  <cp:revision>3</cp:revision>
  <dcterms:created xsi:type="dcterms:W3CDTF">2019-04-01T07:49:00Z</dcterms:created>
  <dcterms:modified xsi:type="dcterms:W3CDTF">2021-06-04T03:32:00Z</dcterms:modified>
</cp:coreProperties>
</file>