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五峰  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110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三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＿李惠文 曾莉婷 張維倫＿</w:t>
      </w: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sz w:val="28"/>
          <w:szCs w:val="28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sz w:val="24"/>
          <w:szCs w:val="24"/>
        </w:rPr>
        <w:tab/>
      </w: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 xml:space="preserve">    1.□國語文   2.□英語文   3.□健康與體育   4.□數學   5.</w:t>
      </w:r>
      <w:r w:rsidR="00F84623">
        <w:rPr>
          <w:rFonts w:ascii="標楷體" w:eastAsia="標楷體" w:hAnsi="標楷體" w:cs="標楷體" w:hint="eastAsia"/>
          <w:sz w:val="24"/>
          <w:szCs w:val="24"/>
          <w:shd w:val="clear" w:color="auto" w:fill="D9D9D9"/>
        </w:rPr>
        <w:t>■</w:t>
      </w:r>
      <w:r>
        <w:rPr>
          <w:rFonts w:ascii="標楷體" w:eastAsia="標楷體" w:hAnsi="標楷體" w:cs="標楷體"/>
          <w:sz w:val="24"/>
          <w:szCs w:val="24"/>
        </w:rPr>
        <w:t>社會   6.□藝術  7.□自然科學 8.□科技  9.□綜合活動</w:t>
      </w: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二、學習節數：每週(3 )節，實施( 21 )週，共( 63 )節。  </w:t>
      </w: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Style w:val="affb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11"/>
        <w:gridCol w:w="11430"/>
      </w:tblGrid>
      <w:tr w:rsidR="00B26CD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學習領域核心素養</w:t>
            </w:r>
          </w:p>
        </w:tc>
      </w:tr>
      <w:tr w:rsidR="00B26CD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A1身心素質與自我精進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A2系統思考與解決問題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A3規劃執行與創新應變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B1符號運用與溝通表達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B2科技資訊與媒體素養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B3藝術涵養與美感素養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C1道德實踐與公民意識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C2人際關係與團隊合作</w:t>
            </w:r>
          </w:p>
          <w:p w:rsidR="00B26CDE" w:rsidRDefault="00F84623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shd w:val="clear" w:color="auto" w:fill="D9D9D9"/>
              </w:rPr>
              <w:t>■</w:t>
            </w:r>
            <w:r w:rsidR="00D52027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 </w:t>
            </w:r>
            <w:r w:rsidR="00D52027">
              <w:rPr>
                <w:rFonts w:ascii="標楷體" w:eastAsia="標楷體" w:hAnsi="標楷體" w:cs="標楷體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社-J-A1:探索自我潛能、自我價值與生命意義，培育合宜的人生觀。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社-J-A2:覺察人類生活相關議題，進而分析判斷及反思，並嘗試改善或解決問題。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社-J-A3:主動學習與探究人類生活相關議題，善用資源並規劃相對應的行動方案及創新突破的可能性。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社-J-B1:運用文字、語言、表格與圖像等表徵符號，表達人類生活的豐富面貌，並能促進相互溝通與理解。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社-J-B2:理解不同時空的科技與媒體發展和應用，增進媒體識讀能力，並思辨其在生活中可能帶來的衝突與影響。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社-J-B3:欣賞不同時空環境下形塑的自然、族群與文化之美，增進生活的豐富性。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社-J-C1:培養道德思辨與實踐能力、尊重人權的態度，具備民主素養、法治觀念、環境倫理以及在地與全球意識，參與社會公益活動。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社-J-C2:具備同理與理性溝通的知能與態度，發展與人合作的互動關係。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社-J-C3:尊重並欣賞各族群文化的多樣性，了解文化間的相互關聯，以及臺灣與國際社會的互動關係。</w:t>
            </w:r>
          </w:p>
        </w:tc>
      </w:tr>
    </w:tbl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  <w:u w:val="single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地理</w:t>
      </w:r>
      <w:r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page">
                  <wp:posOffset>1044102</wp:posOffset>
                </wp:positionH>
                <wp:positionV relativeFrom="page">
                  <wp:posOffset>1330960</wp:posOffset>
                </wp:positionV>
                <wp:extent cx="4825365" cy="2493645"/>
                <wp:effectExtent l="0" t="0" r="0" b="0"/>
                <wp:wrapNone/>
                <wp:docPr id="1028" name="群組 10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5365" cy="2493645"/>
                          <a:chOff x="2933318" y="2533178"/>
                          <a:chExt cx="4825365" cy="2493645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2933318" y="2533178"/>
                            <a:ext cx="4825365" cy="2493645"/>
                            <a:chOff x="8763" y="4615"/>
                            <a:chExt cx="7599" cy="3927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8763" y="4615"/>
                              <a:ext cx="7575" cy="3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  <w:jc w:val="left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直線單箭頭接點 3"/>
                          <wps:cNvCnPr/>
                          <wps:spPr>
                            <a:xfrm>
                              <a:off x="9421" y="6566"/>
                              <a:ext cx="478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4" name="矩形 4"/>
                          <wps:cNvSpPr/>
                          <wps:spPr>
                            <a:xfrm>
                              <a:off x="8763" y="5848"/>
                              <a:ext cx="658" cy="142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區域特色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5" name="矩形 5"/>
                          <wps:cNvSpPr/>
                          <wps:spPr>
                            <a:xfrm>
                              <a:off x="9897" y="4954"/>
                              <a:ext cx="1818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漠南非洲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6" name="矩形 6"/>
                          <wps:cNvSpPr/>
                          <wps:spPr>
                            <a:xfrm>
                              <a:off x="9897" y="6349"/>
                              <a:ext cx="1818" cy="4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歐洲與俄羅斯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7" name="矩形 7"/>
                          <wps:cNvSpPr/>
                          <wps:spPr>
                            <a:xfrm>
                              <a:off x="9897" y="7732"/>
                              <a:ext cx="1818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美洲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8" name="矩形 8"/>
                          <wps:cNvSpPr/>
                          <wps:spPr>
                            <a:xfrm>
                              <a:off x="12228" y="4615"/>
                              <a:ext cx="4134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第1課 漠南非洲的自然環境與傳統文化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9" name="矩形 9"/>
                          <wps:cNvSpPr/>
                          <wps:spPr>
                            <a:xfrm>
                              <a:off x="12228" y="5306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第2課 漠南非洲的發展與挑戰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" name="矩形 10"/>
                          <wps:cNvSpPr/>
                          <wps:spPr>
                            <a:xfrm>
                              <a:off x="12228" y="5997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第3課 歐洲(一)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1" name="矩形 11"/>
                          <wps:cNvSpPr/>
                          <wps:spPr>
                            <a:xfrm>
                              <a:off x="12228" y="6688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第4課 歐洲(二)與俄羅斯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2" name="矩形 12"/>
                          <wps:cNvSpPr/>
                          <wps:spPr>
                            <a:xfrm>
                              <a:off x="12228" y="7393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第5課 北美洲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3" name="矩形 13"/>
                          <wps:cNvSpPr/>
                          <wps:spPr>
                            <a:xfrm>
                              <a:off x="12228" y="8084"/>
                              <a:ext cx="4116" cy="4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第6課 中南美洲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4" name="肘形接點 14"/>
                          <wps:cNvCnPr/>
                          <wps:spPr>
                            <a:xfrm rot="10800000" flipH="1">
                              <a:off x="9421" y="5198"/>
                              <a:ext cx="483" cy="1368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5" name="肘形接點 15"/>
                          <wps:cNvCnPr/>
                          <wps:spPr>
                            <a:xfrm>
                              <a:off x="9453" y="6566"/>
                              <a:ext cx="442" cy="1382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6" name="肘形接點 16"/>
                          <wps:cNvCnPr/>
                          <wps:spPr>
                            <a:xfrm rot="10800000" flipH="1">
                              <a:off x="11711" y="4872"/>
                              <a:ext cx="493" cy="326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7" name="肘形接點 17"/>
                          <wps:cNvCnPr/>
                          <wps:spPr>
                            <a:xfrm>
                              <a:off x="11708" y="5198"/>
                              <a:ext cx="479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8" name="肘形接點 18"/>
                          <wps:cNvCnPr/>
                          <wps:spPr>
                            <a:xfrm rot="10800000" flipH="1">
                              <a:off x="11729" y="6241"/>
                              <a:ext cx="492" cy="325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19" name="肘形接點 19"/>
                          <wps:cNvCnPr/>
                          <wps:spPr>
                            <a:xfrm>
                              <a:off x="11741" y="6566"/>
                              <a:ext cx="478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0" name="肘形接點 20"/>
                          <wps:cNvCnPr/>
                          <wps:spPr>
                            <a:xfrm rot="10800000" flipH="1">
                              <a:off x="11736" y="7623"/>
                              <a:ext cx="492" cy="325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  <wps:wsp>
                          <wps:cNvPr id="21" name="肘形接點 21"/>
                          <wps:cNvCnPr/>
                          <wps:spPr>
                            <a:xfrm>
                              <a:off x="11718" y="7948"/>
                              <a:ext cx="478" cy="321"/>
                            </a:xfrm>
                            <a:prstGeom prst="bentConnector3">
                              <a:avLst>
                                <a:gd name="adj1" fmla="val 50000"/>
                              </a:avLst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triangle" w="med" len="med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028" o:spid="_x0000_s1026" style="position:absolute;left:0;text-align:left;margin-left:82.2pt;margin-top:104.8pt;width:379.95pt;height:196.35pt;z-index:251658240;mso-position-horizontal-relative:page;mso-position-vertical-relative:page" coordorigin="29333,25331" coordsize="48253,24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eTYRQYAAKU3AAAOAAAAZHJzL2Uyb0RvYy54bWzsm01v5DQYx+9IfIcodzqT9xd1ukLtdkFa&#10;QaWFD+DmZSYob9hup70izntECCRACA4cdk8gDgi+zVL2W/DYTpxJmKgzs2xbte5hmjgex4/989+P&#10;/Xj2H10UuXaeYJJV5Uw39qa6lpRRFWflfKZ/+snxe76uEYrKGOVVmcz0y4Tojw7efWd/WYeJWS2q&#10;PE6wBoWUJFzWM31BaR1OJiRaJAUie1WdlPAwrXCBKNzi+STGaAmlF/nEnE7dybLCcY2rKCEEUo/E&#10;Q/2Al5+mSUQ/TlOSUC2f6VA3yj8x/zxln5ODfRTOMaoXWdRUA+1QiwJlJbxUFnWEKNLOcPafooos&#10;whWpUroXVcWkStMsSrgNYI0xHVjzBFdnNbdlHi7ntWwmaNpBO+1cbPTR+QnWshj6bmpCX5WogF66&#10;+uunq9++1HgStNCynoeQ8Qmun9UnuEmYiztm9EWKC/YfzNEueNteyrZNLqgWQaLtm47lOroWwTPT&#10;DizXdkTrRwvoIvY9M7Asy4BKsBwOXHp+m+PxNaVM2kpMWF1l1eSNtKE1dmgpe9GWZo5WdwuTfc+1&#10;uL22a8jmaI31nCAQ7WUFpsdqOGomDB7S8UHejI9nC1QnHDvCur1pMlM22fe/vPrzR80UTcazSCxI&#10;SICQNUysMbRtJs/xGizATN4I0kwU1pjQJ0lVaOxipmMY0HycofOnhIoWabOwt5bVcZbnkI7CvOwl&#10;QJksBfho68iu6MXpBe95Ep5W8SWYSuroOIN3PUWEniAMYmDo2hIEYqaTz88QTnQt/7CEFg4MG2qr&#10;0dUbvHpzunqDymhRge5EFOuauDmkXIdELd8/o1WacYtYvURlmupC1zI4b6CPgcVGAL799er3b159&#10;9fLq5YvXP7z4+/nPr//4TrNWuvywbJSgbc52BEoZCGwTmg7Gsuu4LvsmCtsut2FkcyHgAjze3YRi&#10;lM0X9LAqS+j5Chsbd762hC5yWA9FrO/SHFG4LGpQOlLOeTGkyrOY8cKqRvD89DDH2jliMwX/a0Zc&#10;LxuD7QiRhcjHHwnTiozCRJZnxUz35bdRuEhQ/LiMNXpZg66WMAcCTTO9SGLgKIEpk13xtqEoy7uc&#10;FGeonOcjudfDLKCBwjjkN0eNLakRymAzgxivIB5bKIPj243et5i4ToMJDDX+aJyU64Sh14m9vj7m&#10;f+v6Oi/vNkSkaBiCizUISdgG+dbDw5RQ+AFt772RINqONwV/a40gNk9aQYRReWflEMSjkUMBNp+c&#10;NgY78ANPzO2Bw4dEp3+Gz9wc5gnZgDgbsZ16ttPZhjOeAhtEVAyAa8CWDosC2x2Azafn7cF2LTsQ&#10;ytMq9irY/JECe3XaHygxCvuT/o6KLd0yBTYIbk+x+appe7A9z+JqoRR7Q3/27YAtHUkFNrgLPbC5&#10;17Ax2IZpss0d5m/IfYZWsm3DAgde+SIjK7W3Q7b0JBXZsMXVI5u7DTuQ7VjT4S6DYYCjo8i+UbKl&#10;K6nINmAB3EMbErbZGelUGzaCuSfT+SO2Yptvedwo29KbVGwbsLXbZ9vYkW3X9Qfbfoptsai+Ubal&#10;Q6nYNoahLkjYTbc9K+CLc6Xbt7qOlC6lYtvoQnxiTxsSdmPbn/qDXW2l27eg251PqeA2ZCTyny++&#10;hjMKTdgakjvER+LWGq7geIExbWK3Wppn9Qcs9s9iw825FhnQdoxg6LL4MK7YStOwXP5ofN/7NCm7&#10;eLbVxbPZi+Zx41Sh+DNwsNIih/MHEJHWHBZSZlZAufzoA79qQ0Xsq72TD3c7bnmvgt9wbKfpsz5z&#10;cocHguAjzPXQcsQ5oDVnJWxwRwRaPvdDFFqA+4hvfL/QkmG6Plpyi2UcrU3kzDA8topjm8K+Nwh3&#10;wPk8AZ1l8rcp5h4KczKC1mdObn2MM7ciZ4DWVMQb1kyVXnuoEY6HiRmtPT/azmfN0Qc1U94vOZMx&#10;rD5acudhHK0N5cwEskDOXNPmZK2suoNmDrWuO2CqmLtfzMnoUp85uSMwzlxfzoCoa46yWkrOmjXK&#10;w/DOTBnd6aEFyf/LYhOmUAv8P5AzzzWHm4hKzh7mSWuQmHWLTaE8Tcz8+sUmc/yFd+YFwyPX8mS+&#10;krN2y+XW5az7TRM/2s9/C8b3f5rfrbEfm63e81zdr+sO/gUAAP//AwBQSwMEFAAGAAgAAAAhAOhD&#10;HGPiAAAACwEAAA8AAABkcnMvZG93bnJldi54bWxMj8tqwzAQRfeF/oOYQneN5EdN41oOIbRdhUKT&#10;QshuYk1sE0sylmI7f1911S4vc7j3TLGadcdGGlxrjYRoIYCRqaxqTS3he//+9ALMeTQKO2tIwo0c&#10;rMr7uwJzZSfzRePO1yyUGJejhMb7PufcVQ1pdAvbkwm3sx00+hCHmqsBp1CuOx4LkXGNrQkLDfa0&#10;aai67K5awseE0zqJ3sbt5by5HffPn4dtRFI+PszrV2CeZv8Hw69+UIcyOJ3s1SjHupCzNA2ohFgs&#10;M2CBWMZpAuwkIRNxArws+P8fyh8AAAD//wMAUEsBAi0AFAAGAAgAAAAhALaDOJL+AAAA4QEAABMA&#10;AAAAAAAAAAAAAAAAAAAAAFtDb250ZW50X1R5cGVzXS54bWxQSwECLQAUAAYACAAAACEAOP0h/9YA&#10;AACUAQAACwAAAAAAAAAAAAAAAAAvAQAAX3JlbHMvLnJlbHNQSwECLQAUAAYACAAAACEAbfnk2EUG&#10;AAClNwAADgAAAAAAAAAAAAAAAAAuAgAAZHJzL2Uyb0RvYy54bWxQSwECLQAUAAYACAAAACEA6EMc&#10;Y+IAAAALAQAADwAAAAAAAAAAAAAAAACfCAAAZHJzL2Rvd25yZXYueG1sUEsFBgAAAAAEAAQA8wAA&#10;AK4JAAAAAA==&#10;">
                <v:group id="群組 1" o:spid="_x0000_s1027" style="position:absolute;left:29333;top:25331;width:48253;height:24937" coordorigin="8763,4615" coordsize="7599,39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rect id="矩形 2" o:spid="_x0000_s1028" style="position:absolute;left:8763;top:4615;width:7575;height:39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  <v:textbox inset="2.53958mm,2.53958mm,2.53958mm,2.53958mm">
                      <w:txbxContent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  <w:jc w:val="left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3" o:spid="_x0000_s1029" type="#_x0000_t32" style="position:absolute;left:9421;top:6566;width: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9hQ8IAAADaAAAADwAAAGRycy9kb3ducmV2LnhtbESPwWrDMBBE74X+g9hAb7XsloTiRjEh&#10;EAj0EJL0AxZrazmxVqqkOs7fV4FCj8PMvGGWzWQHMVKIvWMFVVGCIG6d7rlT8HnaPr+BiAlZ4+CY&#10;FNwoQrN6fFhird2VDzQeUycyhGONCkxKvpYytoYsxsJ54ux9uWAxZRk6qQNeM9wO8qUsF9Jiz3nB&#10;oKeNofZy/LEK/D7Ik6HDrZvrnU/j+ftjXy2UeppN63cQiab0H/5r77SCV7hfyTdAr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W9hQ8IAAADaAAAADwAAAAAAAAAAAAAA&#10;AAChAgAAZHJzL2Rvd25yZXYueG1sUEsFBgAAAAAEAAQA+QAAAJADAAAAAA==&#10;">
                    <v:stroke endarrow="block" joinstyle="miter"/>
                  </v:shape>
                  <v:rect id="矩形 4" o:spid="_x0000_s1030" style="position:absolute;left:8763;top:5848;width:658;height:1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jXAsIA&#10;AADaAAAADwAAAGRycy9kb3ducmV2LnhtbESP0WqDQBRE3wP5h+UG+hLq2iakwbpKKxTy0kA0H3Bx&#10;b1Tq3hV3o/bvu4VCH4eZOcOk+WJ6MdHoOssKnqIYBHFtdceNgmv18XgE4Tyyxt4yKfgmB3m2XqWY&#10;aDvzhabSNyJA2CWooPV+SKR0dUsGXWQH4uDd7GjQBzk2Uo84B7jp5XMcH6TBjsNCiwMVLdVf5d0o&#10;qNyuK6gvX9w0lZ/vxX1rZjwr9bBZ3l5BeFr8f/ivfdIK9vB7Jdw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iNcC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區域特色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5" o:spid="_x0000_s1031" style="position:absolute;left:9897;top:4954;width:1818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ymcIA&#10;AADaAAAADwAAAGRycy9kb3ducmV2LnhtbESP0WqDQBRE3wP5h+UG+hLq2oakwbpKKxTy0kA0H3Bx&#10;b1Tq3hV3o/bvu4VCH4eZOcOk+WJ6MdHoOssKnqIYBHFtdceNgmv18XgE4Tyyxt4yKfgmB3m2XqWY&#10;aDvzhabSNyJA2CWooPV+SKR0dUsGXWQH4uDd7GjQBzk2Uo84B7jp5XMcH6TBjsNCiwMVLdVf5d0o&#10;qNyuK6gvX9w0lZ/vxX1rZjwr9bBZ3l5BeFr8f/ivfdIK9vB7Jdw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xHKZ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漠南非洲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6" o:spid="_x0000_s1032" style="position:absolute;left:9897;top:6349;width:1818;height:4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s7sIA&#10;AADaAAAADwAAAGRycy9kb3ducmV2LnhtbESP3WrCQBSE7wu+w3IEb4rZ1IJKdA0aKPSmhSY+wCF7&#10;TILZsyG7+fHt3UKhl8PMfMMc09m0YqTeNZYVvEUxCOLS6oYrBdfiY70H4TyyxtYyKXiQg/S0eDli&#10;ou3EPzTmvhIBwi5BBbX3XSKlK2sy6CLbEQfvZnuDPsi+krrHKcBNKzdxvJUGGw4LNXaU1VTe88Eo&#10;KNx7k1Gb79w45l+XbHg1E34rtVrO5wMIT7P/D/+1P7WCLfxeCTdAn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Fuzu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歐洲與俄羅斯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7" o:spid="_x0000_s1033" style="position:absolute;left:9897;top:7732;width:1818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pJdcAA&#10;AADaAAAADwAAAGRycy9kb3ducmV2LnhtbESP0YrCMBRE3wX/IVxhX2RNVdClGkULgi8KVj/g0lzb&#10;YnNTmth2/94Igo/DzJxh1tveVKKlxpWWFUwnEQjizOqScwW36+H3D4TzyBory6TgnxxsN8PBGmNt&#10;O75Qm/pcBAi7GBUU3texlC4ryKCb2Jo4eHfbGPRBNrnUDXYBbio5i6KFNFhyWCiwpqSg7JE+jYKr&#10;m5cJVenStW162ifPsenwrNTPqN+tQHjq/Tf8aR+1giW8r4QbID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lpJdcAAAADa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美洲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8" o:spid="_x0000_s1034" style="position:absolute;left:12228;top:4615;width:4134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XdB70A&#10;AADaAAAADwAAAGRycy9kb3ducmV2LnhtbERPzYrCMBC+C75DGGEvoqkr6FKNogXBi4LtPsDQjG2x&#10;mZQmtvXtzUHw+PH9b/eDqUVHrassK1jMIxDEudUVFwr+s9PsD4TzyBpry6TgRQ72u/Foi7G2Pd+o&#10;S30hQgi7GBWU3jexlC4vyaCb24Y4cHfbGvQBtoXULfYh3NTyN4pW0mDFoaHEhpKS8kf6NAoyt6wS&#10;qtO167r0ckyeU9PjVamfyXDYgPA0+K/44z5rBWFruBJugNy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8XdB70AAADaAAAADwAAAAAAAAAAAAAAAACYAgAAZHJzL2Rvd25yZXYu&#10;eG1sUEsFBgAAAAAEAAQA9QAAAII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第1課 漠南非洲的自然環境與傳統文化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9" o:spid="_x0000_s1035" style="position:absolute;left:12228;top:5306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l4nMIA&#10;AADaAAAADwAAAGRycy9kb3ducmV2LnhtbESP0WqDQBRE3wP5h+UG+hLq2gaSxrpKKxTy0kA0H3Bx&#10;b1Tq3hV3o/bvu4VCH4eZOcOk+WJ6MdHoOssKnqIYBHFtdceNgmv18fgCwnlkjb1lUvBNDvJsvUox&#10;0XbmC02lb0SAsEtQQev9kEjp6pYMusgOxMG72dGgD3JspB5xDnDTy+c43kuDHYeFFgcqWqq/yrtR&#10;ULldV1BfHtw0lZ/vxX1rZjwr9bBZ3l5BeFr8f/ivfdIKjvB7JdwA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iXicwgAAANoAAAAPAAAAAAAAAAAAAAAAAJgCAABkcnMvZG93&#10;bnJldi54bWxQSwUGAAAAAAQABAD1AAAAhw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第2課 漠南非洲的發展與挑戰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0" o:spid="_x0000_s1036" style="position:absolute;left:12228;top:5997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GueMMA&#10;AADbAAAADwAAAGRycy9kb3ducmV2LnhtbESPQWvCQBCF74L/YRmhF9FNW6gluooGCl4sNOkPGLJj&#10;EszOhuyapP++cxC8zfDevPfN7jC5Vg3Uh8azgdd1Aoq49LbhysBv8bX6BBUissXWMxn4owCH/Xy2&#10;w9T6kX9oyGOlJIRDigbqGLtU61DW5DCsfUcs2tX3DqOsfaVtj6OEu1a/JcmHdtiwNNTYUVZTecvv&#10;zkAR3puM2nwThiG/nLL70o34bczLYjpuQUWa4tP8uD5bwRd6+UUG0P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GueMMAAADbAAAADwAAAAAAAAAAAAAAAACYAgAAZHJzL2Rv&#10;d25yZXYueG1sUEsFBgAAAAAEAAQA9QAAAIg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第3課 歐洲(一)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1" o:spid="_x0000_s1037" style="position:absolute;left:12228;top:6688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0L48AA&#10;AADbAAAADwAAAGRycy9kb3ducmV2LnhtbERPzWqDQBC+B/oOyxR6CXG1hSRYV0mEQi8tVPMAgztR&#10;qTsr7kbt23cLhdzm4/udrFjNIGaaXG9ZQRLFIIgbq3tuFVzqt90RhPPIGgfLpOCHHBT5wybDVNuF&#10;v2iufCtCCLsUFXTej6mUrunIoIvsSBy4q50M+gCnVuoJlxBuBvkcx3tpsOfQ0OFIZUfNd3UzCmr3&#10;0pc0VAc3z9XHubxtzYKfSj09rqdXEJ5Wfxf/u991mJ/A3y/hAJn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0L48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第4課 歐洲(二)與俄羅斯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2" o:spid="_x0000_s1038" style="position:absolute;left:12228;top:7393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VlMAA&#10;AADbAAAADwAAAGRycy9kb3ducmV2LnhtbERP22qDQBB9D/Qflin0JcS1KSTBukoiFPrSQjUfMLgT&#10;lbqz4q6X/n23UMjbHM510nw1vZhpdJ1lBc9RDIK4trrjRsG1etudQDiPrLG3TAp+yEGePWxSTLRd&#10;+Ivm0jcihLBLUEHr/ZBI6eqWDLrIDsSBu9nRoA9wbKQecQnhppf7OD5Igx2HhhYHKlqqv8vJKKjc&#10;S1dQXx7dPJcfl2LamgU/lXp6XM+vIDyt/i7+d7/rMH8Pf7+EA2T2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E+VlM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第5課 北美洲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3" o:spid="_x0000_s1039" style="position:absolute;left:12228;top:8084;width:4116;height:4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MwD8AA&#10;AADbAAAADwAAAGRycy9kb3ducmV2LnhtbERP22rCQBB9L/gPywi+FLOpQpXoGjRQ6EsLTfyAITsm&#10;wexsyG4u/r1bKPRtDuc6x3Q2rRipd41lBW9RDIK4tLrhSsG1+FjvQTiPrLG1TAoe5CA9LV6OmGg7&#10;8Q+Nua9ECGGXoILa+y6R0pU1GXSR7YgDd7O9QR9gX0nd4xTCTSs3cfwuDTYcGmrsKKupvOeDUVC4&#10;bZNRm+/cOOZfl2x4NRN+K7VazucDCE+z/xf/uT91mL+F31/CAfL0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wMwD8AAAADbAAAADwAAAAAAAAAAAAAAAACYAgAAZHJzL2Rvd25y&#10;ZXYueG1sUEsFBgAAAAAEAAQA9QAAAIU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第6課 中南美洲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肘形接點 14" o:spid="_x0000_s1040" type="#_x0000_t34" style="position:absolute;left:9421;top:5198;width:483;height:1368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mXL8EAAADbAAAADwAAAGRycy9kb3ducmV2LnhtbERPTWsCMRC9F/ofwhS8dbMtUspqFBEE&#10;8WTXQult2IzJ4mYSNlGjv74pFHqbx/uc+TK7QVxojL1nBS9VDYK487pno+DzsHl+BxETssbBMym4&#10;UYTl4vFhjo32V/6gS5uMKCEcG1RgUwqNlLGz5DBWPhAX7uhHh6nA0Ug94rWEu0G+1vWbdNhzabAY&#10;aG2pO7VnpyD0X3Zz3+/aUJ/N9PB9zOa2zUpNnvJqBiJRTv/iP/dWl/lT+P2lHCA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KZcvwQAAANsAAAAPAAAAAAAAAAAAAAAA&#10;AKECAABkcnMvZG93bnJldi54bWxQSwUGAAAAAAQABAD5AAAAjwMAAAAA&#10;">
                    <v:stroke endarrow="block"/>
                  </v:shape>
                  <v:shape id="肘形接點 15" o:spid="_x0000_s1041" type="#_x0000_t34" style="position:absolute;left:9453;top:6566;width:442;height:138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xFmsIAAADbAAAADwAAAGRycy9kb3ducmV2LnhtbERPyWrDMBC9F/oPYgq5lFpOIKG4VkIo&#10;CQR6KFnoeWxNZBNr5EqK4/59FSj0No+3TrkabScG8qF1rGCa5SCIa6dbNgpOx+3LK4gQkTV2jknB&#10;DwVYLR8fSiy0u/GehkM0IoVwKFBBE2NfSBnqhiyGzPXEiTs7bzEm6I3UHm8p3HZylucLabHl1NBg&#10;T+8N1ZfD1SowzzR815Vf8/ZLx735rBab7kOpydO4fgMRaYz/4j/3Tqf5c7j/kg6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uxFmsIAAADbAAAADwAAAAAAAAAAAAAA&#10;AAChAgAAZHJzL2Rvd25yZXYueG1sUEsFBgAAAAAEAAQA+QAAAJADAAAAAA==&#10;">
                    <v:stroke endarrow="block"/>
                  </v:shape>
                  <v:shape id="肘形接點 16" o:spid="_x0000_s1042" type="#_x0000_t34" style="position:absolute;left:11711;top:4872;width:493;height:326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esw8EAAADbAAAADwAAAGRycy9kb3ducmV2LnhtbERPTWsCMRC9F/ofwhS8dbMtImU1igiC&#10;9NSuBfE2bMZkcTMJm6ixv74pFHqbx/ucxSq7QVxpjL1nBS9VDYK487pno+Brv31+AxETssbBMym4&#10;U4TV8vFhgY32N/6ka5uMKCEcG1RgUwqNlLGz5DBWPhAX7uRHh6nA0Ug94q2Eu0G+1vVMOuy5NFgM&#10;tLHUnduLUxD6g91+f7y3ob6Y6f54yua+y0pNnvJ6DiJRTv/iP/dOl/kz+P2lHCC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t6zDwQAAANsAAAAPAAAAAAAAAAAAAAAA&#10;AKECAABkcnMvZG93bnJldi54bWxQSwUGAAAAAAQABAD5AAAAjwMAAAAA&#10;">
                    <v:stroke endarrow="block"/>
                  </v:shape>
                  <v:shape id="肘形接點 17" o:spid="_x0000_s1043" type="#_x0000_t34" style="position:absolute;left:11708;top:5198;width:479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J+dsIAAADbAAAADwAAAGRycy9kb3ducmV2LnhtbERPTWvCQBC9F/oflin0UszGHqzErCJF&#10;oeBBtMXzJDtugtnZdHcb4793C4Xe5vE+p1yNthMD+dA6VjDNchDEtdMtGwVfn9vJHESIyBo7x6Tg&#10;RgFWy8eHEgvtrnyg4RiNSCEcClTQxNgXUoa6IYshcz1x4s7OW4wJeiO1x2sKt518zfOZtNhyamiw&#10;p/eG6svxxyowLzR815Vf8/ak48Hsq9mm2yn1/DSuFyAijfFf/Of+0Gn+G/z+kg6Qy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XJ+dsIAAADbAAAADwAAAAAAAAAAAAAA&#10;AAChAgAAZHJzL2Rvd25yZXYueG1sUEsFBgAAAAAEAAQA+QAAAJADAAAAAA==&#10;">
                    <v:stroke endarrow="block"/>
                  </v:shape>
                  <v:shape id="肘形接點 18" o:spid="_x0000_s1044" type="#_x0000_t34" style="position:absolute;left:11729;top:6241;width:492;height:325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GSdKsMAAADbAAAADwAAAGRycy9kb3ducmV2LnhtbESPQUsDMRCF74L/IUyhN5utFJG1aRGh&#10;UDzpVhBvw2aaLG4mYZO2qb/eOQjeZnhv3vtmva1hVGea8hDZwHLRgCLuox3YGfg47O4eQeWCbHGM&#10;TAaulGG7ub1ZY2vjhd/p3BWnJIRziwZ8KanVOveeAuZFTMSiHeMUsMg6OW0nvEh4GPV90zzogANL&#10;g8dEL5767+4UDKTh0+9+3l671Jzc6vB1rO66r8bMZ/X5CVShWv7Nf9d7K/gCK7/IAHr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knSrDAAAA2wAAAA8AAAAAAAAAAAAA&#10;AAAAoQIAAGRycy9kb3ducmV2LnhtbFBLBQYAAAAABAAEAPkAAACRAwAAAAA=&#10;">
                    <v:stroke endarrow="block"/>
                  </v:shape>
                  <v:shape id="肘形接點 19" o:spid="_x0000_s1045" type="#_x0000_t34" style="position:absolute;left:11741;top:6566;width:478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FPn8IAAADbAAAADwAAAGRycy9kb3ducmV2LnhtbERPTWvCQBC9F/oflin0UszGHqTGrCJF&#10;oeBBtMXzJDtugtnZdHcb4793C4Xe5vE+p1yNthMD+dA6VjDNchDEtdMtGwVfn9vJG4gQkTV2jknB&#10;jQKslo8PJRbaXflAwzEakUI4FKigibEvpAx1QxZD5nrixJ2dtxgT9EZqj9cUbjv5muczabHl1NBg&#10;T+8N1Zfjj1VgXmj4riu/5u1Jx4PZV7NNt1Pq+WlcL0BEGuO/+M/9odP8Ofz+kg6Qy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6FPn8IAAADbAAAADwAAAAAAAAAAAAAA&#10;AAChAgAAZHJzL2Rvd25yZXYueG1sUEsFBgAAAAAEAAQA+QAAAJADAAAAAA==&#10;">
                    <v:stroke endarrow="block"/>
                  </v:shape>
                  <v:shape id="肘形接點 20" o:spid="_x0000_s1046" type="#_x0000_t34" style="position:absolute;left:11736;top:7623;width:492;height:325;rotation:18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5bkcAAAADbAAAADwAAAGRycy9kb3ducmV2LnhtbERPTWsCMRC9F/wPYYTearZSRLZGkYIg&#10;nuwqSG/DZkwWN5OwiRr765tDwePjfS9W2fXiRkPsPCt4n1QgiFuvOzYKjofN2xxETMgae8+k4EER&#10;VsvRywJr7e/8TbcmGVFCONaowKYUailja8lhnPhAXLizHxymAgcj9YD3Eu56Oa2qmXTYcWmwGOjL&#10;Untprk5B6E5287vfNaG6mo/DzzmbxzYr9TrO608QiXJ6iv/dW61gWtaXL+UHyOU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+W5HAAAAA2wAAAA8AAAAAAAAAAAAAAAAA&#10;oQIAAGRycy9kb3ducmV2LnhtbFBLBQYAAAAABAAEAPkAAACOAwAAAAA=&#10;">
                    <v:stroke endarrow="block"/>
                  </v:shape>
                  <v:shape id="肘形接點 21" o:spid="_x0000_s1047" type="#_x0000_t34" style="position:absolute;left:11718;top:7948;width:478;height:321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7uJJMIAAADbAAAADwAAAGRycy9kb3ducmV2LnhtbESPT4vCMBTE78J+h/AWvIimehDpGkVk&#10;BcHD4h/2/GyeabF56Saxdr+9EQSPw8z8hpkvO1uLlnyoHCsYjzIQxIXTFRsFp+NmOAMRIrLG2jEp&#10;+KcAy8VHb465dnfeU3uIRiQIhxwVlDE2uZShKMliGLmGOHkX5y3GJL2R2uM9wW0tJ1k2lRYrTgsl&#10;NrQuqbgeblaBGVD7V5z9ije/Ou7Nz3n6Xe+U6n92qy8Qkbr4Dr/aW61gMobnl/QD5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7uJJMIAAADbAAAADwAAAAAAAAAAAAAA&#10;AAChAgAAZHJzL2Rvd25yZXYueG1sUEsFBgAAAAAEAAQA+QAAAJADAAAAAA==&#10;">
                    <v:stroke endarrow="block"/>
                  </v:shape>
                </v:group>
                <w10:wrap anchorx="page" anchory="page"/>
              </v:group>
            </w:pict>
          </mc:Fallback>
        </mc:AlternateContent>
      </w: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歷史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-266699</wp:posOffset>
                </wp:positionH>
                <wp:positionV relativeFrom="paragraph">
                  <wp:posOffset>150495</wp:posOffset>
                </wp:positionV>
                <wp:extent cx="6459855" cy="1994535"/>
                <wp:effectExtent l="0" t="0" r="0" b="0"/>
                <wp:wrapNone/>
                <wp:docPr id="1029" name="群組 10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9855" cy="1994535"/>
                          <a:chOff x="2116073" y="2782733"/>
                          <a:chExt cx="6459855" cy="1994535"/>
                        </a:xfrm>
                      </wpg:grpSpPr>
                      <wpg:grpSp>
                        <wpg:cNvPr id="22" name="群組 22"/>
                        <wpg:cNvGrpSpPr/>
                        <wpg:grpSpPr>
                          <a:xfrm>
                            <a:off x="2116073" y="2782733"/>
                            <a:ext cx="6459855" cy="1994535"/>
                            <a:chOff x="8698" y="8856"/>
                            <a:chExt cx="11190" cy="2736"/>
                          </a:xfrm>
                        </wpg:grpSpPr>
                        <wps:wsp>
                          <wps:cNvPr id="23" name="矩形 23"/>
                          <wps:cNvSpPr/>
                          <wps:spPr>
                            <a:xfrm>
                              <a:off x="8698" y="8856"/>
                              <a:ext cx="11175" cy="2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  <w:jc w:val="left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直線單箭頭接點 24"/>
                          <wps:cNvCnPr/>
                          <wps:spPr>
                            <a:xfrm>
                              <a:off x="9526" y="10086"/>
                              <a:ext cx="9582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5" name="直線單箭頭接點 25"/>
                          <wps:cNvCnPr/>
                          <wps:spPr>
                            <a:xfrm>
                              <a:off x="9526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6" name="直線單箭頭接點 26"/>
                          <wps:cNvCnPr/>
                          <wps:spPr>
                            <a:xfrm>
                              <a:off x="15334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7" name="直線單箭頭接點 27"/>
                          <wps:cNvCnPr/>
                          <wps:spPr>
                            <a:xfrm>
                              <a:off x="11398" y="10086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8" name="直線單箭頭接點 28"/>
                          <wps:cNvCnPr/>
                          <wps:spPr>
                            <a:xfrm>
                              <a:off x="13306" y="10123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9" name="直線單箭頭接點 29"/>
                          <wps:cNvCnPr/>
                          <wps:spPr>
                            <a:xfrm>
                              <a:off x="14015" y="9847"/>
                              <a:ext cx="1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0" name="矩形 30"/>
                          <wps:cNvSpPr/>
                          <wps:spPr>
                            <a:xfrm>
                              <a:off x="8698" y="10529"/>
                              <a:ext cx="1596" cy="10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第1課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西亞與埃及的古代文化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31" name="矩形 31"/>
                          <wps:cNvSpPr/>
                          <wps:spPr>
                            <a:xfrm>
                              <a:off x="10594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第2課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希臘與羅馬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的政治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及文化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24" name="矩形 1024"/>
                          <wps:cNvSpPr/>
                          <wps:spPr>
                            <a:xfrm>
                              <a:off x="12526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第3課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普世宗教的起源與發展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25" name="矩形 1025"/>
                          <wps:cNvSpPr/>
                          <wps:spPr>
                            <a:xfrm>
                              <a:off x="14518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第4課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近代歐洲的興起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26" name="矩形 1026"/>
                          <wps:cNvSpPr/>
                          <wps:spPr>
                            <a:xfrm>
                              <a:off x="13008" y="8856"/>
                              <a:ext cx="1894" cy="9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第二單元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Arial" w:eastAsia="Arial" w:hAnsi="Arial" w:cs="Arial"/>
                                    <w:sz w:val="22"/>
                                  </w:rPr>
                                  <w:t>世界史的發展歷程(上)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27" name="直線單箭頭接點 1027"/>
                          <wps:cNvCnPr/>
                          <wps:spPr>
                            <a:xfrm>
                              <a:off x="17248" y="10111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030" name="矩形 1030"/>
                          <wps:cNvSpPr/>
                          <wps:spPr>
                            <a:xfrm>
                              <a:off x="16432" y="10566"/>
                              <a:ext cx="1596" cy="10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第5課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多元世界的互動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  <wps:wsp>
                          <wps:cNvPr id="1031" name="直線單箭頭接點 1031"/>
                          <wps:cNvCnPr/>
                          <wps:spPr>
                            <a:xfrm>
                              <a:off x="19108" y="10099"/>
                              <a:ext cx="0" cy="443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1032" name="矩形 1032"/>
                          <wps:cNvSpPr/>
                          <wps:spPr>
                            <a:xfrm>
                              <a:off x="18292" y="10554"/>
                              <a:ext cx="1596" cy="10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:rsidR="00B26CDE" w:rsidRDefault="00D52027" w:rsidP="00F84623">
                                <w:pPr>
                                  <w:spacing w:line="240" w:lineRule="auto"/>
                                  <w:ind w:left="1" w:hanging="3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8"/>
                                  </w:rPr>
                                  <w:t>第6課</w:t>
                                </w:r>
                              </w:p>
                              <w:p w:rsidR="00B26CDE" w:rsidRDefault="00D52027" w:rsidP="00F84623">
                                <w:pPr>
                                  <w:spacing w:line="240" w:lineRule="auto"/>
                                  <w:ind w:left="0" w:hanging="2"/>
                                  <w:jc w:val="center"/>
                                </w:pPr>
                                <w:r>
                                  <w:rPr>
                                    <w:rFonts w:ascii="PMingLiu" w:eastAsia="PMingLiu" w:hAnsi="PMingLiu" w:cs="PMingLiu"/>
                                    <w:sz w:val="22"/>
                                  </w:rPr>
                                  <w:t>理性思維的開展</w:t>
                                </w:r>
                              </w:p>
                              <w:p w:rsidR="00B26CDE" w:rsidRDefault="00B26CDE" w:rsidP="00F84623">
                                <w:pPr>
                                  <w:spacing w:line="240" w:lineRule="auto"/>
                                  <w:ind w:left="0" w:hanging="2"/>
                                </w:pP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群組 1029" o:spid="_x0000_s1048" style="position:absolute;left:0;text-align:left;margin-left:-21pt;margin-top:11.85pt;width:508.65pt;height:157.05pt;z-index:251659264" coordorigin="21160,27827" coordsize="64598,19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HovdgUAAJgrAAAOAAAAZHJzL2Uyb0RvYy54bWzsWk9v40QUvyPxHUa+s/H4T2JbTVeo3VZI&#10;K6i08AGmjp1Ysj1mZtqkd84cOYAECMGBw+4JxAHBt1mq/Ra8ef6XeJMmaWHVjdxDao9fJvPm/eY3&#10;7/3GR08XWUquIyETno8N+sQ0SJSHfJLk07HxxednH3kGkYrlE5byPBobN5E0nh5/+MHRvAgii894&#10;OokEgU5yGcyLsTFTqggGAxnOoozJJ7yIcngYc5ExBbdiOpgINofes3RgmeZwMOdiUggeRlJC62n5&#10;0DjG/uM4CtVncSwjRdKxAWNT+Cnw81J/Do6PWDAVrJglYTUMdo9RZCzJ4Uebrk6ZYuRKJG91lSWh&#10;4JLH6knIswGP4ySM0Afwhpodb84FvyrQl2kwnxbNNMHUdubp3t2Gn15fCJJMIHam5RskZxlE6fbv&#10;n29//4pgE8zQvJgGYHguihfFhagapuWddnoRi0z/B3fIAuf2ppnbaKFICI1Dx/U91zVICM+o7zuu&#10;7ZazH84gRPp7FqVDc2QbBCyskWeNbLu2eLall0E9iIEeazO05qbxoXLWsjquQsP+jm4c8B5Oe0Mf&#10;lgh47HnusOsupdQH1Oopg9nAxxs9hfUjW4jIh0HkxYwVESJP6sjXswaxqQDyw6+v//qJWBigeYFG&#10;DTZkIAEma4Cxxtd6psDTUQUOa2QhMhpPWVAIqc4jnhF9MTYELGtcbez6uVQQNzCtTfTP5vwsSVNo&#10;Z0GarzSAoW4BlNSD1Fdqcbko1wAtUSCDSz65Aa9lEZ4l8JvPmVQXTAA1UIPMgS7GhvzyionIIOkn&#10;OUy2Tx0YNVHLN2L55nL5huXhjAMLhUoYpLw5UchK5Wg/vlI8TtAzPb5yMNWwIcoaze8i3E4T7u9+&#10;u/3j29ffvLp99fLNjy//+fqXN39+Tyynni2AyEleMUM9sfWKbGjBd60hIp2apldBvQ6/73qwIpEa&#10;dJ+bQy+VYMl0pk54ngMKuKA7A4HMIUyujlKo4xenTMFlVgD3yXyK3UieJhONHR0GKaaXJ6kg10zv&#10;HfhXjW3FTAPvlMlZaYePtBkLskTB1pYmGazt5tssmEVs8iyfEHVTANPmsCsCosZGFk0ASxFsovoK&#10;O1AsSXexXA/qEjR6MiuwvCvUwARXJLEeNbi49ZgejJqKGh0HaagHjUbdewoaYIY7QYN8sTNoqGvb&#10;QF460zBhZymXU801PWoOhmpGW1Az0pHfHTXUrnKxNTtUj5qDQQ3k23dyjbcfamzbrPMaWibELOi5&#10;5uDSmrY4Xp/W+PuhxjEpJEqwQ/megzTVggZKDKz4HJQn+rTm/U1rbNg1VgpmaGh3pD0KZmq6oM5g&#10;VVBTC3V9oB0smczhlgR4W8G8UtCs1D1n+Kd/GXC4Ypbmj7ugkllVT8EFTtyGzLhjt76YahWCSieq&#10;i/J7KgSOOzIBG2sUgupJrRBAifpo9QEbiGoV3Y18AqXddnQDqP06S3ddFBOWSHAJ3jbuyJuJsIf3&#10;5sJvT3g3gt6DBLCDgDeo34DOFYBj0z4ETq1W9HKHHdFrmcFBGis5ttbSaz1zR8lzhZp7Br9L421U&#10;yx7igOdWrSslfWzaC+KOS8sTDODzHuL7qb4ddt4o33XstiUpjcTaQxzw3GqLDcSX5cQdEhUbTiw6&#10;h3RNGu7pHEan4b6P6U+fpiwfa3SA+18BvIlfD3AA+BYZFC1aSt9+UkdHllNTei+fH+xJHTXf0iew&#10;qYXKDtQ4dGw4ucWTln733/PM938ix+bUoydHwHMrUqzVbdGiRfwO5OjTKhmAUyK/I8r1p0SHckoE&#10;uGjfEavzRmhqobIDOXqW35BjL3A9itKoOdx71OTYvsaI7+/g658owVevqur3S5fv0ap9ofb4XwAA&#10;AP//AwBQSwMEFAAGAAgAAAAhAOYQBsfiAAAACgEAAA8AAABkcnMvZG93bnJldi54bWxMj0FLw0AU&#10;hO+C/2F5grd2k6w1bcymlKKeimArSG+v2dckNLsbstsk/feuJz0OM8x8k68n3bKBetdYIyGeR8DI&#10;lFY1ppLwdXibLYE5j0Zhaw1JuJGDdXF/l2Om7Gg+adj7ioUS4zKUUHvfZZy7siaNbm47MsE7216j&#10;D7KvuOpxDOW65UkUPXONjQkLNXa0ram87K9awvuI40bEr8Puct7ejofFx/cuJikfH6bNCzBPk/8L&#10;wy9+QIciMJ3s1SjHWgmzpyR88RISkQILgVW6EMBOEoRIl8CLnP+/UPwAAAD//wMAUEsBAi0AFAAG&#10;AAgAAAAhALaDOJL+AAAA4QEAABMAAAAAAAAAAAAAAAAAAAAAAFtDb250ZW50X1R5cGVzXS54bWxQ&#10;SwECLQAUAAYACAAAACEAOP0h/9YAAACUAQAACwAAAAAAAAAAAAAAAAAvAQAAX3JlbHMvLnJlbHNQ&#10;SwECLQAUAAYACAAAACEABFx6L3YFAACYKwAADgAAAAAAAAAAAAAAAAAuAgAAZHJzL2Uyb0RvYy54&#10;bWxQSwECLQAUAAYACAAAACEA5hAGx+IAAAAKAQAADwAAAAAAAAAAAAAAAADQBwAAZHJzL2Rvd25y&#10;ZXYueG1sUEsFBgAAAAAEAAQA8wAAAN8IAAAAAA==&#10;">
                <v:group id="群組 22" o:spid="_x0000_s1049" style="position:absolute;left:21160;top:27827;width:64599;height:19945" coordorigin="8698,8856" coordsize="11190,27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rect id="矩形 23" o:spid="_x0000_s1050" style="position:absolute;left:8698;top:8856;width:11175;height:2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jZacMA&#10;AADbAAAADwAAAGRycy9kb3ducmV2LnhtbESPwW7CMBBE75X4B2uReitOU4TaEAcBKhL01AY+YImX&#10;OGq8DrEL4e9xpUo9jmbmjSZfDLYVF+p941jB8yQBQVw53XCt4LDfPL2C8AFZY+uYFNzIw6IYPeSY&#10;aXflL7qUoRYRwj5DBSaELpPSV4Ys+onriKN3cr3FEGVfS93jNcJtK9MkmUmLDccFgx2tDVXf5Y9V&#10;8Dl1lL6nflXW9s0Mx/3H7owzpR7Hw3IOItAQ/sN/7a1WkL7A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jZac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  <w:jc w:val="left"/>
                          </w:pPr>
                        </w:p>
                      </w:txbxContent>
                    </v:textbox>
                  </v:rect>
                  <v:shape id="直線單箭頭接點 24" o:spid="_x0000_s1051" type="#_x0000_t32" style="position:absolute;left:9526;top:10086;width:958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oYg8IAAADbAAAADwAAAGRycy9kb3ducmV2LnhtbESPS4vCMBSF9wP+h3AFd2Pqg0GqsYgo&#10;uHExjgruLs21KW1uShNt/fcTYWCWh/P4OKust7V4UutLxwom4wQEce50yYWC88/+cwHCB2SNtWNS&#10;8CIP2XrwscJUu46/6XkKhYgj7FNUYEJoUil9bsiiH7uGOHp311oMUbaF1C12cdzWcpokX9JiyZFg&#10;sKGtobw6PWyEXHB33BT7fHKtwm3bz6i7mIdSo2G/WYII1If/8F/7oBVM5/D+En+AX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RoYg8IAAADbAAAADwAAAAAAAAAAAAAA&#10;AAChAgAAZHJzL2Rvd25yZXYueG1sUEsFBgAAAAAEAAQA+QAAAJADAAAAAA==&#10;">
                    <v:stroke joinstyle="miter"/>
                  </v:shape>
                  <v:shape id="直線單箭頭接點 25" o:spid="_x0000_s1052" type="#_x0000_t32" style="position:absolute;left:9526;top:10086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a9GMIAAADbAAAADwAAAGRycy9kb3ducmV2LnhtbESPzYrCMBSF9wO+Q7iCuzFVcZBqLCIK&#10;blyMo4K7S3NtSpub0kRb334iDMzycH4+zirrbS2e1PrSsYLJOAFBnDtdcqHg/LP/XIDwAVlj7ZgU&#10;vMhDth58rDDVruNvep5CIeII+xQVmBCaVEqfG7Lox64hjt7dtRZDlG0hdYtdHLe1nCbJl7RYciQY&#10;bGhrKK9ODxshF9wdN8U+n1yrcNv2M+ou5qHUaNhvliAC9eE//Nc+aAXTOby/x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la9GMIAAADbAAAADwAAAAAAAAAAAAAA&#10;AAChAgAAZHJzL2Rvd25yZXYueG1sUEsFBgAAAAAEAAQA+QAAAJADAAAAAA==&#10;">
                    <v:stroke joinstyle="miter"/>
                  </v:shape>
                  <v:shape id="直線單箭頭接點 26" o:spid="_x0000_s1053" type="#_x0000_t32" style="position:absolute;left:15334;top:10111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Qjb8EAAADbAAAADwAAAGRycy9kb3ducmV2LnhtbESPzYrCMBSF94LvEK7gTlMVRKqpiCi4&#10;caEzDszu0lyb0uamNNHWtzcDAy4P5+fjbLa9rcWTWl86VjCbJiCIc6dLLhR8fx0nKxA+IGusHZOC&#10;F3nYZsPBBlPtOr7Q8xoKEUfYp6jAhNCkUvrckEU/dQ1x9O6utRiibAupW+ziuK3lPEmW0mLJkWCw&#10;ob2hvLo+bITc8HDeFcd89lOF332/oO5mHkqNR/1uDSJQHz7h//ZJK5gv4e9L/AEyew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hCNvwQAAANsAAAAPAAAAAAAAAAAAAAAA&#10;AKECAABkcnMvZG93bnJldi54bWxQSwUGAAAAAAQABAD5AAAAjwMAAAAA&#10;">
                    <v:stroke joinstyle="miter"/>
                  </v:shape>
                  <v:shape id="直線單箭頭接點 27" o:spid="_x0000_s1054" type="#_x0000_t32" style="position:absolute;left:11398;top:10086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iG9MIAAADbAAAADwAAAGRycy9kb3ducmV2LnhtbESPzYrCMBSF9wO+Q7iCuzFVwZFqLCIK&#10;blyMo4K7S3NtSpub0kRb334iDMzycH4+zirrbS2e1PrSsYLJOAFBnDtdcqHg/LP/XIDwAVlj7ZgU&#10;vMhDth58rDDVruNvep5CIeII+xQVmBCaVEqfG7Lox64hjt7dtRZDlG0hdYtdHLe1nCbJXFosORIM&#10;NrQ1lFenh42QC+6Om2KfT65VuG37GXUX81BqNOw3SxCB+vAf/msftILpF7y/x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iG9MIAAADbAAAADwAAAAAAAAAAAAAA&#10;AAChAgAAZHJzL2Rvd25yZXYueG1sUEsFBgAAAAAEAAQA+QAAAJADAAAAAA==&#10;">
                    <v:stroke joinstyle="miter"/>
                  </v:shape>
                  <v:shape id="直線單箭頭接點 28" o:spid="_x0000_s1055" type="#_x0000_t32" style="position:absolute;left:13306;top:10123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cShr8AAADbAAAADwAAAGRycy9kb3ducmV2LnhtbERPTYvCMBC9L/gfwgje1lSFZalGEVHw&#10;4kF3FbwNzdgUm0lpoq3/3jks7PHxvher3tfqSW2sAhuYjDNQxEWwFZcGfn92n9+gYkK2WAcmAy+K&#10;sFoOPhaY29DxkZ6nVCoJ4ZijAZdSk2sdC0ce4zg0xMLdQusxCWxLbVvsJNzXepplX9pjxdLgsKGN&#10;o+J+engpOeP2sC53xeRyT9dNP6Pu7B7GjIb9eg4qUZ/+xX/uvTUwlbHyRX6AXr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FcShr8AAADbAAAADwAAAAAAAAAAAAAAAACh&#10;AgAAZHJzL2Rvd25yZXYueG1sUEsFBgAAAAAEAAQA+QAAAI0DAAAAAA==&#10;">
                    <v:stroke joinstyle="miter"/>
                  </v:shape>
                  <v:shape id="直線單箭頭接點 29" o:spid="_x0000_s1056" type="#_x0000_t32" style="position:absolute;left:14015;top:9847;width:1;height:2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u3HcIAAADbAAAADwAAAGRycy9kb3ducmV2LnhtbESPzYrCMBSF9wO+Q7iCuzFVQcZqLCIK&#10;blyMo4K7S3NtSpub0kRb334iDMzycH4+zirrbS2e1PrSsYLJOAFBnDtdcqHg/LP//ALhA7LG2jEp&#10;eJGHbD34WGGqXcff9DyFQsQR9ikqMCE0qZQ+N2TRj11DHL27ay2GKNtC6ha7OG5rOU2SubRYciQY&#10;bGhrKK9ODxshF9wdN8U+n1yrcNv2M+ou5qHUaNhvliAC9eE//Nc+aAXTBby/x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xu3HcIAAADbAAAADwAAAAAAAAAAAAAA&#10;AAChAgAAZHJzL2Rvd25yZXYueG1sUEsFBgAAAAAEAAQA+QAAAJADAAAAAA==&#10;">
                    <v:stroke joinstyle="miter"/>
                  </v:shape>
                  <v:rect id="矩形 30" o:spid="_x0000_s1057" style="position:absolute;left:8698;top:10529;width:1596;height:10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TyGL8A&#10;AADbAAAADwAAAGRycy9kb3ducmV2LnhtbERPzYrCMBC+C75DGMHLoqkKu1JNixaEvbiw7T7A0Ixt&#10;sZmUJrb17TcHwePH939MJ9OKgXrXWFawWUcgiEurG64U/BWX1R6E88gaW8uk4EkO0mQ+O2Ks7ci/&#10;NOS+EiGEXYwKau+7WEpX1mTQrW1HHLib7Q36APtK6h7HEG5auY2iT2mw4dBQY0dZTeU9fxgFhds1&#10;GbX5lxuG/HrOHh9mxB+llovpdADhafJv8cv9rRXswvrwJfwAmf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kZPIYvwAAANsAAAAPAAAAAAAAAAAAAAAAAJgCAABkcnMvZG93bnJl&#10;di54bWxQSwUGAAAAAAQABAD1AAAAhA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第1課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西亞與埃及的古代文化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31" o:spid="_x0000_s1058" style="position:absolute;left:10594;top:10554;width:1596;height:1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hXg8MA&#10;AADbAAAADwAAAGRycy9kb3ducmV2LnhtbESP3WrCQBSE7wu+w3IK3kjdxICW6Bo0IPSmhUYf4JA9&#10;JqHZsyG7+fHt3UKhl8PMfMMcstm0YqTeNZYVxOsIBHFpdcOVgtv18vYOwnlkja1lUvAgB9lx8XLA&#10;VNuJv2ksfCUChF2KCmrvu1RKV9Zk0K1tRxy8u+0N+iD7SuoepwA3rdxE0VYabDgs1NhRXlP5UwxG&#10;wdUlTU5tsXPjWHye82FlJvxSavk6n/YgPM3+P/zX/tAKkhh+v4QfII9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hXg8MAAADbAAAADwAAAAAAAAAAAAAAAACYAgAAZHJzL2Rv&#10;d25yZXYueG1sUEsFBgAAAAAEAAQA9QAAAIgDAAAAAA=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第2課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希臘與羅馬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的政治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及文化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024" o:spid="_x0000_s1059" style="position:absolute;left:12526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1DUMEA&#10;AADdAAAADwAAAGRycy9kb3ducmV2LnhtbERPzYrCMBC+L/gOYQQvi6arolKN4hYWvChYfYChGdti&#10;MylNbOvbbwTB23x8v7PZ9aYSLTWutKzgZxKBIM6sLjlXcL38jVcgnEfWWFkmBU9ysNsOvjYYa9vx&#10;mdrU5yKEsItRQeF9HUvpsoIMuomtiQN3s41BH2CTS91gF8JNJadRtJAGSw4NBdaUFJTd04dRcHGz&#10;MqEqXbq2TY+/yePbdHhSajTs92sQnnr/Eb/dBx3mR9M5vL4JJ8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tQ1DBAAAA3Q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第3課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普世宗教的起源與發展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025" o:spid="_x0000_s1060" style="position:absolute;left:14518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Hmy8EA&#10;AADdAAAADwAAAGRycy9kb3ducmV2LnhtbERP24rCMBB9X/Afwgi+LJqu4oVqFLew4IuC1Q8YmrEt&#10;NpPSxLb+/UYQfJvDuc5m15tKtNS40rKCn0kEgjizuuRcwfXyN16BcB5ZY2WZFDzJwW47+NpgrG3H&#10;Z2pTn4sQwi5GBYX3dSylywoy6Ca2Jg7czTYGfYBNLnWDXQg3lZxG0UIaLDk0FFhTUlB2Tx9GwcXN&#10;yoSqdOnaNj3+Jo9v0+FJqdGw369BeOr9R/x2H3SYH03n8PomnCC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h5svBAAAA3Q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第4課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近代歐洲的興起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rect id="矩形 1026" o:spid="_x0000_s1061" style="position:absolute;left:13008;top:8856;width:1894;height:9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N4vMEA&#10;AADdAAAADwAAAGRycy9kb3ducmV2LnhtbERPzYrCMBC+C75DGGEvoukquFKbiltY2IuCdR9gaMa2&#10;2ExKE9v69mZB8DYf3+8k+9E0oqfO1ZYVfC4jEMSF1TWXCv4uP4stCOeRNTaWScGDHOzT6STBWNuB&#10;z9TnvhQhhF2MCirv21hKV1Rk0C1tSxy4q+0M+gC7UuoOhxBuGrmKoo00WHNoqLClrKLilt+Ngotb&#10;1xk1+Zfr+/z4nd3nZsCTUh+z8bAD4Wn0b/HL/avD/Gi1gf9vwgky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zeLzBAAAA3Q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第二單元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Arial" w:eastAsia="Arial" w:hAnsi="Arial" w:cs="Arial"/>
                              <w:sz w:val="22"/>
                            </w:rPr>
                            <w:t>世界史的發展歷程(上)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 id="直線單箭頭接點 1027" o:spid="_x0000_s1062" type="#_x0000_t32" style="position:absolute;left:17248;top:10111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oavsQAAADdAAAADwAAAGRycy9kb3ducmV2LnhtbESPQYvCMBCF7wv+hzCCtzVVwZVqLCIK&#10;Xjysq4K3oRmb0mZSmmjrv98IC3ub4b1535tV1ttaPKn1pWMFk3ECgjh3uuRCwfln/7kA4QOyxtox&#10;KXiRh2w9+Fhhql3H3/Q8hULEEPYpKjAhNKmUPjdk0Y9dQxy1u2sthri2hdQtdjHc1nKaJHNpseRI&#10;MNjQ1lBenR42Qi64O26KfT65VuG27WfUXcxDqdGw3yxBBOrDv/nv+qBj/WT6Be9v4ghy/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yhq+xAAAAN0AAAAPAAAAAAAAAAAA&#10;AAAAAKECAABkcnMvZG93bnJldi54bWxQSwUGAAAAAAQABAD5AAAAkgMAAAAA&#10;">
                    <v:stroke joinstyle="miter"/>
                  </v:shape>
                  <v:rect id="矩形 1030" o:spid="_x0000_s1063" style="position:absolute;left:16432;top:10566;width:1596;height:1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/TjsUA&#10;AADdAAAADwAAAGRycy9kb3ducmV2LnhtbESPwWrDQAxE74H8w6JCLiVZN4E2uFmb1BDoJYU6/QDh&#10;VW1Tr9Z4N7bz99UhkJvEjGaeDvnsOjXSEFrPBl42CSjiytuWawM/l9N6DypEZIudZzJwowB5tlwc&#10;MLV+4m8ay1grCeGQooEmxj7VOlQNOQwb3xOL9usHh1HWodZ2wEnCXae3SfKqHbYsDQ32VDRU/ZVX&#10;Z+ASdm1BXfkWxrE8fxTXZzfhlzGrp/n4DirSHB/m+/WnFfxkJ/zyjYygs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9OOxQAAAN0AAAAPAAAAAAAAAAAAAAAAAJgCAABkcnMv&#10;ZG93bnJldi54bWxQSwUGAAAAAAQABAD1AAAAigMAAAAA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第5課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多元世界的互動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  <v:shape id="直線單箭頭接點 1031" o:spid="_x0000_s1064" type="#_x0000_t32" style="position:absolute;left:19108;top:10099;width:0;height:44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axjMQAAADdAAAADwAAAGRycy9kb3ducmV2LnhtbESPT4vCMBDF74LfIczC3jStgkjXWEQU&#10;vOzBv7C3oZltSptJaaLtfvuNIHib4b15vzerfLCNeFDnK8cK0mkCgrhwuuJSweW8nyxB+ICssXFM&#10;Cv7IQ74ej1aYadfzkR6nUIoYwj5DBSaENpPSF4Ys+qlriaP26zqLIa5dKXWHfQy3jZwlyUJarDgS&#10;DLa0NVTUp7uNkCvuvjflvkhvdfjZDnPqr+au1OfHsPkCEWgIb/Pr+qBj/WSewvObOIJ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trGMxAAAAN0AAAAPAAAAAAAAAAAA&#10;AAAAAKECAABkcnMvZG93bnJldi54bWxQSwUGAAAAAAQABAD5AAAAkgMAAAAA&#10;">
                    <v:stroke joinstyle="miter"/>
                  </v:shape>
                  <v:rect id="矩形 1032" o:spid="_x0000_s1065" style="position:absolute;left:18292;top:10554;width:1596;height:10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HoYsEA&#10;AADdAAAADwAAAGRycy9kb3ducmV2LnhtbERPzYrCMBC+C75DGGEvi6arsCu1qbiFBS8K1n2AoRnb&#10;YjMpTWzr2xtB8DYf3+8k29E0oqfO1ZYVfC0iEMSF1TWXCv7Pf/M1COeRNTaWScGdHGzT6STBWNuB&#10;T9TnvhQhhF2MCirv21hKV1Rk0C1sSxy4i+0M+gC7UuoOhxBuGrmMom9psObQUGFLWUXFNb8ZBWe3&#10;qjNq8h/X9/nhN7t9mgGPSn3Mxt0GhKfRv8Uv916H+dFqCc9vwgky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R6GLBAAAA3QAAAA8AAAAAAAAAAAAAAAAAmAIAAGRycy9kb3du&#10;cmV2LnhtbFBLBQYAAAAABAAEAPUAAACGAwAAAAA=&#10;">
                    <v:stroke startarrowwidth="narrow" startarrowlength="short" endarrowwidth="narrow" endarrowlength="short"/>
                    <v:textbox inset="2.53958mm,1.2694mm,2.53958mm,1.2694mm">
                      <w:txbxContent>
                        <w:p w:rsidR="00B26CDE" w:rsidRDefault="00D52027" w:rsidP="00F84623">
                          <w:pPr>
                            <w:spacing w:line="240" w:lineRule="auto"/>
                            <w:ind w:left="1" w:hanging="3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8"/>
                            </w:rPr>
                            <w:t>第6課</w:t>
                          </w:r>
                        </w:p>
                        <w:p w:rsidR="00B26CDE" w:rsidRDefault="00D52027" w:rsidP="00F84623">
                          <w:pPr>
                            <w:spacing w:line="240" w:lineRule="auto"/>
                            <w:ind w:left="0" w:hanging="2"/>
                            <w:jc w:val="center"/>
                          </w:pPr>
                          <w:r>
                            <w:rPr>
                              <w:rFonts w:ascii="PMingLiu" w:eastAsia="PMingLiu" w:hAnsi="PMingLiu" w:cs="PMingLiu"/>
                              <w:sz w:val="22"/>
                            </w:rPr>
                            <w:t>理性思維的開展</w:t>
                          </w:r>
                        </w:p>
                        <w:p w:rsidR="00B26CDE" w:rsidRDefault="00B26CDE" w:rsidP="00F84623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公民與社會</w:t>
      </w: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114300" distR="114300">
            <wp:extent cx="5483225" cy="2118360"/>
            <wp:effectExtent l="0" t="0" r="0" b="0"/>
            <wp:docPr id="103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3225" cy="2118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B26CDE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p w:rsidR="00B26CDE" w:rsidRDefault="00D52027" w:rsidP="00F846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Style w:val="affc"/>
        <w:tblW w:w="15073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693"/>
        <w:gridCol w:w="694"/>
        <w:gridCol w:w="2197"/>
        <w:gridCol w:w="2198"/>
        <w:gridCol w:w="2268"/>
        <w:gridCol w:w="567"/>
        <w:gridCol w:w="1701"/>
        <w:gridCol w:w="1380"/>
        <w:gridCol w:w="1560"/>
        <w:gridCol w:w="1815"/>
      </w:tblGrid>
      <w:tr w:rsidR="00B26CDE" w:rsidTr="00982F81">
        <w:trPr>
          <w:trHeight w:val="278"/>
          <w:jc w:val="center"/>
        </w:trPr>
        <w:tc>
          <w:tcPr>
            <w:tcW w:w="138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教學期程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教學資源/學習策略</w:t>
            </w:r>
          </w:p>
        </w:tc>
        <w:tc>
          <w:tcPr>
            <w:tcW w:w="138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評量方式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融入議題</w:t>
            </w:r>
          </w:p>
        </w:tc>
        <w:tc>
          <w:tcPr>
            <w:tcW w:w="181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</w:p>
        </w:tc>
      </w:tr>
      <w:tr w:rsidR="00B26CDE" w:rsidTr="00982F81">
        <w:trPr>
          <w:trHeight w:val="278"/>
          <w:jc w:val="center"/>
        </w:trPr>
        <w:tc>
          <w:tcPr>
            <w:tcW w:w="1387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學習內容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26CDE" w:rsidRDefault="00B26CDE" w:rsidP="00F846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地Bg-Ⅳ-1:自然環境與資源。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第1課漠南非洲的自然環境與傳統文化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一、漠南非洲的自然環境有何特色？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1.以高原為主體的地形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2.熱帶氣候範圍廣大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3.自然資源豐富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2.學習單 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4.課本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歷Na-Ⅳ-1:非洲與西亞的早期文化。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第1課西亞與埃及的古代文化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一、西亞古文化：兩河域域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1.蘇美人的文化成就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2.巴比倫人的法律觀念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8/30-9/3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公Bl-Ⅳ-1:個人與家庭為什麼需要做選擇？如何選擇？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第1課生活中處處要做選擇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一、為何生活中處處須做選擇？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1.引導思考每天做哪些選擇。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2.影響選擇的因素有那些。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地Bg-Ⅳ-1:自然環境與資源。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地Bg-Ⅳ-2:漠南非洲的文化特色與影響。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第1課漠南非洲的自然環境與傳統文化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二、漠南非洲傳統的維生活動與文化特色為何？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1.傳統產業活動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(1)採集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(2)狩獵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(3)畜牧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(4)游耕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6.自編講義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歷Na-Ⅳ-1:非洲與西亞的早期文化。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第1課西亞與埃及的古代文化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二、西亞古文化：波斯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1.波斯人建立橫跨歐、亞、非三洲的大帝國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2.波斯人信仰崇拜火的祆教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9/6-9/10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公Bl-Ⅳ-2:如何計算某項選擇的機會成本？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公Bl-Ⅳ-3:如何使用機會成本的概念來解釋選擇行為？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社1b-Ⅳ-1:應用社會領域內容知識解析生活經驗或社會現象。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第1課生活中處處要做選擇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二、如何應用機會成本來做選擇？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1.機會成本的意義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2.機會成本的衡量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3.選擇機會成本最低者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地Bg-Ⅳ-2:漠南非洲的文化特色與影響。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第1課漠南非洲的自然環境與傳統文化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二、漠南非洲傳統的維生活動與文化特色為何？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2.族群與文化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(1)傳統萬物有靈信仰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(2)外來宗教的進入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歷Na-Ⅳ-1:非洲與西亞的早期文化。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第1課西亞與埃及的古代文化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三、埃及古文化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1.埃及的地理環境與農業發展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2.埃及人的宗教信仰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3.埃及人在應用科學上的成就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4.埃及人的文字及對西方拼音文字的影響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【家庭暴力防治】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  <w:p w:rsidR="00B26CDE" w:rsidRDefault="00B26CDE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9/13-9/17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公Bm-Ⅳ-1:家庭與學校如何透過誘因影響學生的行為？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公Bm-Ⅳ-2:為什麼不同人對同一誘因的反應不同？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第1課生活中處處要做選擇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三、誘因如何影響我們的選擇？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1.討論選擇的影響因素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2.價格如何影響生產與消費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地Bg-Ⅳ-3:現代經濟的發展與挑戰。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第2課漠南非洲的發展與挑戰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一、不公平的貿易制度是如何產生的？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1.歐洲勢力的入侵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2.殖民地式經濟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(1)熱帶栽培業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(2)採礦業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歷Na-Ⅳ-2:希臘、羅馬的政治及文化。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第2課希臘與羅馬的政治及文化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一、希臘的政治與文化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1.斯巴達的城邦特色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2.雅典的城邦的特色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3.古希臘的文化成就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4.亞歷山大帝國的形成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5.希臘化文化的貢獻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9/20-9/24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公Bl-Ⅳ-5:不同分配資源的方法，各有哪些優缺點？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第2課如何分配有限的資源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一、不同的資源分配方法有何優缺點？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1.市場經濟制度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2.統制經濟制度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3.政體與經濟體的分類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地Bg-Ⅳ-3:現代經濟的發展與挑戰。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第2課漠南非洲的發展與挑戰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二、漠南非洲的居民在生活中面臨哪些問題？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1.產業發展與環境問題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2.非洲經濟貧困化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歷Na-Ⅳ-2:希臘、羅馬的政治及文化。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第2課希臘與羅馬的政治及文化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二、羅馬的政治與文化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1.古羅馬的政治演變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2.古羅馬的文化貢獻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9/27-10/1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公Ba-IV-4:為什麼會產生多樣化的家庭型態？家庭職能如何隨社會變遷而改變？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第2課如何分配有限的資源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二、價格如何影響消費者的資源分配？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1.需求法則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2.需求變動的原因探究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地Bg-Ⅳ-3:現代經濟的發展與挑戰。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地Bg-Ⅳ-4:問題探究：漠南非洲的公平貿易議題。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第2課漠南非洲的發展與挑戰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三、漠南非洲各國如何改善居民的生活？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1.政府的作法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2.企業家的投入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3.非政府組織的努力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四、探究活動：公平貿易制度替漠南非洲農民的生活解決了哪些問題？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歷Na-Ⅳ-2:希臘、羅馬的政治及文化。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第2課希臘與羅馬的政治及文化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三、拜占庭帝國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1.拜占庭帝國的政治特色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2.查士丁尼的成就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3.拜占庭帝國的建築藝術與文化貢獻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10/4-10/8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第2課如何分配有限的資源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三、價格如何影響生產者的資源分配？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1.供給法則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2.供給變動的因素探究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3.生活中的實例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地Bg-Ⅳ-1:自然環境與資源。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地Bg-Ⅳ-2:漠南非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洲的文化特色與影響。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地Bg-Ⅳ-3:現代經濟的發展與挑戰。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地Bg-Ⅳ-4:問題探究：漠南非洲的公平貿易議題。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【第一次評量週】複習第一單元第1-2課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一、漠南非洲的自然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環境有何特色？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二、漠南非洲傳統的維生活動與文化特色為何？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三、不公平的貿易制度是如何產生的？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四、漠南非洲的居民在生活中面臨哪些問題？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五、漠南非洲各國如何改善居民的生活？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六、探究活動：公平貿易制度替漠南非洲農民的生活解決了哪些問題？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10/11-10/15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歷Na-Ⅳ-1:非洲與西亞的早期文化。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歷Na-Ⅳ-2:希臘、羅馬的政治及文化。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【第一次評量週】複習第二單元第1-2課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一、西亞古文化：兩河域域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二、西亞古文化：波斯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三、埃及古文化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四、希臘的政治與文化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五、羅馬的政治與文化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六、拜占庭帝國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10/11-10/15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公Bl-Ⅳ-1:個人與家庭為什麼需要做選擇？如何選擇？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公Bl-Ⅳ-2:如何計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算某項選擇的機會成本？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公Bl-Ⅳ-3:如何使用機會成本的概念來解釋選擇行為？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公Bm-Ⅳ-1:家庭與學校如何透過誘因影響學生的行為？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公Bm-Ⅳ-2:為什麼不同人對同一誘因的反應不同？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公Bl-Ⅳ-5:不同分配資源的方法，各有哪些優缺點？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公Ba-IV-4:為什麼會產生多樣化的家庭型態？家庭職能如何隨社會變遷而改變？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【第一次評量週】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複習第三單元第1-2課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一、為何生活中處處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須做選擇？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二、如何應用機會成本來做選擇？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三、誘因如何影響我們的選擇？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四、不同的資源分配方法有何優缺點？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五、價格如何影響消費者的資源分配？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六、價格如何影響生產者的資源分配？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地Bh-Ⅳ-1:自然環境背景。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地1b-Ⅳ-1:解析自然環境與人文的相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第3課歐洲(一)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一、歐洲的自然環境有何特色？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1.三面環海、地形破碎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2.相對溫暖的氣候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歷Nb-Ⅳ-1:佛教的起源與發展。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第3課普世宗教的起源與發展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一、佛教的起源與發展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1.婆羅門教的創立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2.佛教的創立與傳布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10/18-10/22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公Cf-Ⅳ-1:廠商間的競爭對消費者有何影響？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第3課廠商競爭對市場的影響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一、廠商生產產品時考量什麼？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1.生產什麼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2.為誰生產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3.如何生產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地Bh-Ⅳ-2:產業活動的發展與文化特色。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地Bh-Ⅳ-3:現代經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濟的發展與區域結盟。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然環境與人文的相互關係。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第3課歐洲(一)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二、歐洲國家的產業發達嗎？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1.適地發展的農業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2.發達的工業與都市發展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3.工業的轉型與升級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(1)英國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(2)法國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(3)德國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3.自編講義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【國際教育】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歷Nb-Ⅳ-2:基督教的起源與發展。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歷P-Ⅳ-1:從主題N或O挑選適當課題深入探究，或規劃與執行歷史踏查或展演。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社2b-Ⅳ-1:感受個人或不同群體在社會處境中的經歷與情緒，並了解其抉擇。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第3課普世宗教的起源與發展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二、基督教的起源與發展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1.基督教的創立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2.基督教教會的功能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3.基督教世界的分裂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10/25-10/29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公Cf-Ⅳ-2:廠商可能的競爭方式有哪些？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公1c-Ⅳ-1:運用公民知識，提出自己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第3課廠商競爭對市場的影響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二、廠商的競爭方式有哪些？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1.市場經濟制度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2.公平交易法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地Bh-Ⅳ-2:產業活動的發展與文化特色。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地Bh-Ⅳ-3:現代經濟的發展與區域結盟。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第3課歐洲(一)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三、歐洲如何吸引眾多觀光客？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1.豐富的文化與觀光資源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(1)自然條件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(2)人文條件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2.觀光產業的發展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歷Nb-Ⅳ-3:伊斯蘭教的起源與發展。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第3課普世宗教的起源與發展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三、伊斯蘭教的起源與發展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1.伊斯蘭教的創立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2.伊斯蘭勢力的擴張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3.伊斯蘭商業與文化發展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11/1-11/5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公Cf-Ⅳ-3:為什麼新廠商越容易加入某一市場，則該市場的競爭程度越高？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公Bh-IV-1:為什麼行政法與我們日常生活息息相關？為什麼政府應依法行政？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公1c-Ⅳ-1:運用公民知識，提出自己對公共議題的見解。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第3課廠商競爭對市場的影響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三、廠商間的競爭對消費者有何影響？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1.市場均衡價格的形成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2.市場獨佔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11/8-11/12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地Bh-Ⅳ-3:現代經濟的發展與區域結盟。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第4課歐洲(二)與俄羅斯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一、歐洲國家為什麼要組成歐盟？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1.歐盟的成立與擴張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2.歐盟的功能與影響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3.歐盟發展的問題與困境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2.同儕互評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11/8-11/12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歷Oa-Ⅳ-1:文藝復興。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第4課近代歐洲的興起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一、文藝復興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1.文藝復興的興起背景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2.人文主義的內涵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3.文藝復興時期的文藝創作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11/8-11/12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公Bp-Ⅳ-1:貨幣為什麼會出現？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第4課貨幣與支付方式的演進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一、貨幣為什麼會出現？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1.貨幣的發展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2.貨幣的功能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地Bh-Ⅳ-1:自然環境背景。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地Bh-Ⅳ-2:產業活動的發展與文化特色。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第4課歐洲(二)與俄羅斯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二、面積廣大的俄羅斯全境都適合居住嗎？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1.嚴苛的自然環境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(1)地形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(2)氣候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2.不均衡的區域發展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歷Oa-Ⅳ-2:宗教改革。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第4課近代歐洲的興起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二、宗教改革：新教的改革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1.宗教改革的興起背景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2.新教的改革：路德教派、喀爾文教派、英格蘭國教派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【性別平等教育】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十二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11/15-11/19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公Bp-Ⅳ-2:使用儲值卡和使用貨幣的差異。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公Bp-Ⅳ-3:使用信用卡與儲值卡的差異。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第4課貨幣與支付方式的演進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二、市場上還有哪些常見的支付方式？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1.傳統支付方式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2.電子支付方式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3.支付方式的優缺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11/22-11/26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地Bh-Ⅳ-3:現代經濟的發展與區域結盟。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地Bh-Ⅳ-4:問題探究：歐洲發展綠能的原因與條件。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第4課歐洲(二)與俄羅斯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三、天寒地凍的俄羅斯如何發展經濟？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1.天然資源輸出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2.改善國內投資環境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四、探究活動：歐洲有哪些國家致力於發展綠能？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11/22-11/26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歷Oa-Ⅳ-2:宗教改革。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第4課近代歐洲的興起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三、羅馬公教的改革與宗教改革的影響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1.耶穌會的改革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2.基督教世界的第二次分裂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3.宗教改革的影響：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識字率提升、近代國家出現、宗教寬容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十三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11/22-11/26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公Bp-Ⅳ-4:買賣外幣通常透過銀行，哪些人會想要買外幣？哪些人會想要賣外幣？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第4課貨幣與支付方式的演進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三、國際貿易最常見的支付工具是什麼？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1.強勢貨幣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2.各國貨幣介紹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地Bi-Ⅳ-1:自然環境背景。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第5課北美洲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一、北美洲的自然環境有什麼優勢？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1.地形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2.氣候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歷Ob-Ⅳ-1:歐洲的海外擴張與傳教。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歷P-Ⅳ-1:從主題N或O挑選適當課題深入探究，或規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第5課多元世界的互動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一、近代歐洲的海外擴張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1.昂貴亞洲商品的需求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2.葡萄牙人向東航行的歷程與影響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3.西班牙人向西探險的歷程與結果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【海洋教育】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十四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11/29-12/3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公Bj-Ⅳ-1:為什麼一般契約只要雙方當事人合意即可生效，而有些契約必須完成登記方能生效？契約不履行會產生哪些責任？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第5課經濟生活中的民事規範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一、經濟活動與契約有何關係？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二、契約如何訂定才能生效？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1.民法內容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2.民法原則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第5課北美洲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二、北美洲的多元文化如何形塑而成？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1.多元的移民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(1)原住民族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(2)移民的遷入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2.多元並存的文化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3.單槍投影機.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歷Ob-Ⅳ-2:美洲和澳洲的政治與文化。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歷P-Ⅳ-1:從主題N或O挑選適當課題深入探究，或規劃與執行歷史踏查或展演。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第5課多元世界的互動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二、美洲、澳洲的政治與文化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1.美洲原住民與古文化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2.殖民時代美洲原住民的遭遇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3.殖民經濟對世界的影響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4.澳洲原住民的遭遇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【原住民族教育】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十五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12/6-12/10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公Bj-Ⅳ-2:為什麼一般人能自由訂立契約，而限制行為能力人訂立契約原則上必須得法定代理人同意？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第5課經濟生活中的民事規範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三、行為能力與契約效力有何關係？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1.無行為能力人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2.限制行為能力人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3.完全行為能力人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4.新修民法的補充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5.與刑事責任能力對照比較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地Bi-Ⅳ-3:經濟發展的區域差異。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第5課北美洲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三、北美洲如何成為世界經濟最發達的地區？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1.商業性農業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2.工商業發達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3.美國對世界的影響力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歷Ob-Ⅳ-3:近代南亞與東南亞。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社2a-Ⅳ-1:敏銳察覺人與環境的互動關係及其淵源。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第5課多元世界的互動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三、近代東南亞與南亞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1.亞洲的世界貿易樞紐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2.東南亞與荷蘭聯合東印度公司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3.南亞與英屬東印度公司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【海洋教育】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【原住民族教育】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十六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12/13-12/17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公Bj-Ⅳ-1:為什麼一般契約只要雙方當事人合意即可生效，而有些契約必須完成登記方能生效？契約不履行會產生哪些責任？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公Bj-Ⅳ-3:侵權行為的概念與責任。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第5課經濟生活中的民事規範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四、違反民法規定須負什麼法律責任？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1.侵權行為的責任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2.債務不履行的責任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3.生活實例補充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地Bi-Ⅳ-1:自然環境背景。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第6課中南美洲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一、中南美洲的自然環境有何特徵？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1.地形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(1)地形破碎的中美洲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(2)陸塊完整的南美洲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2.氣候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5.圖片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歷Oa-Ⅳ-3:科學革命與啟蒙運動。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社3b-Ⅳ-3:使用文字、照片、圖表、數據、地圖、年表、言語等多種方式，呈現並解釋探究結果。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第6課理性思維的開展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一、科學革命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1.科學革命興起的時代背景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2.新工具與新思維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3.科學革命在天文學與物理學上的成就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十七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12/20-12/24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公Bj-Ⅳ-5:社會生活上人民如何解決民事紛爭？這些解決方法各有哪些優缺點？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第6課民事紛爭的權利救濟途徑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一、發生民事紛爭時該如何處理？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1.民事訴訟的使用時機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2.民事訴訟的程序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3.三級三審的制度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12/27-12/31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第6課中南美洲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二、由多種民族混居的社會是如何形成的？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1.中南美洲的民族組成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2.文化融合的中南美洲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【多元文化教育】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12/27-12/31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歷Oa-Ⅳ-3:科學革命與啟蒙運動。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第6課理性思維的開展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二、啟蒙運動的政治主張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1.啟蒙運動興起的時代背景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2.洛克「天賦人權」思想的影響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3.孟德斯鳩在提出「三權分立」的政治主張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4.盧梭提出「主權在民」的政治主張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十八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12/27-12/31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公Bj-Ⅳ-5:社會生活上人民如何解決民事紛爭？這些解決方法各有哪些優缺點？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第6課民事紛爭的權利救濟途徑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二、如何透過訴訟外途徑解決民事紛爭？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1.和解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2.調解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3.仲裁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地Bi-Ⅳ-3:經濟發展的區域差異。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地Bi-Ⅳ-4:問題探究：南美洲熱帶雨林的開發與保育。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第6課中南美洲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三、南美洲國家為何要開發熱帶雨林？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1.以農礦為基礎的經濟結構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2.力求轉型的產業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3.人口集中於少數都市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四、探究活動：開發亞馬孫雨林會引起哪些爭議？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【環境教育】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歷Oa-Ⅳ-3:科學革命與啟蒙運動。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第6課理性思維的開展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三、啟蒙運動的影響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1.教會權威衰弱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2.伏爾泰主張宗教寬容與言論自由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3.狄德羅編撰《百科全書》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4.促成日後美國獨立與法國大革命的發生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【兩公約】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1/3-1/7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公Bj-Ⅳ-5:社會生活上人民如何解決民事紛爭？這些解決方法各有哪些優缺點？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第6課民事紛爭的權利救濟途徑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三、如何透過訴訟解決民事紛爭？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1.生活實例分享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2.民事上訴的限制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3.民事與刑事訴訟比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地Bi-Ⅳ-1:自然環境背景。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地Bi-Ⅳ-3:經濟發展的區域差異。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地Bi-Ⅳ-4:問題探究：南美洲熱帶雨林的開發與保育。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【第二次評量週】複習第一單元第5-6課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一、北美洲的自然環境有什麼優勢？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二、北美洲的多元文化如何形塑而成？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三、北美洲如何成為世界經濟最發達的地區？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四、中南美洲的自然環境有何特徵？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五、由多種民族混居的社會是如何形成的？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六、南美洲國家為何要開發熱帶雨林？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七、探究活動：開發亞馬孫雨林會引起哪些爭議？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歷Oa-Ⅳ-3:科學革命與啟蒙運動。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歷Ob-Ⅳ-1:歐洲的海外擴張與傳教。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歷Ob-Ⅳ-2:美洲和澳洲的政治與文化。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歷Ob-Ⅳ-3:近代南亞與東南亞。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歷P-Ⅳ-1:從主題N或O挑選適當課題深入探究，或規劃與執行歷史踏查或展演。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社2b-Ⅳ-1:感受個人或不同群體在社會處境中的經歷與情緒，並了解其抉擇。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類生活問題，並進行探究。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社3b-Ⅳ-1:適當選用多種管道蒐集與社會領域相關的資料。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【第二次評量週】複習第二單元第5-6課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一、近代歐洲的海外擴張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二、美洲、澳洲的政治與文化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三、近代東南亞與南亞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四、科學革命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五、啟蒙運動的政治主張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六、啟蒙運動的影響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3.習作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1/10-1/14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公Bj-Ⅳ-1:為什麼一般契約只要雙方當事人合意即可生效，而有些契約必須完成登記方能生效？契約不履行會產生哪些責任？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公Bj-Ⅳ-2:為什麼一般人能自由訂立契約，而限制行為能力人訂立契約原則上必須得法定代理人同意？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公Bj-Ⅳ-3:侵權行為的概念與責任。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公Bj-Ⅳ-5:社會生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活上人民如何解決民事紛爭？這些解決方法各有哪些優缺點？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【第二次評量週】複習第三單元第5-6課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一、經濟活動與契約有何關係？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二、契約如何訂定才能生效？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三、行為能力與契約效力有何關係？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1.無行為能力人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2.限制行為能力人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3.完全行為能力人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四、違反民法規定須負什麼法律責任？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1.侵權行為的責任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2.債務不履行的責任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五、發生民事紛爭時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該如何處理？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六、如何透過訴訟外途徑解決民事紛爭？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1.和解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2.調解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3.仲裁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七、如何透過訴訟解決民事紛爭？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地Bg-Ⅳ-1:自然環境與資源。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地Bg-Ⅳ-2:漠南非洲的文化特色與影響。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地Bg-Ⅳ-3:現代經濟的發展與挑戰。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地Bg-Ⅳ-4:問題探究：漠南非洲的公平貿易議題。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地Bh-Ⅳ-1:自然環境背景。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地Bh-Ⅳ-2:產業活動的發展與文化特色。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地Bh-Ⅳ-3:現代經濟的發展與區域結盟。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地Bh-Ⅳ-4:問題探究：歐洲發展綠能的原因與條件。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地Bi-Ⅳ-1:自然環境背景。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地Bi-Ⅳ-2:移民與產業活動的發展。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地Bi-Ⅳ-3:經濟發展的區域差異。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地Bi-Ⅳ-4:問題探究：南美洲熱帶雨林的開發與保育。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地1a-Ⅳ-1:說明重要地理現象分布特性的成因。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地1a-Ⅳ-2:說明重要環境、經濟與文化議題間的相互關係。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地1b-Ⅳ-1:解析自然環境與人文景觀的相互關係。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地1b-Ⅳ-2:歸納自然與人文環境互動的結果。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社2a-Ⅳ-3:關心不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同的社會文化及其發展，並展現開闊的世界觀。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社2b-Ⅳ-3:重視環境倫理，並願意維護生態的多樣性。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一、漠南非洲的自然環境有何特色？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二、漠南非洲傳統的維生活動與文化特色為何？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三、不公平的貿易制度是如何產生的？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四、漠南非洲的居民在生活中面臨哪些問題？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五、漠南非洲各國如何改善居民的生活？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六、探究活動：公平貿易制度替漠南非洲農民的生活解決了哪些問題？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七、歐洲的自然環境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有何特色？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八、歐洲國家的產業發達嗎？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九、歐洲如何吸引眾多觀光客？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十、歐洲國家為什麼要組成歐盟？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十一、面積廣大的俄羅斯全境都適合居住嗎？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十二、天寒地凍的俄羅斯如何發展經濟？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十三、探究活動：歐洲有哪些國家致力於發展綠能？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十四、北美洲的自然環境有什麼優勢？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十五、北美洲的多元文化如何形塑而成？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十六、北美洲如何成為世界經濟最發達的地區？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十七、中南美洲的自然環境有何特徵？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十八、由多種民族混居的社會是如何形成的？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十九、南美洲國家為何要開發熱帶雨林？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廿、探究活動：開發亞馬孫雨林會引起哪些爭議？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歷Na-Ⅳ-1:非洲與西亞的早期文化。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歷Na-Ⅳ-2:希臘、羅馬的政治及文化。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歷Nb-Ⅳ-1:佛教的起源與發展。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歷Nb-Ⅳ-2:基督教的起源與發展。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歷Nb-Ⅳ-3:伊斯蘭教的起源與發展。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歷Oa-Ⅳ-1:文藝復興。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歷Oa-Ⅳ-2:宗教改革。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歷Oa-Ⅳ-3:科學革命與啟蒙運動。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歷Ob-Ⅳ-1:歐洲的海外擴張與傳教。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歷Ob-Ⅳ-2:美洲和澳洲的政治與文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化。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歷Ob-Ⅳ-3:近代南亞與東南亞。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歷P-Ⅳ-1:從主題N或O挑選適當課題深入探究，或規劃與執行歷史踏查或展演。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社2b-Ⅳ-2:尊重不同群體文化的差異性，並欣賞其文化之美。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歷1a-Ⅳ-1:理解以不同的紀年、歷史分期描述過去的意義。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歷1a-Ⅳ-2:理解所習得歷史事件的發展歷程與重要歷史變遷。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歷1b-Ⅳ-1:運用歷史資料，解釋重要歷史人物與事件間的關聯。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歷1b-Ⅳ-2:運用歷史資料，進行歷史事件的因果分析與詮釋。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歷1c-Ⅳ-1:區別歷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史事實與歷史解釋。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歷1c-Ⅳ-2:從多元觀點探究重要歷史事件與人物在歷史中的作用與意義。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社3b-Ⅳ-2:利用社會領域相關概念，整理並檢視所蒐集資料的適切性。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一、西亞古文化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二、埃及古文化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三、希臘的政治與文化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四、羅馬的政治與文化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五、拜占庭帝國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六、佛教的起源與發展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七、基督教的起源與發展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八、伊斯蘭教的起源與發展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九、文藝復興的背景與成就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十、宗教改革的興起背景與影響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十一、近代歐洲的海外擴張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十二、美洲、澳洲的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政治與文化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十三、荷蘭、英國對近代東南亞與南亞的殖民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十四、科學革命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十五、啟蒙運動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1.課本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2.自編講義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3.圖片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ind w:left="0" w:hanging="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6CDE" w:rsidTr="00982F81">
        <w:trPr>
          <w:trHeight w:val="88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廿一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1/17-1/21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公Bl-Ⅳ-1:個人與家庭為什麼需要做選擇？如何選擇？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公Bl-Ⅳ-2:如何計算某項選擇的機會成本？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公Bl-Ⅳ-3:如何使用機會成本的概念來解釋選擇行為？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公Bm-Ⅳ-1:家庭與學校如何透過誘因影響學生的行為？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公Bm-Ⅳ-2:為什麼不同人對同一誘因的反應不同？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公Bl-Ⅳ-5:不同分配資源的方法，各有哪些優缺點？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公Ba-IV-4:為什麼會產生多樣化的家庭型態？家庭職能如何隨社會變遷而改變？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公Bl-Ⅳ-4:價格如何影響資源分配？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公Cf-Ⅳ-1:廠商間的競爭對消費者有何影響？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公Cf-Ⅳ-2:廠商可能的競爭方式有哪些？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公Cf-Ⅳ-3:為什麼新廠商越容易加入某一市場，則該市場的競爭程度越高？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公Bh-IV-1:為什麼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行政法與我們日常生活息息相關？為什麼政府應依法行政？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公Bp-Ⅳ-1:貨幣為什麼會出現？ 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公Bp-Ⅳ-2:使用儲值卡和使用貨幣的差異。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公Bp-Ⅳ-3:使用信用卡與儲值卡的差異。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公Bp-Ⅳ-4:買賣外幣通常透過銀行，哪些人會想要買外幣？哪些人會想要賣外幣？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公Bj-Ⅳ-1:為什麼一般契約只要雙方當事人合意即可生效，而有些契約必須完成登記方能生效？契約不履行會產生哪些責任？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公Bj-Ⅳ-2:為什麼一般人能自由訂立契約，而限制行為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能力人訂立契約原則上必須得法定代理人同意？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公Bj-Ⅳ-3:侵權行為的概念與責任。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公Bj-Ⅳ-5:社會生活上人民如何解決民事紛爭？這些解決方法各有哪些優缺點？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社1a-Ⅳ-1:發覺生活經驗或社會現象與社會領域內容知識的關係。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公1a-Ⅳ-1:理解公民知識的核心概念。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社1b-Ⅳ-1:應用社會領域內容知識解析生活經驗或社會現象。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公1c-Ⅳ-1:運用公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民知識，提出自己對公共議題的見解。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社2c-Ⅳ-2:珍視重要的公民價值並願意付諸行動。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社3a-Ⅳ-1:發現不同時空脈絡中的人類生活問題，並進行探究。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複習全冊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一、為何生活中處處須做選擇？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二、如何應用機會成本來做選擇？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三、誘因如何影響我們的選擇？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四、不同的資源分配方法有何優缺點？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五、價格如何影響消費者的資源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六、價格如何影響生產者的資源分配？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七、廠商生產產品時考量什麼？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八、廠商的競爭方式有哪些？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九、廠商間的競爭對消費者有何影響？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十、貨幣為什麼會出現？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十一、市場上還有哪些常見的支付方式？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十二、國際貿易最常見的支付工具是什麼？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十三、經濟活動與契約有何關係？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十四、契約如何訂定才能生效？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十五、行為能力與契約效力有何關係？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十六、違反民法規定須負什麼法律責任？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十七、發生民事紛爭時該如何處理？訴訟外、訴訟上的途徑。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1.教學投影片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2.學習單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3.電腦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4.單槍投影機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5.圖片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6.影音資料與網路資源等相關教學媒體</w:t>
            </w:r>
          </w:p>
        </w:tc>
        <w:tc>
          <w:tcPr>
            <w:tcW w:w="13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1.教師觀察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2.自我評量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3.同儕互評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4.紙筆測驗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【家庭教育】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【生涯規劃教育】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【閱讀素養教育】</w:t>
            </w:r>
          </w:p>
          <w:p w:rsidR="00B26CDE" w:rsidRDefault="00D52027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【法治教育】</w:t>
            </w:r>
          </w:p>
        </w:tc>
        <w:tc>
          <w:tcPr>
            <w:tcW w:w="18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CDE" w:rsidRDefault="00B26CDE" w:rsidP="00F846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82F81" w:rsidRDefault="00982F81" w:rsidP="00982F81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bookmarkStart w:id="0" w:name="_GoBack"/>
      <w:r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六、本課程是否有校外人士協助教學</w:t>
      </w:r>
    </w:p>
    <w:p w:rsidR="00982F81" w:rsidRDefault="00982F81" w:rsidP="00982F81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:rsidR="00982F81" w:rsidRDefault="00982F81" w:rsidP="00982F81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:rsidR="00982F81" w:rsidRDefault="00982F81" w:rsidP="00982F81">
      <w:pPr>
        <w:ind w:left="0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82F81" w:rsidTr="005B1661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spacing w:before="100"/>
              <w:ind w:left="0" w:hanging="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982F81" w:rsidTr="005B1661">
        <w:tblPrEx>
          <w:tblCellMar>
            <w:top w:w="0" w:type="dxa"/>
            <w:bottom w:w="0" w:type="dxa"/>
          </w:tblCellMar>
        </w:tblPrEx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pStyle w:val="Web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:rsidR="00982F81" w:rsidRDefault="00982F81" w:rsidP="00982F81">
            <w:pPr>
              <w:pStyle w:val="Web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2F81" w:rsidRDefault="00982F81" w:rsidP="00982F81">
            <w:pPr>
              <w:ind w:left="0" w:hanging="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bookmarkEnd w:id="0"/>
    </w:tbl>
    <w:p w:rsidR="00B26CDE" w:rsidRDefault="00B26CDE" w:rsidP="00B26C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sz w:val="24"/>
          <w:szCs w:val="24"/>
        </w:rPr>
      </w:pPr>
    </w:p>
    <w:sectPr w:rsidR="00B26CD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446" w:rsidRDefault="003A2446" w:rsidP="00F84623">
      <w:pPr>
        <w:spacing w:line="240" w:lineRule="auto"/>
        <w:ind w:left="0" w:hanging="2"/>
      </w:pPr>
      <w:r>
        <w:separator/>
      </w:r>
    </w:p>
  </w:endnote>
  <w:endnote w:type="continuationSeparator" w:id="0">
    <w:p w:rsidR="003A2446" w:rsidRDefault="003A2446" w:rsidP="00F8462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623" w:rsidRDefault="00F84623" w:rsidP="00F84623">
    <w:pPr>
      <w:pStyle w:val="aff5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CDE" w:rsidRDefault="00D52027" w:rsidP="00F8462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center"/>
    </w:pPr>
    <w:r>
      <w:fldChar w:fldCharType="begin"/>
    </w:r>
    <w:r>
      <w:rPr>
        <w:rFonts w:eastAsia="Times New Roman"/>
      </w:rPr>
      <w:instrText>PAGE</w:instrText>
    </w:r>
    <w:r>
      <w:fldChar w:fldCharType="separate"/>
    </w:r>
    <w:r w:rsidR="00982F81">
      <w:rPr>
        <w:rFonts w:eastAsia="Times New Roman"/>
        <w:noProof/>
      </w:rPr>
      <w:t>50</w:t>
    </w:r>
    <w:r>
      <w:fldChar w:fldCharType="end"/>
    </w:r>
  </w:p>
  <w:p w:rsidR="00B26CDE" w:rsidRDefault="00B26CDE" w:rsidP="00F8462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992" w:line="240" w:lineRule="auto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623" w:rsidRDefault="00F84623" w:rsidP="00F84623">
    <w:pPr>
      <w:pStyle w:val="aff5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446" w:rsidRDefault="003A2446" w:rsidP="00F84623">
      <w:pPr>
        <w:spacing w:line="240" w:lineRule="auto"/>
        <w:ind w:left="0" w:hanging="2"/>
      </w:pPr>
      <w:r>
        <w:separator/>
      </w:r>
    </w:p>
  </w:footnote>
  <w:footnote w:type="continuationSeparator" w:id="0">
    <w:p w:rsidR="003A2446" w:rsidRDefault="003A2446" w:rsidP="00F8462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623" w:rsidRDefault="00F84623" w:rsidP="00F84623">
    <w:pPr>
      <w:pStyle w:val="aff3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623" w:rsidRDefault="00F84623" w:rsidP="00F84623">
    <w:pPr>
      <w:pStyle w:val="aff3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623" w:rsidRDefault="00F84623" w:rsidP="00F84623">
    <w:pPr>
      <w:pStyle w:val="aff3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B26CDE"/>
    <w:rsid w:val="003A2446"/>
    <w:rsid w:val="00982F81"/>
    <w:rsid w:val="00B26CDE"/>
    <w:rsid w:val="00D52027"/>
    <w:rsid w:val="00F8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pPr>
      <w:ind w:leftChars="200" w:left="480"/>
    </w:p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1">
    <w:name w:val="Balloon Text"/>
    <w:basedOn w:val="a"/>
    <w:qFormat/>
    <w:rPr>
      <w:rFonts w:ascii="Calibri Light" w:eastAsia="新細明體" w:hAnsi="Calibri Light"/>
      <w:sz w:val="18"/>
      <w:szCs w:val="18"/>
    </w:rPr>
  </w:style>
  <w:style w:type="character" w:customStyle="1" w:styleId="aff2">
    <w:name w:val="註解方塊文字 字元"/>
    <w:rPr>
      <w:rFonts w:ascii="Calibri Light" w:eastAsia="新細明體" w:hAnsi="Calibri Light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f3">
    <w:name w:val="header"/>
    <w:basedOn w:val="a"/>
    <w:qFormat/>
  </w:style>
  <w:style w:type="character" w:customStyle="1" w:styleId="aff4">
    <w:name w:val="頁首 字元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5">
    <w:name w:val="footer"/>
    <w:basedOn w:val="a"/>
    <w:qFormat/>
  </w:style>
  <w:style w:type="character" w:customStyle="1" w:styleId="aff6">
    <w:name w:val="頁尾 字元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ff7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標楷體" w:hAnsi="標楷體" w:cs="標楷體"/>
      <w:color w:val="000000"/>
      <w:position w:val="-1"/>
      <w:sz w:val="24"/>
      <w:szCs w:val="24"/>
    </w:rPr>
  </w:style>
  <w:style w:type="paragraph" w:styleId="Web">
    <w:name w:val="Normal (Web)"/>
    <w:basedOn w:val="a"/>
    <w:qFormat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pPr>
      <w:widowControl w:val="0"/>
      <w:tabs>
        <w:tab w:val="left" w:pos="142"/>
      </w:tabs>
      <w:spacing w:line="220" w:lineRule="atLeas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qFormat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rPr>
      <w:rFonts w:ascii="細明體" w:eastAsia="細明體" w:hAnsi="Courier New" w:cs="Courier New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0">
    <w:name w:val="樣式1"/>
    <w:basedOn w:val="a"/>
    <w:pPr>
      <w:widowControl w:val="0"/>
      <w:spacing w:line="220" w:lineRule="atLeas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pPr>
      <w:ind w:leftChars="200" w:left="480"/>
    </w:pPr>
  </w:style>
  <w:style w:type="character" w:customStyle="1" w:styleId="apple-converted-space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1">
    <w:name w:val="Balloon Text"/>
    <w:basedOn w:val="a"/>
    <w:qFormat/>
    <w:rPr>
      <w:rFonts w:ascii="Calibri Light" w:eastAsia="新細明體" w:hAnsi="Calibri Light"/>
      <w:sz w:val="18"/>
      <w:szCs w:val="18"/>
    </w:rPr>
  </w:style>
  <w:style w:type="character" w:customStyle="1" w:styleId="aff2">
    <w:name w:val="註解方塊文字 字元"/>
    <w:rPr>
      <w:rFonts w:ascii="Calibri Light" w:eastAsia="新細明體" w:hAnsi="Calibri Light" w:cs="Times New Roman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f3">
    <w:name w:val="header"/>
    <w:basedOn w:val="a"/>
    <w:qFormat/>
  </w:style>
  <w:style w:type="character" w:customStyle="1" w:styleId="aff4">
    <w:name w:val="頁首 字元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aff5">
    <w:name w:val="footer"/>
    <w:basedOn w:val="a"/>
    <w:qFormat/>
  </w:style>
  <w:style w:type="character" w:customStyle="1" w:styleId="aff6">
    <w:name w:val="頁尾 字元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ff7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標楷體" w:hAnsi="標楷體" w:cs="標楷體"/>
      <w:color w:val="000000"/>
      <w:position w:val="-1"/>
      <w:sz w:val="24"/>
      <w:szCs w:val="24"/>
    </w:rPr>
  </w:style>
  <w:style w:type="paragraph" w:styleId="Web">
    <w:name w:val="Normal (Web)"/>
    <w:basedOn w:val="a"/>
    <w:qFormat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f9"/>
    <w:pPr>
      <w:widowControl w:val="0"/>
      <w:tabs>
        <w:tab w:val="left" w:pos="142"/>
      </w:tabs>
      <w:spacing w:line="220" w:lineRule="atLeas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f9">
    <w:name w:val="Plain Text"/>
    <w:basedOn w:val="a"/>
    <w:qFormat/>
    <w:rPr>
      <w:rFonts w:ascii="細明體" w:eastAsia="細明體" w:hAnsi="Courier New" w:cs="Courier New"/>
      <w:sz w:val="24"/>
      <w:szCs w:val="24"/>
    </w:rPr>
  </w:style>
  <w:style w:type="character" w:customStyle="1" w:styleId="affa">
    <w:name w:val="純文字 字元"/>
    <w:rPr>
      <w:rFonts w:ascii="細明體" w:eastAsia="細明體" w:hAnsi="Courier New" w:cs="Courier New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0">
    <w:name w:val="樣式1"/>
    <w:basedOn w:val="a"/>
    <w:pPr>
      <w:widowControl w:val="0"/>
      <w:spacing w:line="220" w:lineRule="atLeas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FzAHQn+ZMT+MnFYC9KrANVcN/Q==">AMUW2mVIlXVMhooFbH6db55l4BuD6V04xcQaDV/tQK6T6JWqgTpjlVSseAXv5I1fjCdoEiUhr8QWn9OHenPaFWlaMHaY/KptKwuqXxqd9SkcOqqyeDUTyZs=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50</Pages>
  <Words>3536</Words>
  <Characters>20161</Characters>
  <Application>Microsoft Office Word</Application>
  <DocSecurity>0</DocSecurity>
  <Lines>168</Lines>
  <Paragraphs>47</Paragraphs>
  <ScaleCrop>false</ScaleCrop>
  <Company/>
  <LinksUpToDate>false</LinksUpToDate>
  <CharactersWithSpaces>23650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康軒文教事業; leard</dc:creator>
  <cp:lastModifiedBy>user</cp:lastModifiedBy>
  <cp:revision>3</cp:revision>
  <dcterms:created xsi:type="dcterms:W3CDTF">2019-04-01T07:49:00Z</dcterms:created>
  <dcterms:modified xsi:type="dcterms:W3CDTF">2021-06-04T03:31:00Z</dcterms:modified>
</cp:coreProperties>
</file>